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rPr>
          <w:highlight w:val="none"/>
        </w:rPr>
      </w:pPr>
      <w:r>
        <w:rPr>
          <w:highlight w:val="none"/>
        </w:rPr>
        <w:t>技术协议</w:t>
      </w:r>
    </w:p>
    <w:p>
      <w:pPr>
        <w:pStyle w:val="12"/>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甲方：秦皇岛烟草机械有限责任公司</w:t>
      </w:r>
    </w:p>
    <w:p>
      <w:pPr>
        <w:pStyle w:val="12"/>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乙方：湖南湘江智芯云途科技有限公司</w:t>
      </w:r>
    </w:p>
    <w:p>
      <w:pPr>
        <w:spacing w:line="360" w:lineRule="exact"/>
        <w:ind w:firstLine="420"/>
        <w:rPr>
          <w:rFonts w:hint="eastAsia" w:ascii="Times New Roman" w:hAnsi="Times New Roman" w:eastAsia="宋体" w:cs="Times New Roman"/>
          <w:color w:val="auto"/>
          <w:kern w:val="2"/>
          <w:sz w:val="24"/>
          <w:szCs w:val="24"/>
          <w:highlight w:val="none"/>
          <w:lang w:val="en-US" w:eastAsia="zh-CN" w:bidi="ar-SA"/>
        </w:rPr>
      </w:pPr>
      <w:r>
        <w:rPr>
          <w:rFonts w:hint="eastAsia" w:ascii="Times New Roman" w:hAnsi="Times New Roman" w:eastAsia="宋体" w:cs="Times New Roman"/>
          <w:color w:val="auto"/>
          <w:kern w:val="2"/>
          <w:sz w:val="24"/>
          <w:szCs w:val="24"/>
          <w:highlight w:val="none"/>
          <w:lang w:eastAsia="zh-CN" w:bidi="ar-SA"/>
        </w:rPr>
        <w:t>甲乙双方</w:t>
      </w:r>
      <w:r>
        <w:rPr>
          <w:rFonts w:hint="eastAsia" w:ascii="Times New Roman" w:hAnsi="Times New Roman" w:eastAsia="宋体" w:cs="Times New Roman"/>
          <w:color w:val="auto"/>
          <w:kern w:val="2"/>
          <w:sz w:val="24"/>
          <w:szCs w:val="24"/>
          <w:highlight w:val="none"/>
          <w:lang w:val="en-US" w:eastAsia="zh-CN" w:bidi="ar-SA"/>
        </w:rPr>
        <w:t>针</w:t>
      </w:r>
      <w:r>
        <w:rPr>
          <w:rFonts w:hint="eastAsia" w:ascii="Times New Roman" w:hAnsi="Times New Roman" w:eastAsia="宋体" w:cs="Times New Roman"/>
          <w:color w:val="auto"/>
          <w:kern w:val="2"/>
          <w:sz w:val="24"/>
          <w:szCs w:val="24"/>
          <w:highlight w:val="none"/>
          <w:lang w:eastAsia="zh-CN" w:bidi="ar-SA"/>
        </w:rPr>
        <w:t>对《秦皇岛烟草机械有限责任公司</w:t>
      </w:r>
      <w:r>
        <w:rPr>
          <w:rFonts w:hint="eastAsia" w:ascii="Times New Roman" w:hAnsi="Times New Roman" w:eastAsia="宋体" w:cs="Times New Roman"/>
          <w:color w:val="auto"/>
          <w:kern w:val="2"/>
          <w:sz w:val="24"/>
          <w:szCs w:val="24"/>
          <w:highlight w:val="none"/>
          <w:lang w:val="en-US" w:eastAsia="zh-CN" w:bidi="ar-SA"/>
        </w:rPr>
        <w:t>机加车间智能产线</w:t>
      </w:r>
      <w:r>
        <w:rPr>
          <w:rFonts w:hint="eastAsia" w:ascii="Times New Roman" w:hAnsi="Times New Roman" w:eastAsia="宋体" w:cs="Times New Roman"/>
          <w:color w:val="auto"/>
          <w:kern w:val="2"/>
          <w:sz w:val="24"/>
          <w:szCs w:val="24"/>
          <w:highlight w:val="none"/>
          <w:lang w:eastAsia="zh-CN" w:bidi="ar-SA"/>
        </w:rPr>
        <w:t>项目》，本着平等互利、诚实信用的原则，经充分协商，达成如下协议：</w:t>
      </w:r>
    </w:p>
    <w:p>
      <w:pPr>
        <w:pStyle w:val="2"/>
        <w:numPr>
          <w:ilvl w:val="0"/>
          <w:numId w:val="0"/>
        </w:numPr>
        <w:topLinePunct w:val="0"/>
        <w:rPr>
          <w:highlight w:val="none"/>
        </w:rPr>
      </w:pPr>
      <w:r>
        <w:rPr>
          <w:highlight w:val="none"/>
        </w:rPr>
        <w:t>一、项目概况</w:t>
      </w:r>
    </w:p>
    <w:p>
      <w:pPr>
        <w:pStyle w:val="12"/>
        <w:rPr>
          <w:color w:val="auto"/>
          <w:highlight w:val="none"/>
        </w:rPr>
      </w:pPr>
      <w:r>
        <w:rPr>
          <w:color w:val="auto"/>
          <w:highlight w:val="none"/>
        </w:rPr>
        <w:t>根据数字化车间建设的相关要求，对机加车间四台立式加工中心进行改造，打造一条全自动、智能化的加工产线，以下简称“智能产线”。</w:t>
      </w:r>
    </w:p>
    <w:p>
      <w:pPr>
        <w:pStyle w:val="12"/>
        <w:rPr>
          <w:color w:val="auto"/>
          <w:highlight w:val="none"/>
        </w:rPr>
      </w:pPr>
      <w:r>
        <w:rPr>
          <w:color w:val="auto"/>
          <w:highlight w:val="none"/>
        </w:rPr>
        <w:t>新建智能产线设置在机加车间，主要对四台哈斯立式加工中心进行改造，项目主要包括：</w:t>
      </w:r>
    </w:p>
    <w:p>
      <w:pPr>
        <w:pStyle w:val="12"/>
        <w:numPr>
          <w:ilvl w:val="0"/>
          <w:numId w:val="1"/>
        </w:numPr>
        <w:ind w:left="0" w:leftChars="0" w:firstLine="480" w:firstLineChars="0"/>
        <w:rPr>
          <w:b w:val="0"/>
          <w:color w:val="auto"/>
          <w:highlight w:val="none"/>
        </w:rPr>
      </w:pPr>
      <w:r>
        <w:rPr>
          <w:color w:val="auto"/>
          <w:highlight w:val="none"/>
        </w:rPr>
        <w:t>改造立式加工中心。</w:t>
      </w:r>
    </w:p>
    <w:p>
      <w:pPr>
        <w:pStyle w:val="12"/>
        <w:numPr>
          <w:ilvl w:val="0"/>
          <w:numId w:val="1"/>
        </w:numPr>
        <w:ind w:left="0" w:leftChars="0" w:firstLine="480" w:firstLineChars="0"/>
        <w:rPr>
          <w:b w:val="0"/>
          <w:color w:val="auto"/>
          <w:highlight w:val="none"/>
        </w:rPr>
      </w:pPr>
      <w:r>
        <w:rPr>
          <w:color w:val="auto"/>
          <w:highlight w:val="none"/>
        </w:rPr>
        <w:t>配套机器人系统及相关设备。</w:t>
      </w:r>
    </w:p>
    <w:p>
      <w:pPr>
        <w:pStyle w:val="12"/>
        <w:numPr>
          <w:ilvl w:val="0"/>
          <w:numId w:val="1"/>
        </w:numPr>
        <w:ind w:left="0" w:leftChars="0" w:firstLine="480" w:firstLineChars="0"/>
        <w:rPr>
          <w:b w:val="0"/>
          <w:color w:val="auto"/>
          <w:highlight w:val="none"/>
        </w:rPr>
      </w:pPr>
      <w:r>
        <w:rPr>
          <w:color w:val="auto"/>
          <w:highlight w:val="none"/>
        </w:rPr>
        <w:t>配套零件加工所需工具系统。</w:t>
      </w:r>
    </w:p>
    <w:p>
      <w:pPr>
        <w:pStyle w:val="12"/>
        <w:numPr>
          <w:ilvl w:val="0"/>
          <w:numId w:val="1"/>
        </w:numPr>
        <w:ind w:left="0" w:leftChars="0" w:firstLine="480" w:firstLineChars="0"/>
        <w:rPr>
          <w:b w:val="0"/>
          <w:color w:val="auto"/>
          <w:highlight w:val="none"/>
        </w:rPr>
      </w:pPr>
      <w:r>
        <w:rPr>
          <w:color w:val="auto"/>
          <w:highlight w:val="none"/>
        </w:rPr>
        <w:t>配套建设管理控制系统。</w:t>
      </w:r>
    </w:p>
    <w:p>
      <w:pPr>
        <w:pStyle w:val="12"/>
        <w:numPr>
          <w:ilvl w:val="0"/>
          <w:numId w:val="1"/>
        </w:numPr>
        <w:ind w:left="0" w:leftChars="0" w:firstLine="480" w:firstLineChars="0"/>
        <w:rPr>
          <w:b w:val="0"/>
          <w:color w:val="auto"/>
          <w:highlight w:val="none"/>
        </w:rPr>
      </w:pPr>
      <w:r>
        <w:rPr>
          <w:color w:val="auto"/>
          <w:highlight w:val="none"/>
        </w:rPr>
        <w:t>配套公用设施及消防安全设施。</w:t>
      </w:r>
    </w:p>
    <w:p>
      <w:pPr>
        <w:pStyle w:val="2"/>
        <w:numPr>
          <w:ilvl w:val="0"/>
          <w:numId w:val="0"/>
        </w:numPr>
        <w:rPr>
          <w:rFonts w:hint="default" w:eastAsia="黑体"/>
          <w:highlight w:val="none"/>
          <w:lang w:val="en-US" w:eastAsia="zh-CN"/>
        </w:rPr>
      </w:pPr>
      <w:r>
        <w:rPr>
          <w:highlight w:val="none"/>
        </w:rPr>
        <w:t>二、项目</w:t>
      </w:r>
      <w:r>
        <w:rPr>
          <w:rFonts w:hint="eastAsia"/>
          <w:highlight w:val="none"/>
          <w:lang w:val="en-US" w:eastAsia="zh-CN"/>
        </w:rPr>
        <w:t>设计规范与内容</w:t>
      </w:r>
    </w:p>
    <w:p>
      <w:pPr>
        <w:pStyle w:val="3"/>
        <w:numPr>
          <w:ilvl w:val="0"/>
          <w:numId w:val="2"/>
        </w:numPr>
        <w:ind w:left="0" w:leftChars="0" w:firstLine="0" w:firstLineChars="0"/>
        <w:rPr>
          <w:b w:val="0"/>
          <w:highlight w:val="none"/>
        </w:rPr>
      </w:pPr>
      <w:r>
        <w:rPr>
          <w:highlight w:val="none"/>
        </w:rPr>
        <w:t>设计规范</w:t>
      </w:r>
    </w:p>
    <w:p>
      <w:pPr>
        <w:pStyle w:val="12"/>
        <w:numPr>
          <w:ilvl w:val="0"/>
          <w:numId w:val="3"/>
        </w:numPr>
        <w:ind w:left="0" w:leftChars="0" w:firstLine="542" w:firstLineChars="0"/>
        <w:rPr>
          <w:color w:val="auto"/>
          <w:highlight w:val="none"/>
        </w:rPr>
      </w:pPr>
      <w:r>
        <w:rPr>
          <w:color w:val="auto"/>
          <w:highlight w:val="none"/>
        </w:rPr>
        <w:t xml:space="preserve">GB/T522611-96 《工业机械电气设备通用技术条件》 </w:t>
      </w:r>
    </w:p>
    <w:p>
      <w:pPr>
        <w:pStyle w:val="12"/>
        <w:numPr>
          <w:ilvl w:val="0"/>
          <w:numId w:val="3"/>
        </w:numPr>
        <w:ind w:left="0" w:leftChars="0" w:firstLine="542" w:firstLineChars="0"/>
        <w:rPr>
          <w:color w:val="auto"/>
          <w:highlight w:val="none"/>
        </w:rPr>
      </w:pPr>
      <w:r>
        <w:rPr>
          <w:color w:val="auto"/>
          <w:highlight w:val="none"/>
        </w:rPr>
        <w:t xml:space="preserve">GB12348-90 《工业企业界的噪声标准》 </w:t>
      </w:r>
    </w:p>
    <w:p>
      <w:pPr>
        <w:pStyle w:val="12"/>
        <w:numPr>
          <w:ilvl w:val="0"/>
          <w:numId w:val="3"/>
        </w:numPr>
        <w:ind w:left="0" w:leftChars="0" w:firstLine="542" w:firstLineChars="0"/>
        <w:rPr>
          <w:color w:val="auto"/>
          <w:highlight w:val="none"/>
        </w:rPr>
      </w:pPr>
      <w:r>
        <w:rPr>
          <w:color w:val="auto"/>
          <w:highlight w:val="none"/>
        </w:rPr>
        <w:t xml:space="preserve">GB12801-91 《生产过程安全、卫生要求总则》 </w:t>
      </w:r>
    </w:p>
    <w:p>
      <w:pPr>
        <w:pStyle w:val="12"/>
        <w:numPr>
          <w:ilvl w:val="0"/>
          <w:numId w:val="3"/>
        </w:numPr>
        <w:ind w:left="0" w:leftChars="0" w:firstLine="542" w:firstLineChars="0"/>
        <w:rPr>
          <w:color w:val="auto"/>
          <w:highlight w:val="none"/>
        </w:rPr>
      </w:pPr>
      <w:r>
        <w:rPr>
          <w:color w:val="auto"/>
          <w:highlight w:val="none"/>
        </w:rPr>
        <w:t xml:space="preserve">GB12265-90 《机械防护安全距离》 </w:t>
      </w:r>
    </w:p>
    <w:p>
      <w:pPr>
        <w:pStyle w:val="12"/>
        <w:numPr>
          <w:ilvl w:val="0"/>
          <w:numId w:val="3"/>
        </w:numPr>
        <w:ind w:left="0" w:leftChars="0" w:firstLine="542" w:firstLineChars="0"/>
        <w:rPr>
          <w:color w:val="auto"/>
          <w:highlight w:val="none"/>
        </w:rPr>
      </w:pPr>
      <w:r>
        <w:rPr>
          <w:color w:val="auto"/>
          <w:highlight w:val="none"/>
        </w:rPr>
        <w:t xml:space="preserve">TJ36-79 《工业企业设计卫生标准》 </w:t>
      </w:r>
    </w:p>
    <w:p>
      <w:pPr>
        <w:pStyle w:val="12"/>
        <w:numPr>
          <w:ilvl w:val="0"/>
          <w:numId w:val="3"/>
        </w:numPr>
        <w:ind w:left="0" w:leftChars="0" w:firstLine="542" w:firstLineChars="0"/>
        <w:rPr>
          <w:color w:val="auto"/>
          <w:highlight w:val="none"/>
        </w:rPr>
      </w:pPr>
      <w:r>
        <w:rPr>
          <w:color w:val="auto"/>
          <w:highlight w:val="none"/>
        </w:rPr>
        <w:t xml:space="preserve">GB3096-93 《城市区域环境噪声标准》 </w:t>
      </w:r>
    </w:p>
    <w:p>
      <w:pPr>
        <w:pStyle w:val="12"/>
        <w:numPr>
          <w:ilvl w:val="0"/>
          <w:numId w:val="3"/>
        </w:numPr>
        <w:ind w:left="0" w:leftChars="0" w:firstLine="542" w:firstLineChars="0"/>
        <w:rPr>
          <w:color w:val="auto"/>
          <w:highlight w:val="none"/>
        </w:rPr>
      </w:pPr>
      <w:r>
        <w:rPr>
          <w:color w:val="auto"/>
          <w:highlight w:val="none"/>
        </w:rPr>
        <w:t xml:space="preserve">GB50254-96 《电气装置安装工程低压电器施工及验收规程》 </w:t>
      </w:r>
    </w:p>
    <w:p>
      <w:pPr>
        <w:pStyle w:val="12"/>
        <w:numPr>
          <w:ilvl w:val="0"/>
          <w:numId w:val="3"/>
        </w:numPr>
        <w:ind w:left="0" w:leftChars="0" w:firstLine="542" w:firstLineChars="0"/>
        <w:rPr>
          <w:color w:val="auto"/>
          <w:highlight w:val="none"/>
        </w:rPr>
      </w:pPr>
      <w:r>
        <w:rPr>
          <w:color w:val="auto"/>
          <w:highlight w:val="none"/>
        </w:rPr>
        <w:t xml:space="preserve">GB25295-10 《电气设备安全设计守则》 </w:t>
      </w:r>
    </w:p>
    <w:p>
      <w:pPr>
        <w:pStyle w:val="12"/>
        <w:numPr>
          <w:ilvl w:val="0"/>
          <w:numId w:val="3"/>
        </w:numPr>
        <w:ind w:left="0" w:leftChars="0" w:firstLine="542" w:firstLineChars="0"/>
        <w:rPr>
          <w:color w:val="auto"/>
          <w:highlight w:val="none"/>
        </w:rPr>
      </w:pPr>
      <w:r>
        <w:rPr>
          <w:color w:val="auto"/>
          <w:highlight w:val="none"/>
        </w:rPr>
        <w:t xml:space="preserve">GB50231-09 《机械设备安装工程施工及验收通用规范》 </w:t>
      </w:r>
    </w:p>
    <w:p>
      <w:pPr>
        <w:pStyle w:val="12"/>
        <w:numPr>
          <w:ilvl w:val="0"/>
          <w:numId w:val="3"/>
        </w:numPr>
        <w:ind w:left="0" w:leftChars="0" w:firstLine="542" w:firstLineChars="0"/>
        <w:rPr>
          <w:color w:val="auto"/>
          <w:highlight w:val="none"/>
        </w:rPr>
      </w:pPr>
      <w:r>
        <w:rPr>
          <w:color w:val="auto"/>
          <w:highlight w:val="none"/>
        </w:rPr>
        <w:t>GB7231-03 《工业管道的基本识别色、识别符号和安全标志》</w:t>
      </w:r>
    </w:p>
    <w:p>
      <w:pPr>
        <w:pStyle w:val="12"/>
        <w:numPr>
          <w:ilvl w:val="0"/>
          <w:numId w:val="3"/>
        </w:numPr>
        <w:ind w:left="0" w:leftChars="0" w:firstLine="542" w:firstLineChars="0"/>
        <w:rPr>
          <w:color w:val="auto"/>
          <w:highlight w:val="none"/>
        </w:rPr>
      </w:pPr>
      <w:r>
        <w:rPr>
          <w:color w:val="auto"/>
          <w:highlight w:val="none"/>
        </w:rPr>
        <w:t xml:space="preserve">GB14050-08 《系统接地的形式及安全技术要求》的TN-S系统 </w:t>
      </w:r>
    </w:p>
    <w:p>
      <w:pPr>
        <w:pStyle w:val="12"/>
        <w:numPr>
          <w:ilvl w:val="0"/>
          <w:numId w:val="3"/>
        </w:numPr>
        <w:ind w:left="0" w:leftChars="0" w:firstLine="542" w:firstLineChars="0"/>
        <w:rPr>
          <w:color w:val="auto"/>
          <w:highlight w:val="none"/>
        </w:rPr>
      </w:pPr>
      <w:r>
        <w:rPr>
          <w:color w:val="auto"/>
          <w:highlight w:val="none"/>
        </w:rPr>
        <w:t>GB 2894-2008安全标志及其使用导则</w:t>
      </w:r>
    </w:p>
    <w:p>
      <w:pPr>
        <w:pStyle w:val="12"/>
        <w:numPr>
          <w:ilvl w:val="0"/>
          <w:numId w:val="3"/>
        </w:numPr>
        <w:ind w:left="0" w:leftChars="0" w:firstLine="542" w:firstLineChars="0"/>
        <w:rPr>
          <w:color w:val="auto"/>
          <w:highlight w:val="none"/>
        </w:rPr>
      </w:pPr>
      <w:r>
        <w:rPr>
          <w:color w:val="auto"/>
          <w:highlight w:val="none"/>
        </w:rPr>
        <w:t>GB 5083-2023 生产设备安全卫生设计总则</w:t>
      </w:r>
    </w:p>
    <w:p>
      <w:pPr>
        <w:pStyle w:val="12"/>
        <w:numPr>
          <w:ilvl w:val="0"/>
          <w:numId w:val="3"/>
        </w:numPr>
        <w:ind w:left="0" w:leftChars="0" w:firstLine="542" w:firstLineChars="0"/>
      </w:pPr>
      <w:r>
        <w:rPr>
          <w:rFonts w:hint="eastAsia"/>
          <w:color w:val="auto"/>
          <w:highlight w:val="none"/>
        </w:rPr>
        <w:t>GB</w:t>
      </w:r>
      <w:r>
        <w:rPr>
          <w:rFonts w:hint="eastAsia" w:ascii="Times New Roman" w:hAnsi="Times New Roman" w:eastAsia="宋体" w:cs="Times New Roman"/>
          <w:color w:val="auto"/>
          <w:kern w:val="2"/>
          <w:sz w:val="24"/>
          <w:szCs w:val="24"/>
          <w:highlight w:val="none"/>
          <w:lang w:bidi="ar-SA"/>
        </w:rPr>
        <w:t>/T 8196-2018 机械安全 防护装置 固定式和活动式防护装置的设计与造一般要求</w:t>
      </w:r>
    </w:p>
    <w:p>
      <w:pPr>
        <w:pStyle w:val="12"/>
        <w:numPr>
          <w:ilvl w:val="0"/>
          <w:numId w:val="3"/>
        </w:numPr>
        <w:ind w:left="0" w:leftChars="0" w:firstLine="542" w:firstLineChars="0"/>
        <w:rPr>
          <w:color w:val="auto"/>
          <w:highlight w:val="none"/>
        </w:rPr>
      </w:pPr>
      <w:r>
        <w:rPr>
          <w:color w:val="auto"/>
          <w:highlight w:val="none"/>
        </w:rPr>
        <w:t>中华人民共和国安全生产法</w:t>
      </w:r>
    </w:p>
    <w:p>
      <w:pPr>
        <w:pStyle w:val="12"/>
        <w:numPr>
          <w:ilvl w:val="0"/>
          <w:numId w:val="3"/>
        </w:numPr>
        <w:ind w:left="0" w:leftChars="0" w:firstLine="542" w:firstLineChars="0"/>
        <w:rPr>
          <w:color w:val="auto"/>
          <w:highlight w:val="none"/>
        </w:rPr>
      </w:pPr>
      <w:r>
        <w:rPr>
          <w:color w:val="auto"/>
          <w:highlight w:val="none"/>
        </w:rPr>
        <w:t>中华人民共和国职业病防治法</w:t>
      </w:r>
    </w:p>
    <w:p>
      <w:pPr>
        <w:pStyle w:val="12"/>
        <w:numPr>
          <w:ilvl w:val="0"/>
          <w:numId w:val="3"/>
        </w:numPr>
        <w:ind w:left="0" w:leftChars="0" w:firstLine="542" w:firstLineChars="0"/>
        <w:rPr>
          <w:color w:val="auto"/>
          <w:highlight w:val="none"/>
        </w:rPr>
      </w:pPr>
      <w:r>
        <w:rPr>
          <w:color w:val="auto"/>
          <w:highlight w:val="none"/>
        </w:rPr>
        <w:t>中华人民共和国消防法</w:t>
      </w:r>
    </w:p>
    <w:p>
      <w:pPr>
        <w:pStyle w:val="3"/>
        <w:numPr>
          <w:ilvl w:val="0"/>
          <w:numId w:val="2"/>
        </w:numPr>
        <w:ind w:left="0" w:leftChars="0" w:firstLine="0" w:firstLineChars="0"/>
        <w:rPr>
          <w:b w:val="0"/>
          <w:highlight w:val="none"/>
        </w:rPr>
      </w:pPr>
      <w:r>
        <w:rPr>
          <w:highlight w:val="none"/>
        </w:rPr>
        <w:t>设计原则</w:t>
      </w:r>
    </w:p>
    <w:p>
      <w:pPr>
        <w:pStyle w:val="12"/>
        <w:numPr>
          <w:ilvl w:val="0"/>
          <w:numId w:val="4"/>
        </w:numPr>
        <w:ind w:left="0" w:leftChars="0" w:firstLine="480" w:firstLineChars="0"/>
        <w:rPr>
          <w:b w:val="0"/>
          <w:color w:val="auto"/>
          <w:highlight w:val="none"/>
        </w:rPr>
      </w:pPr>
      <w:bookmarkStart w:id="0" w:name="_Toc108698912"/>
      <w:r>
        <w:rPr>
          <w:color w:val="auto"/>
          <w:highlight w:val="none"/>
        </w:rPr>
        <w:t>甲方提供的《机加车间现有设备布局图》。</w:t>
      </w:r>
      <w:bookmarkEnd w:id="0"/>
      <w:bookmarkStart w:id="1" w:name="_Toc108698915"/>
    </w:p>
    <w:p>
      <w:pPr>
        <w:pStyle w:val="12"/>
        <w:numPr>
          <w:ilvl w:val="0"/>
          <w:numId w:val="4"/>
        </w:numPr>
        <w:ind w:left="0" w:leftChars="0" w:firstLine="480" w:firstLineChars="0"/>
        <w:rPr>
          <w:b w:val="0"/>
          <w:color w:val="auto"/>
          <w:highlight w:val="none"/>
        </w:rPr>
      </w:pPr>
      <w:r>
        <w:rPr>
          <w:color w:val="auto"/>
          <w:highlight w:val="none"/>
        </w:rPr>
        <w:t>符合国家、烟草行业颁布的最新相关标准、规范。</w:t>
      </w:r>
      <w:bookmarkEnd w:id="1"/>
    </w:p>
    <w:p>
      <w:pPr>
        <w:pStyle w:val="12"/>
        <w:numPr>
          <w:ilvl w:val="0"/>
          <w:numId w:val="4"/>
        </w:numPr>
        <w:ind w:left="0" w:leftChars="0" w:firstLine="480" w:firstLineChars="0"/>
        <w:rPr>
          <w:b w:val="0"/>
          <w:color w:val="auto"/>
          <w:highlight w:val="none"/>
        </w:rPr>
      </w:pPr>
      <w:r>
        <w:rPr>
          <w:color w:val="auto"/>
          <w:highlight w:val="none"/>
        </w:rPr>
        <w:t>符合甲方机加车间产线相关技术要求。</w:t>
      </w:r>
    </w:p>
    <w:p>
      <w:pPr>
        <w:pStyle w:val="3"/>
        <w:numPr>
          <w:ilvl w:val="0"/>
          <w:numId w:val="2"/>
        </w:numPr>
        <w:ind w:left="0" w:leftChars="0" w:firstLine="0" w:firstLineChars="0"/>
        <w:rPr>
          <w:b w:val="0"/>
          <w:highlight w:val="none"/>
        </w:rPr>
      </w:pPr>
      <w:r>
        <w:rPr>
          <w:highlight w:val="none"/>
        </w:rPr>
        <w:t>项目范围</w:t>
      </w:r>
    </w:p>
    <w:p>
      <w:pPr>
        <w:pStyle w:val="12"/>
        <w:numPr>
          <w:ilvl w:val="0"/>
          <w:numId w:val="5"/>
        </w:numPr>
        <w:ind w:left="0" w:leftChars="0" w:firstLine="480" w:firstLineChars="0"/>
        <w:rPr>
          <w:b w:val="0"/>
          <w:color w:val="auto"/>
          <w:highlight w:val="none"/>
        </w:rPr>
      </w:pPr>
      <w:r>
        <w:rPr>
          <w:color w:val="auto"/>
          <w:highlight w:val="none"/>
        </w:rPr>
        <w:t>本项目整体方案制定。</w:t>
      </w:r>
    </w:p>
    <w:p>
      <w:pPr>
        <w:pStyle w:val="12"/>
        <w:numPr>
          <w:ilvl w:val="0"/>
          <w:numId w:val="5"/>
        </w:numPr>
        <w:ind w:left="0" w:leftChars="0" w:firstLine="480" w:firstLineChars="0"/>
        <w:rPr>
          <w:b w:val="0"/>
          <w:color w:val="auto"/>
          <w:highlight w:val="none"/>
        </w:rPr>
      </w:pPr>
      <w:r>
        <w:rPr>
          <w:color w:val="auto"/>
          <w:highlight w:val="none"/>
        </w:rPr>
        <w:t>本项目所有设备、器件、材料等（包括软硬件、备品备件、专用工具、工装夹具）的设计、采购、集成和配套制作。</w:t>
      </w:r>
    </w:p>
    <w:p>
      <w:pPr>
        <w:pStyle w:val="12"/>
        <w:numPr>
          <w:ilvl w:val="0"/>
          <w:numId w:val="5"/>
        </w:numPr>
        <w:ind w:left="0" w:leftChars="0" w:firstLine="480" w:firstLineChars="0"/>
        <w:rPr>
          <w:b w:val="0"/>
          <w:color w:val="auto"/>
          <w:highlight w:val="none"/>
        </w:rPr>
      </w:pPr>
      <w:r>
        <w:rPr>
          <w:color w:val="auto"/>
          <w:highlight w:val="none"/>
        </w:rPr>
        <w:t>本项目管控系统的开发实施及与现有甲方上下游系统对接。</w:t>
      </w:r>
    </w:p>
    <w:p>
      <w:pPr>
        <w:pStyle w:val="12"/>
        <w:numPr>
          <w:ilvl w:val="0"/>
          <w:numId w:val="5"/>
        </w:numPr>
        <w:ind w:left="0" w:leftChars="0" w:firstLine="480" w:firstLineChars="0"/>
        <w:rPr>
          <w:b w:val="0"/>
          <w:color w:val="auto"/>
          <w:highlight w:val="none"/>
        </w:rPr>
      </w:pPr>
      <w:r>
        <w:rPr>
          <w:color w:val="auto"/>
          <w:highlight w:val="none"/>
        </w:rPr>
        <w:t>本项目所有设备、器件、材料等的包装、运输（保险）。</w:t>
      </w:r>
    </w:p>
    <w:p>
      <w:pPr>
        <w:pStyle w:val="12"/>
        <w:numPr>
          <w:ilvl w:val="0"/>
          <w:numId w:val="5"/>
        </w:numPr>
        <w:ind w:left="0" w:leftChars="0" w:firstLine="480" w:firstLineChars="0"/>
        <w:rPr>
          <w:b w:val="0"/>
          <w:color w:val="auto"/>
          <w:highlight w:val="none"/>
        </w:rPr>
      </w:pPr>
      <w:r>
        <w:rPr>
          <w:color w:val="auto"/>
          <w:highlight w:val="none"/>
        </w:rPr>
        <w:t>本项目所有设备、器件、材料等二次搬运、安装、调试、试运行、验收、技术培训及相关技术服务。</w:t>
      </w:r>
    </w:p>
    <w:p>
      <w:pPr>
        <w:pStyle w:val="3"/>
        <w:numPr>
          <w:ilvl w:val="0"/>
          <w:numId w:val="2"/>
        </w:numPr>
        <w:ind w:left="0" w:leftChars="0" w:firstLine="0" w:firstLineChars="0"/>
        <w:rPr>
          <w:b w:val="0"/>
          <w:highlight w:val="none"/>
        </w:rPr>
      </w:pPr>
      <w:r>
        <w:rPr>
          <w:highlight w:val="none"/>
        </w:rPr>
        <w:t>建设内容</w:t>
      </w:r>
    </w:p>
    <w:p>
      <w:pPr>
        <w:pStyle w:val="12"/>
        <w:numPr>
          <w:ilvl w:val="0"/>
          <w:numId w:val="6"/>
        </w:numPr>
        <w:ind w:left="0" w:leftChars="0" w:firstLine="482" w:firstLineChars="0"/>
        <w:rPr>
          <w:b/>
          <w:color w:val="auto"/>
          <w:highlight w:val="none"/>
        </w:rPr>
      </w:pPr>
      <w:r>
        <w:rPr>
          <w:b/>
          <w:color w:val="auto"/>
          <w:highlight w:val="none"/>
        </w:rPr>
        <w:t>本项目为交钥匙工程，乙方按照甲方要求完成智能产线的设计、制造、采购、安装、调试及试生产，并完成甲方指定五十种零件的工装夹具的设计制造、零件加工程序和加工工艺，以及在智能产线上的生产加工，加工完成的零件要满足图纸工艺要求。详见附件：机加车间智能产线技术要求附件－零件明细。</w:t>
      </w:r>
    </w:p>
    <w:p>
      <w:pPr>
        <w:pStyle w:val="12"/>
        <w:numPr>
          <w:ilvl w:val="0"/>
          <w:numId w:val="6"/>
        </w:numPr>
        <w:ind w:left="0" w:leftChars="0" w:firstLine="482" w:firstLineChars="0"/>
        <w:rPr>
          <w:b/>
          <w:color w:val="auto"/>
          <w:highlight w:val="none"/>
        </w:rPr>
      </w:pPr>
      <w:r>
        <w:rPr>
          <w:b/>
          <w:color w:val="auto"/>
          <w:highlight w:val="none"/>
        </w:rPr>
        <w:t>乙方要实现甲方指定的不少于五种零件（附件：机加车间智能产线技术要求附件－零件明细中选择）的自动化装夹。</w:t>
      </w:r>
    </w:p>
    <w:p>
      <w:pPr>
        <w:pStyle w:val="12"/>
        <w:numPr>
          <w:ilvl w:val="0"/>
          <w:numId w:val="6"/>
        </w:numPr>
        <w:ind w:left="0" w:leftChars="0" w:firstLine="482" w:firstLineChars="0"/>
        <w:rPr>
          <w:b w:val="0"/>
          <w:color w:val="auto"/>
          <w:highlight w:val="none"/>
        </w:rPr>
      </w:pPr>
      <w:r>
        <w:rPr>
          <w:color w:val="auto"/>
          <w:highlight w:val="none"/>
        </w:rPr>
        <w:t>乙方设计制造的智能产线要在满足</w:t>
      </w:r>
      <w:r>
        <w:rPr>
          <w:rFonts w:hint="eastAsia"/>
          <w:color w:val="auto"/>
          <w:highlight w:val="none"/>
          <w:lang w:val="en-US" w:eastAsia="zh-CN"/>
        </w:rPr>
        <w:t>多品种零件</w:t>
      </w:r>
      <w:r>
        <w:rPr>
          <w:color w:val="auto"/>
          <w:highlight w:val="none"/>
        </w:rPr>
        <w:t>快速换产的同时，实现</w:t>
      </w:r>
      <w:r>
        <w:rPr>
          <w:strike w:val="0"/>
          <w:dstrike w:val="0"/>
          <w:color w:val="auto"/>
          <w:highlight w:val="none"/>
        </w:rPr>
        <w:t>连续48小时</w:t>
      </w:r>
      <w:r>
        <w:rPr>
          <w:color w:val="auto"/>
          <w:highlight w:val="none"/>
        </w:rPr>
        <w:t>稳定运行。</w:t>
      </w:r>
    </w:p>
    <w:p>
      <w:pPr>
        <w:pStyle w:val="12"/>
        <w:numPr>
          <w:ilvl w:val="0"/>
          <w:numId w:val="6"/>
        </w:numPr>
        <w:ind w:left="0" w:leftChars="0" w:firstLine="482" w:firstLineChars="0"/>
        <w:rPr>
          <w:b w:val="0"/>
          <w:color w:val="auto"/>
          <w:highlight w:val="none"/>
        </w:rPr>
      </w:pPr>
      <w:r>
        <w:rPr>
          <w:color w:val="auto"/>
          <w:highlight w:val="none"/>
        </w:rPr>
        <w:t>乙方提供构成智能产线所需的所有软硬件设备（详见3.1.2“硬件规格与说明”），包括但不限于机械手、机器人行走地轨、工装夹具、专用设备、零点定位系统、安全防护设备、辅助设备工装、产线管控系统含控制软件和硬件、数字化展示设备等，保证设备质量、性能符合设计要求（详见“三、技术方案”）并负责所供设备的安装调试工作。</w:t>
      </w:r>
    </w:p>
    <w:p>
      <w:pPr>
        <w:pStyle w:val="12"/>
        <w:numPr>
          <w:ilvl w:val="0"/>
          <w:numId w:val="6"/>
        </w:numPr>
        <w:ind w:left="0" w:leftChars="0" w:firstLine="482" w:firstLineChars="0"/>
        <w:rPr>
          <w:b w:val="0"/>
          <w:color w:val="auto"/>
          <w:highlight w:val="none"/>
        </w:rPr>
      </w:pPr>
      <w:r>
        <w:rPr>
          <w:color w:val="auto"/>
          <w:highlight w:val="none"/>
        </w:rPr>
        <w:t>乙方需提供设计、安装调试、运行维护、系统开发所需的全部图纸、资料等，提供产线及设备的使用说明书、设计图纸、合格证、书籍文件等，包括但不限于柔性卡爪、气动卡盘、气动卡钳、零点定位、快换盘以及夹具等三维模型（X_T格式）。</w:t>
      </w:r>
    </w:p>
    <w:p>
      <w:pPr>
        <w:pStyle w:val="12"/>
        <w:numPr>
          <w:ilvl w:val="0"/>
          <w:numId w:val="6"/>
        </w:numPr>
        <w:bidi w:val="0"/>
        <w:rPr>
          <w:b w:val="0"/>
          <w:color w:val="auto"/>
          <w:highlight w:val="none"/>
        </w:rPr>
      </w:pPr>
      <w:r>
        <w:rPr>
          <w:color w:val="auto"/>
          <w:highlight w:val="none"/>
        </w:rPr>
        <w:t>乙方负责产线所需的交换机、服务器、数据库的采购及实施，并完成采集数据的网络输出，进行数据的集成，输出给上层信息化系统，并提供接口配合甲方后续信息化建设（包括与三坐标设备通讯）。</w:t>
      </w:r>
    </w:p>
    <w:p>
      <w:pPr>
        <w:pStyle w:val="12"/>
        <w:numPr>
          <w:ilvl w:val="0"/>
          <w:numId w:val="6"/>
        </w:numPr>
        <w:ind w:left="0" w:leftChars="0" w:firstLine="482" w:firstLineChars="0"/>
        <w:rPr>
          <w:b w:val="0"/>
          <w:color w:val="auto"/>
          <w:highlight w:val="none"/>
        </w:rPr>
      </w:pPr>
      <w:r>
        <w:rPr>
          <w:color w:val="auto"/>
          <w:highlight w:val="none"/>
        </w:rPr>
        <w:t>乙方负责产线管控系统的建设。</w:t>
      </w:r>
    </w:p>
    <w:p>
      <w:pPr>
        <w:pStyle w:val="12"/>
        <w:numPr>
          <w:ilvl w:val="0"/>
          <w:numId w:val="6"/>
        </w:numPr>
        <w:ind w:left="0" w:leftChars="0" w:firstLine="482" w:firstLineChars="0"/>
        <w:rPr>
          <w:b w:val="0"/>
          <w:color w:val="auto"/>
          <w:highlight w:val="none"/>
        </w:rPr>
      </w:pPr>
      <w:r>
        <w:rPr>
          <w:color w:val="auto"/>
          <w:highlight w:val="none"/>
        </w:rPr>
        <w:t>智能产线试件加工过程中所需试件毛坯由甲方提供，乙方按照甲方要求合理使用。</w:t>
      </w:r>
    </w:p>
    <w:p>
      <w:pPr>
        <w:pStyle w:val="12"/>
        <w:numPr>
          <w:ilvl w:val="0"/>
          <w:numId w:val="6"/>
        </w:numPr>
        <w:ind w:left="0" w:leftChars="0" w:firstLine="482" w:firstLineChars="0"/>
        <w:rPr>
          <w:b w:val="0"/>
          <w:color w:val="auto"/>
          <w:highlight w:val="none"/>
        </w:rPr>
      </w:pPr>
      <w:r>
        <w:rPr>
          <w:color w:val="auto"/>
          <w:highlight w:val="none"/>
        </w:rPr>
        <w:t>乙方提供相应的项目负责人和技术人员在甲方场地进行安装调试。甲方有权根据项目需要要求乙方更换或增加项目负责人及技术人员。</w:t>
      </w:r>
    </w:p>
    <w:p>
      <w:pPr>
        <w:pStyle w:val="12"/>
        <w:numPr>
          <w:ilvl w:val="0"/>
          <w:numId w:val="6"/>
        </w:numPr>
        <w:ind w:left="0" w:leftChars="0" w:firstLine="482" w:firstLineChars="0"/>
        <w:rPr>
          <w:b w:val="0"/>
          <w:color w:val="auto"/>
          <w:highlight w:val="none"/>
        </w:rPr>
      </w:pPr>
      <w:r>
        <w:rPr>
          <w:color w:val="auto"/>
          <w:highlight w:val="none"/>
        </w:rPr>
        <w:t>乙方应按照产线运行要求、本技术要求的规定和适用的相关工业标准等要求设计机加车间智能产线管控系统。</w:t>
      </w:r>
    </w:p>
    <w:p>
      <w:pPr>
        <w:pStyle w:val="12"/>
        <w:numPr>
          <w:ilvl w:val="0"/>
          <w:numId w:val="6"/>
        </w:numPr>
        <w:ind w:left="0" w:leftChars="0" w:firstLine="482" w:firstLineChars="0"/>
        <w:rPr>
          <w:b w:val="0"/>
          <w:color w:val="auto"/>
          <w:highlight w:val="none"/>
        </w:rPr>
      </w:pPr>
      <w:r>
        <w:rPr>
          <w:color w:val="auto"/>
          <w:highlight w:val="none"/>
        </w:rPr>
        <w:t>乙方所设计的智能产线要达到本技术要求规定的精度要求（包括但不限于：机器人、地轨、零点定位系统等），并能满足项目要求加工零件的图纸或工艺要求。</w:t>
      </w:r>
    </w:p>
    <w:p>
      <w:pPr>
        <w:pStyle w:val="12"/>
        <w:numPr>
          <w:ilvl w:val="0"/>
          <w:numId w:val="6"/>
        </w:numPr>
        <w:ind w:left="0" w:leftChars="0" w:firstLine="482" w:firstLineChars="0"/>
        <w:rPr>
          <w:b w:val="0"/>
          <w:color w:val="auto"/>
          <w:highlight w:val="none"/>
        </w:rPr>
      </w:pPr>
      <w:r>
        <w:rPr>
          <w:color w:val="auto"/>
          <w:highlight w:val="none"/>
        </w:rPr>
        <w:t>乙方负责完成</w:t>
      </w:r>
      <w:r>
        <w:rPr>
          <w:color w:val="auto"/>
          <w:highlight w:val="yellow"/>
        </w:rPr>
        <w:t>产线标识、工位标识</w:t>
      </w:r>
      <w:r>
        <w:rPr>
          <w:color w:val="auto"/>
          <w:highlight w:val="none"/>
        </w:rPr>
        <w:t>等设计采购施工。</w:t>
      </w:r>
    </w:p>
    <w:p>
      <w:pPr>
        <w:pStyle w:val="12"/>
        <w:numPr>
          <w:ilvl w:val="0"/>
          <w:numId w:val="6"/>
        </w:numPr>
        <w:ind w:left="0" w:leftChars="0" w:firstLine="482" w:firstLineChars="0"/>
        <w:rPr>
          <w:b w:val="0"/>
          <w:strike w:val="0"/>
          <w:dstrike w:val="0"/>
          <w:color w:val="auto"/>
          <w:highlight w:val="none"/>
        </w:rPr>
      </w:pPr>
      <w:r>
        <w:rPr>
          <w:color w:val="auto"/>
          <w:highlight w:val="none"/>
        </w:rPr>
        <w:t>乙方负责培训甲方相关技术生产人员，培训内容包括但不限于编程（机器人编程及零件加工程序）、零件加工工艺、智能产线设备操作及维修维护等，乙方提供</w:t>
      </w:r>
      <w:r>
        <w:rPr>
          <w:color w:val="auto"/>
          <w:highlight w:val="yellow"/>
        </w:rPr>
        <w:t>培训计划</w:t>
      </w:r>
      <w:r>
        <w:rPr>
          <w:color w:val="auto"/>
          <w:highlight w:val="none"/>
        </w:rPr>
        <w:t>，培训时间不少于10天，</w:t>
      </w:r>
      <w:r>
        <w:rPr>
          <w:strike w:val="0"/>
          <w:dstrike w:val="0"/>
          <w:color w:val="auto"/>
          <w:highlight w:val="none"/>
        </w:rPr>
        <w:t>保证甲方操作人员能够</w:t>
      </w:r>
      <w:r>
        <w:rPr>
          <w:strike w:val="0"/>
          <w:dstrike w:val="0"/>
          <w:color w:val="auto"/>
          <w:highlight w:val="yellow"/>
        </w:rPr>
        <w:t>独立完成</w:t>
      </w:r>
      <w:r>
        <w:rPr>
          <w:color w:val="auto"/>
          <w:highlight w:val="yellow"/>
        </w:rPr>
        <w:t>5种</w:t>
      </w:r>
      <w:r>
        <w:rPr>
          <w:strike w:val="0"/>
          <w:dstrike w:val="0"/>
          <w:color w:val="auto"/>
          <w:highlight w:val="yellow"/>
        </w:rPr>
        <w:t>新</w:t>
      </w:r>
      <w:r>
        <w:rPr>
          <w:color w:val="auto"/>
          <w:highlight w:val="yellow"/>
        </w:rPr>
        <w:t>零件加工</w:t>
      </w:r>
      <w:r>
        <w:rPr>
          <w:strike w:val="0"/>
          <w:dstrike w:val="0"/>
          <w:color w:val="auto"/>
          <w:highlight w:val="none"/>
        </w:rPr>
        <w:t>（</w:t>
      </w:r>
      <w:r>
        <w:rPr>
          <w:rFonts w:hint="eastAsia"/>
          <w:strike w:val="0"/>
          <w:dstrike w:val="0"/>
          <w:color w:val="auto"/>
          <w:highlight w:val="none"/>
          <w:lang w:val="en-US" w:eastAsia="zh-CN"/>
        </w:rPr>
        <w:t>因甲方原因导致无法独立完成除外）</w:t>
      </w:r>
      <w:r>
        <w:rPr>
          <w:strike w:val="0"/>
          <w:dstrike w:val="0"/>
          <w:color w:val="auto"/>
          <w:highlight w:val="none"/>
        </w:rPr>
        <w:t>。</w:t>
      </w:r>
    </w:p>
    <w:p>
      <w:pPr>
        <w:pStyle w:val="12"/>
        <w:numPr>
          <w:ilvl w:val="0"/>
          <w:numId w:val="6"/>
        </w:numPr>
        <w:ind w:left="0" w:leftChars="0" w:firstLine="482" w:firstLineChars="0"/>
        <w:rPr>
          <w:b w:val="0"/>
          <w:color w:val="auto"/>
          <w:highlight w:val="none"/>
        </w:rPr>
      </w:pPr>
      <w:r>
        <w:rPr>
          <w:color w:val="auto"/>
          <w:highlight w:val="none"/>
        </w:rPr>
        <w:t>所有设备的整体色调在保证规范要求的前提下使用统一并且通过甲方同意的颜色，以保证产线整体达到美观的效果。</w:t>
      </w:r>
    </w:p>
    <w:p>
      <w:pPr>
        <w:pStyle w:val="12"/>
        <w:numPr>
          <w:ilvl w:val="0"/>
          <w:numId w:val="6"/>
        </w:numPr>
        <w:ind w:left="0" w:leftChars="0" w:firstLine="482" w:firstLineChars="0"/>
        <w:rPr>
          <w:b w:val="0"/>
          <w:color w:val="auto"/>
          <w:highlight w:val="none"/>
        </w:rPr>
      </w:pPr>
      <w:r>
        <w:rPr>
          <w:color w:val="auto"/>
          <w:highlight w:val="none"/>
        </w:rPr>
        <w:t>乙方实施本项目需使用有关专利，应告知甲方，乙方需承担所有专利费用。乙方发生专利侵权行为时，其侵权责任与甲方无关。</w:t>
      </w:r>
    </w:p>
    <w:p>
      <w:pPr>
        <w:pStyle w:val="12"/>
        <w:numPr>
          <w:ilvl w:val="0"/>
          <w:numId w:val="6"/>
        </w:numPr>
        <w:ind w:left="0" w:leftChars="0" w:firstLine="482" w:firstLineChars="0"/>
        <w:rPr>
          <w:b w:val="0"/>
          <w:color w:val="auto"/>
          <w:highlight w:val="none"/>
        </w:rPr>
      </w:pPr>
      <w:r>
        <w:rPr>
          <w:color w:val="auto"/>
          <w:highlight w:val="none"/>
        </w:rPr>
        <w:t>乙方配合甲方申请该项目相关的至少1种</w:t>
      </w:r>
      <w:r>
        <w:rPr>
          <w:color w:val="auto"/>
          <w:highlight w:val="yellow"/>
        </w:rPr>
        <w:t>实用新型专利</w:t>
      </w:r>
      <w:r>
        <w:rPr>
          <w:color w:val="auto"/>
          <w:highlight w:val="none"/>
        </w:rPr>
        <w:t>，乙方提供所需资料，专利权归甲方所有。</w:t>
      </w:r>
    </w:p>
    <w:p>
      <w:pPr>
        <w:pStyle w:val="12"/>
        <w:numPr>
          <w:ilvl w:val="0"/>
          <w:numId w:val="6"/>
        </w:numPr>
        <w:ind w:left="0" w:leftChars="0" w:firstLine="482" w:firstLineChars="0"/>
        <w:rPr>
          <w:b w:val="0"/>
          <w:color w:val="auto"/>
          <w:highlight w:val="none"/>
        </w:rPr>
      </w:pPr>
      <w:r>
        <w:rPr>
          <w:color w:val="auto"/>
          <w:highlight w:val="none"/>
        </w:rPr>
        <w:t>乙方设计及实施的智能产线，需要符合国家和甲方安全规章要求，接受甲方或监理的监督管理，在项目质保期结束前，如甲方提出安全方面整改要求，乙方与甲方沟通整改方案，双方确认后整改，整改费用由乙方承担。</w:t>
      </w:r>
    </w:p>
    <w:p>
      <w:pPr>
        <w:pStyle w:val="12"/>
        <w:numPr>
          <w:ilvl w:val="0"/>
          <w:numId w:val="6"/>
        </w:numPr>
        <w:ind w:left="0" w:leftChars="0" w:firstLine="482" w:firstLineChars="0"/>
        <w:rPr>
          <w:b w:val="0"/>
          <w:color w:val="auto"/>
          <w:highlight w:val="none"/>
        </w:rPr>
      </w:pPr>
      <w:r>
        <w:rPr>
          <w:color w:val="auto"/>
          <w:highlight w:val="none"/>
        </w:rPr>
        <w:t>乙方提供的计量仪器仪表需同时提供第三方</w:t>
      </w:r>
      <w:r>
        <w:rPr>
          <w:color w:val="auto"/>
          <w:highlight w:val="yellow"/>
        </w:rPr>
        <w:t>检定报告</w:t>
      </w:r>
      <w:r>
        <w:rPr>
          <w:color w:val="auto"/>
          <w:highlight w:val="none"/>
        </w:rPr>
        <w:t>，检定费用由乙方承担。</w:t>
      </w:r>
    </w:p>
    <w:p>
      <w:pPr>
        <w:pStyle w:val="12"/>
        <w:numPr>
          <w:ilvl w:val="0"/>
          <w:numId w:val="6"/>
        </w:numPr>
        <w:ind w:left="0" w:leftChars="0" w:firstLine="482" w:firstLineChars="0"/>
        <w:rPr>
          <w:rFonts w:hint="default"/>
          <w:lang w:val="en-US"/>
        </w:rPr>
      </w:pPr>
      <w:r>
        <w:rPr>
          <w:color w:val="auto"/>
          <w:highlight w:val="none"/>
        </w:rPr>
        <w:t>乙方提供的管控系统等软件系统以及所使用的IDE的授权为终身授权，硬件加密狗应永久有效，甲方不接受所有软件的年费。管控系统没有授权点数限制，乙方预留甲方后期新建产线接入的扩展接口。</w:t>
      </w:r>
      <w:r>
        <w:rPr>
          <w:rFonts w:hint="eastAsia"/>
          <w:color w:val="auto"/>
          <w:highlight w:val="none"/>
          <w:lang w:val="en-US" w:eastAsia="zh-CN"/>
        </w:rPr>
        <w:t>乙方负责软件系统终生免费安装服务（差旅费由甲方负责）。</w:t>
      </w:r>
      <w:r>
        <w:rPr>
          <w:rFonts w:hint="eastAsia"/>
          <w:color w:val="auto"/>
          <w:highlight w:val="yellow"/>
          <w:lang w:val="en-US" w:eastAsia="zh-CN"/>
        </w:rPr>
        <w:t>（声明）</w:t>
      </w:r>
    </w:p>
    <w:p>
      <w:pPr>
        <w:pStyle w:val="12"/>
        <w:numPr>
          <w:ilvl w:val="0"/>
          <w:numId w:val="6"/>
        </w:numPr>
        <w:ind w:left="0" w:leftChars="0" w:firstLine="482" w:firstLineChars="0"/>
        <w:rPr>
          <w:b w:val="0"/>
          <w:color w:val="auto"/>
          <w:highlight w:val="none"/>
        </w:rPr>
      </w:pPr>
      <w:r>
        <w:rPr>
          <w:color w:val="auto"/>
          <w:highlight w:val="none"/>
        </w:rPr>
        <w:t>乙方提供管理控制系统（含PLC系统）的源代码（此项目定制开发部分）。</w:t>
      </w:r>
    </w:p>
    <w:p>
      <w:pPr>
        <w:pStyle w:val="12"/>
        <w:numPr>
          <w:ilvl w:val="0"/>
          <w:numId w:val="6"/>
        </w:numPr>
        <w:ind w:left="0" w:leftChars="0" w:firstLine="482" w:firstLineChars="0"/>
        <w:rPr>
          <w:b w:val="0"/>
          <w:color w:val="auto"/>
          <w:highlight w:val="none"/>
        </w:rPr>
      </w:pPr>
      <w:r>
        <w:rPr>
          <w:color w:val="auto"/>
          <w:highlight w:val="none"/>
        </w:rPr>
        <w:t>乙方提供本产线模拟</w:t>
      </w:r>
      <w:r>
        <w:rPr>
          <w:color w:val="auto"/>
          <w:highlight w:val="yellow"/>
        </w:rPr>
        <w:t>仿真文件</w:t>
      </w:r>
      <w:r>
        <w:rPr>
          <w:color w:val="auto"/>
          <w:highlight w:val="none"/>
        </w:rPr>
        <w:t>，用于展示产线运行情况。</w:t>
      </w:r>
    </w:p>
    <w:p>
      <w:pPr>
        <w:pStyle w:val="12"/>
        <w:numPr>
          <w:ilvl w:val="0"/>
          <w:numId w:val="6"/>
        </w:numPr>
        <w:ind w:left="0" w:leftChars="0" w:firstLine="482" w:firstLineChars="0"/>
        <w:rPr>
          <w:b w:val="0"/>
          <w:color w:val="auto"/>
          <w:highlight w:val="none"/>
        </w:rPr>
      </w:pPr>
      <w:r>
        <w:rPr>
          <w:color w:val="auto"/>
          <w:highlight w:val="none"/>
        </w:rPr>
        <w:t>厂区空压如不满足设备使用需求，乙方需采取手段</w:t>
      </w:r>
      <w:r>
        <w:rPr>
          <w:strike w:val="0"/>
          <w:dstrike w:val="0"/>
          <w:color w:val="auto"/>
          <w:highlight w:val="none"/>
        </w:rPr>
        <w:t>增加储气罐或者</w:t>
      </w:r>
      <w:r>
        <w:rPr>
          <w:color w:val="auto"/>
          <w:highlight w:val="none"/>
        </w:rPr>
        <w:t>增压阀来满足使用需求。按甲方要求办理相关手续。</w:t>
      </w:r>
    </w:p>
    <w:p>
      <w:pPr>
        <w:pStyle w:val="12"/>
        <w:numPr>
          <w:ilvl w:val="0"/>
          <w:numId w:val="6"/>
        </w:numPr>
        <w:ind w:left="0" w:leftChars="0" w:firstLine="482" w:firstLineChars="0"/>
        <w:rPr>
          <w:b w:val="0"/>
          <w:color w:val="auto"/>
          <w:highlight w:val="none"/>
        </w:rPr>
      </w:pPr>
      <w:r>
        <w:rPr>
          <w:color w:val="auto"/>
          <w:highlight w:val="none"/>
        </w:rPr>
        <w:t>乙方负责租赁设备卸车、安装调试所用辅助工程机械，如行吊、叉车、汽车吊等。</w:t>
      </w:r>
    </w:p>
    <w:p>
      <w:pPr>
        <w:pStyle w:val="12"/>
        <w:numPr>
          <w:ilvl w:val="0"/>
          <w:numId w:val="6"/>
        </w:numPr>
        <w:ind w:left="0" w:leftChars="0" w:firstLine="482" w:firstLineChars="0"/>
        <w:rPr>
          <w:b w:val="0"/>
          <w:color w:val="auto"/>
          <w:highlight w:val="none"/>
        </w:rPr>
      </w:pPr>
      <w:r>
        <w:rPr>
          <w:color w:val="auto"/>
          <w:highlight w:val="none"/>
        </w:rPr>
        <w:t>项目实施过程中，经过双方协商同意后，可以对加工零件明细进行变更。</w:t>
      </w:r>
    </w:p>
    <w:p>
      <w:pPr>
        <w:pStyle w:val="2"/>
        <w:numPr>
          <w:ilvl w:val="0"/>
          <w:numId w:val="0"/>
        </w:numPr>
        <w:rPr>
          <w:highlight w:val="none"/>
        </w:rPr>
      </w:pPr>
      <w:r>
        <w:rPr>
          <w:highlight w:val="none"/>
        </w:rPr>
        <w:t>三、技术方案</w:t>
      </w:r>
    </w:p>
    <w:p>
      <w:pPr>
        <w:pStyle w:val="3"/>
        <w:numPr>
          <w:ilvl w:val="0"/>
          <w:numId w:val="7"/>
        </w:numPr>
        <w:ind w:left="0" w:leftChars="0" w:firstLine="482" w:firstLineChars="0"/>
        <w:rPr>
          <w:b w:val="0"/>
          <w:highlight w:val="none"/>
        </w:rPr>
      </w:pPr>
      <w:r>
        <w:rPr>
          <w:highlight w:val="none"/>
        </w:rPr>
        <w:t>技术方案</w:t>
      </w:r>
      <w:bookmarkStart w:id="2" w:name="_Toc7849"/>
    </w:p>
    <w:p>
      <w:pPr>
        <w:pStyle w:val="4"/>
        <w:numPr>
          <w:ilvl w:val="0"/>
          <w:numId w:val="8"/>
        </w:numPr>
        <w:ind w:left="0" w:leftChars="0" w:firstLine="0" w:firstLineChars="0"/>
        <w:rPr>
          <w:b w:val="0"/>
          <w:highlight w:val="none"/>
        </w:rPr>
      </w:pPr>
      <w:r>
        <w:rPr>
          <w:highlight w:val="none"/>
        </w:rPr>
        <w:t>整体设计</w:t>
      </w:r>
      <w:bookmarkEnd w:id="2"/>
    </w:p>
    <w:p>
      <w:pPr>
        <w:pStyle w:val="12"/>
        <w:rPr>
          <w:highlight w:val="none"/>
        </w:rPr>
      </w:pPr>
      <w:r>
        <w:rPr>
          <w:highlight w:val="none"/>
        </w:rPr>
        <w:t>机加智能化产线，对机加车间四台立式加工中心（2台哈斯VF5，主轴BT40，带对刀仪和探头），2台哈斯VF6（主轴BT50，带对刀仪和探头，其中一台含第四轴）进行改造，增加六轴机器人以及视觉设备、零点定位系统等，打造一条全自动、智能化的加工产线，实现不少于5种零件自动装夹（其余零件人工装夹）、自动配送、自动装刀、自动上下料、自动加工、工件自动识别、自动清洗风干、自动打标、刀具管理功能。</w:t>
      </w:r>
      <w:r>
        <w:rPr>
          <w:color w:val="auto"/>
          <w:highlight w:val="none"/>
        </w:rPr>
        <w:t>实现机加车间四台立式加工中心自动化产线建设，主要实现功能包括5个：</w:t>
      </w:r>
      <w:r>
        <w:rPr>
          <w:b/>
          <w:color w:val="auto"/>
          <w:highlight w:val="none"/>
        </w:rPr>
        <w:t>装夹单元、自动化产线、刀具准备单元、智能化管控系统、智能化物流配送</w:t>
      </w:r>
      <w:r>
        <w:rPr>
          <w:color w:val="auto"/>
          <w:highlight w:val="none"/>
        </w:rPr>
        <w:t>，打造行业一流的机加工数智化车间，实现智能化、自动化的机加工生产作业模式。</w:t>
      </w:r>
    </w:p>
    <w:p>
      <w:pPr>
        <w:pStyle w:val="12"/>
        <w:rPr>
          <w:rFonts w:hint="eastAsia"/>
          <w:highlight w:val="none"/>
          <w:lang w:val="en-US" w:eastAsia="zh-CN"/>
        </w:rPr>
      </w:pPr>
      <w:r>
        <w:rPr>
          <w:rFonts w:hint="eastAsia"/>
          <w:highlight w:val="none"/>
          <w:lang w:val="en-US" w:eastAsia="zh-CN"/>
        </w:rPr>
        <w:t>乙方按照</w:t>
      </w:r>
      <w:r>
        <w:rPr>
          <w:highlight w:val="none"/>
        </w:rPr>
        <w:t>机加智能化产线</w:t>
      </w:r>
      <w:r>
        <w:rPr>
          <w:rFonts w:hint="eastAsia"/>
          <w:highlight w:val="none"/>
          <w:lang w:val="en-US" w:eastAsia="zh-CN"/>
        </w:rPr>
        <w:t>功能要求完成智能产线</w:t>
      </w:r>
      <w:r>
        <w:rPr>
          <w:rFonts w:hint="eastAsia"/>
          <w:highlight w:val="yellow"/>
          <w:lang w:val="en-US" w:eastAsia="zh-CN"/>
        </w:rPr>
        <w:t>设计方案</w:t>
      </w:r>
      <w:r>
        <w:rPr>
          <w:rFonts w:hint="eastAsia"/>
          <w:highlight w:val="none"/>
          <w:lang w:val="en-US" w:eastAsia="zh-CN"/>
        </w:rPr>
        <w:t>，设计方案经甲方评审通过后实施。</w:t>
      </w:r>
    </w:p>
    <w:p>
      <w:pPr>
        <w:pStyle w:val="12"/>
        <w:rPr>
          <w:rFonts w:hint="default"/>
          <w:lang w:val="en-US"/>
        </w:rPr>
      </w:pPr>
      <w:r>
        <w:rPr>
          <w:rFonts w:hint="eastAsia"/>
          <w:highlight w:val="none"/>
          <w:lang w:val="en-US" w:eastAsia="zh-CN"/>
        </w:rPr>
        <w:t>设计完成后输出</w:t>
      </w:r>
      <w:r>
        <w:rPr>
          <w:rFonts w:hint="eastAsia"/>
          <w:highlight w:val="yellow"/>
          <w:lang w:val="en-US" w:eastAsia="zh-CN"/>
        </w:rPr>
        <w:t>智能产线设计方案、智能产线交付清单</w:t>
      </w:r>
      <w:r>
        <w:rPr>
          <w:rFonts w:hint="eastAsia"/>
          <w:color w:val="auto"/>
          <w:highlight w:val="none"/>
          <w:lang w:val="en-US" w:eastAsia="zh-CN"/>
        </w:rPr>
        <w:t>。</w:t>
      </w:r>
    </w:p>
    <w:p>
      <w:pPr>
        <w:pStyle w:val="4"/>
        <w:numPr>
          <w:ilvl w:val="0"/>
          <w:numId w:val="8"/>
        </w:numPr>
        <w:ind w:left="0" w:leftChars="0" w:firstLine="0" w:firstLineChars="0"/>
        <w:rPr>
          <w:b w:val="0"/>
          <w:highlight w:val="none"/>
        </w:rPr>
      </w:pPr>
      <w:r>
        <w:rPr>
          <w:highlight w:val="none"/>
        </w:rPr>
        <w:t>设计内容</w:t>
      </w:r>
    </w:p>
    <w:p>
      <w:pPr>
        <w:pStyle w:val="5"/>
        <w:numPr>
          <w:ilvl w:val="0"/>
          <w:numId w:val="9"/>
        </w:numPr>
        <w:topLinePunct w:val="0"/>
        <w:ind w:left="0" w:leftChars="0" w:firstLine="0" w:firstLineChars="0"/>
        <w:rPr>
          <w:b w:val="0"/>
          <w:highlight w:val="none"/>
        </w:rPr>
      </w:pPr>
      <w:r>
        <w:rPr>
          <w:highlight w:val="none"/>
        </w:rPr>
        <w:t>机加缓存区</w:t>
      </w:r>
    </w:p>
    <w:p>
      <w:pPr>
        <w:pStyle w:val="12"/>
        <w:rPr>
          <w:highlight w:val="none"/>
        </w:rPr>
      </w:pPr>
      <w:r>
        <w:rPr>
          <w:highlight w:val="none"/>
        </w:rPr>
        <w:t>布局设计、接驳位设计、物料托盘设计、托盘转运设计、区域上位机集成开发设计</w:t>
      </w:r>
      <w:r>
        <w:rPr>
          <w:rFonts w:hint="eastAsia"/>
          <w:highlight w:val="none"/>
          <w:lang w:eastAsia="zh-CN"/>
        </w:rPr>
        <w:t>、</w:t>
      </w:r>
      <w:r>
        <w:rPr>
          <w:highlight w:val="none"/>
        </w:rPr>
        <w:t>电控部分硬件设计。</w:t>
      </w:r>
    </w:p>
    <w:p>
      <w:pPr>
        <w:pStyle w:val="5"/>
        <w:numPr>
          <w:ilvl w:val="0"/>
          <w:numId w:val="9"/>
        </w:numPr>
        <w:topLinePunct w:val="0"/>
        <w:ind w:left="0" w:leftChars="0" w:firstLine="0" w:firstLineChars="0"/>
        <w:rPr>
          <w:b w:val="0"/>
          <w:highlight w:val="none"/>
        </w:rPr>
      </w:pPr>
      <w:r>
        <w:rPr>
          <w:highlight w:val="none"/>
        </w:rPr>
        <w:t>自动装卡区</w:t>
      </w:r>
    </w:p>
    <w:p>
      <w:pPr>
        <w:pStyle w:val="12"/>
        <w:rPr>
          <w:highlight w:val="none"/>
        </w:rPr>
      </w:pPr>
      <w:r>
        <w:rPr>
          <w:highlight w:val="none"/>
        </w:rPr>
        <w:t>布局设计、机械设计、夹具及夹爪设计、工艺设计、电控部分硬件设计、视觉检测流程设</w:t>
      </w:r>
      <w:r>
        <w:rPr>
          <w:rFonts w:hint="eastAsia"/>
          <w:highlight w:val="none"/>
          <w:lang w:eastAsia="zh-CN"/>
        </w:rPr>
        <w:t>、</w:t>
      </w:r>
      <w:r>
        <w:rPr>
          <w:highlight w:val="none"/>
        </w:rPr>
        <w:t>RFID扫码流程设计。</w:t>
      </w:r>
    </w:p>
    <w:p>
      <w:pPr>
        <w:pStyle w:val="5"/>
        <w:numPr>
          <w:ilvl w:val="0"/>
          <w:numId w:val="9"/>
        </w:numPr>
        <w:topLinePunct w:val="0"/>
        <w:ind w:left="0" w:leftChars="0" w:firstLine="0" w:firstLineChars="0"/>
        <w:rPr>
          <w:b w:val="0"/>
          <w:highlight w:val="none"/>
        </w:rPr>
      </w:pPr>
      <w:r>
        <w:rPr>
          <w:highlight w:val="none"/>
        </w:rPr>
        <w:t>智能化产线区</w:t>
      </w:r>
    </w:p>
    <w:p>
      <w:pPr>
        <w:pStyle w:val="12"/>
        <w:rPr>
          <w:highlight w:val="none"/>
        </w:rPr>
      </w:pPr>
      <w:r>
        <w:rPr>
          <w:highlight w:val="none"/>
        </w:rPr>
        <w:t>布局设计、机械设计、部件设计、机床改造设计、电控部分硬件设计、产线数据规划设计、车间大屏看板设计、三坐标数据接口对接设计。</w:t>
      </w:r>
    </w:p>
    <w:p>
      <w:pPr>
        <w:pStyle w:val="5"/>
        <w:numPr>
          <w:ilvl w:val="0"/>
          <w:numId w:val="9"/>
        </w:numPr>
        <w:topLinePunct w:val="0"/>
        <w:ind w:left="0" w:leftChars="0" w:firstLine="0" w:firstLineChars="0"/>
        <w:rPr>
          <w:b w:val="0"/>
          <w:highlight w:val="none"/>
        </w:rPr>
      </w:pPr>
      <w:r>
        <w:rPr>
          <w:highlight w:val="none"/>
        </w:rPr>
        <w:t>配刀区</w:t>
      </w:r>
    </w:p>
    <w:p>
      <w:pPr>
        <w:pStyle w:val="12"/>
        <w:rPr>
          <w:highlight w:val="none"/>
        </w:rPr>
      </w:pPr>
      <w:r>
        <w:rPr>
          <w:highlight w:val="none"/>
        </w:rPr>
        <w:t>布局设计、接驳位设计、刀具托盘设计</w:t>
      </w:r>
      <w:r>
        <w:rPr>
          <w:rFonts w:hint="eastAsia"/>
          <w:highlight w:val="none"/>
          <w:lang w:eastAsia="zh-CN"/>
        </w:rPr>
        <w:t>、</w:t>
      </w:r>
      <w:r>
        <w:rPr>
          <w:highlight w:val="none"/>
        </w:rPr>
        <w:t>人机交互设计。</w:t>
      </w:r>
    </w:p>
    <w:p>
      <w:pPr>
        <w:pStyle w:val="4"/>
        <w:numPr>
          <w:ilvl w:val="0"/>
          <w:numId w:val="0"/>
        </w:numPr>
        <w:rPr>
          <w:highlight w:val="none"/>
        </w:rPr>
      </w:pPr>
      <w:bookmarkStart w:id="3" w:name="_Toc30369"/>
      <w:r>
        <w:rPr>
          <w:highlight w:val="none"/>
        </w:rPr>
        <w:t>3.1.3硬件规格与说明</w:t>
      </w:r>
    </w:p>
    <w:tbl>
      <w:tblPr>
        <w:tblStyle w:val="20"/>
        <w:tblW w:w="8388" w:type="dxa"/>
        <w:jc w:val="center"/>
        <w:tblInd w:w="0" w:type="dxa"/>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
      <w:tblGrid>
        <w:gridCol w:w="852"/>
        <w:gridCol w:w="6727"/>
        <w:gridCol w:w="809"/>
      </w:tblGrid>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PrEx>
        <w:trPr>
          <w:trHeight w:val="353" w:hRule="atLeast"/>
          <w:tblHeader/>
          <w:jc w:val="center"/>
        </w:trPr>
        <w:tc>
          <w:tcPr>
            <w:tcW w:w="852" w:type="dxa"/>
            <w:shd w:val="clear" w:color="auto" w:fill="FFFFFF" w:themeFill="background1"/>
            <w:tcMar>
              <w:top w:w="80" w:type="dxa"/>
              <w:left w:w="80" w:type="dxa"/>
              <w:bottom w:w="80" w:type="dxa"/>
              <w:right w:w="80" w:type="dxa"/>
            </w:tcMar>
            <w:vAlign w:val="center"/>
          </w:tcPr>
          <w:p>
            <w:pPr>
              <w:pStyle w:val="24"/>
              <w:bidi w:val="0"/>
              <w:jc w:val="center"/>
              <w:rPr>
                <w:b/>
                <w:bCs/>
                <w:highlight w:val="none"/>
              </w:rPr>
            </w:pPr>
            <w:r>
              <w:rPr>
                <w:b/>
                <w:bCs/>
                <w:highlight w:val="none"/>
                <w:lang w:val="zh-TW" w:eastAsia="zh-TW"/>
              </w:rPr>
              <w:t>序号</w:t>
            </w:r>
          </w:p>
        </w:tc>
        <w:tc>
          <w:tcPr>
            <w:tcW w:w="6727" w:type="dxa"/>
            <w:shd w:val="clear" w:color="auto" w:fill="FFFFFF" w:themeFill="background1"/>
            <w:vAlign w:val="center"/>
          </w:tcPr>
          <w:p>
            <w:pPr>
              <w:pStyle w:val="24"/>
              <w:bidi w:val="0"/>
              <w:jc w:val="center"/>
              <w:rPr>
                <w:b/>
                <w:bCs/>
                <w:highlight w:val="none"/>
                <w:lang w:eastAsia="zh-CN"/>
              </w:rPr>
            </w:pPr>
            <w:r>
              <w:rPr>
                <w:rFonts w:hint="eastAsia"/>
                <w:b/>
                <w:bCs/>
                <w:highlight w:val="none"/>
                <w:lang w:val="zh-TW" w:eastAsia="zh-CN"/>
              </w:rPr>
              <w:t>设备</w:t>
            </w:r>
            <w:r>
              <w:rPr>
                <w:b/>
                <w:bCs/>
                <w:highlight w:val="none"/>
                <w:lang w:val="zh-TW" w:eastAsia="zh-TW"/>
              </w:rPr>
              <w:t>的技术规格、技术性能指标说明</w:t>
            </w:r>
          </w:p>
        </w:tc>
        <w:tc>
          <w:tcPr>
            <w:tcW w:w="809" w:type="dxa"/>
            <w:shd w:val="clear" w:color="auto" w:fill="FFFFFF" w:themeFill="background1"/>
            <w:vAlign w:val="center"/>
          </w:tcPr>
          <w:p>
            <w:pPr>
              <w:pStyle w:val="24"/>
              <w:bidi w:val="0"/>
              <w:jc w:val="center"/>
              <w:rPr>
                <w:b/>
                <w:bCs/>
                <w:highlight w:val="none"/>
              </w:rPr>
            </w:pPr>
            <w:r>
              <w:rPr>
                <w:b/>
                <w:bCs/>
                <w:highlight w:val="none"/>
                <w:lang w:val="zh-TW" w:eastAsia="zh-TW"/>
              </w:rPr>
              <w:t>备注</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highlight w:val="none"/>
              </w:rPr>
            </w:pPr>
            <w:r>
              <w:rPr>
                <w:rFonts w:hint="eastAsia"/>
                <w:highlight w:val="none"/>
              </w:rPr>
              <w:t>1</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lang w:val="en-US" w:eastAsia="zh-CN"/>
              </w:rPr>
              <w:t>机器人系统</w:t>
            </w:r>
          </w:p>
          <w:p>
            <w:pPr>
              <w:pStyle w:val="24"/>
              <w:bidi w:val="0"/>
              <w:rPr>
                <w:rFonts w:hint="eastAsia"/>
                <w:highlight w:val="yellow"/>
                <w:lang w:val="en-US" w:eastAsia="zh-CN"/>
              </w:rPr>
            </w:pPr>
            <w:r>
              <w:rPr>
                <w:rFonts w:hint="eastAsia"/>
                <w:highlight w:val="yellow"/>
              </w:rPr>
              <w:t>•</w:t>
            </w:r>
            <w:r>
              <w:rPr>
                <w:rFonts w:hint="eastAsia"/>
                <w:highlight w:val="yellow"/>
                <w:lang w:val="en-US" w:eastAsia="zh-CN"/>
              </w:rPr>
              <w:t>品牌：ABB</w:t>
            </w:r>
          </w:p>
          <w:p>
            <w:pPr>
              <w:pStyle w:val="24"/>
              <w:bidi w:val="0"/>
              <w:rPr>
                <w:rFonts w:hint="eastAsia" w:eastAsia="宋体"/>
                <w:highlight w:val="yellow"/>
                <w:lang w:val="en-US" w:eastAsia="zh-CN"/>
              </w:rPr>
            </w:pPr>
            <w:r>
              <w:rPr>
                <w:rFonts w:hint="eastAsia"/>
                <w:highlight w:val="yellow"/>
              </w:rPr>
              <w:t>•</w:t>
            </w:r>
            <w:r>
              <w:rPr>
                <w:rFonts w:hint="eastAsia"/>
                <w:highlight w:val="yellow"/>
                <w:lang w:val="en-US" w:eastAsia="zh-CN"/>
              </w:rPr>
              <w:t>型号：IRB 6700-300</w:t>
            </w:r>
          </w:p>
          <w:p>
            <w:pPr>
              <w:pStyle w:val="24"/>
              <w:bidi w:val="0"/>
              <w:rPr>
                <w:rFonts w:hint="eastAsia"/>
                <w:highlight w:val="yellow"/>
              </w:rPr>
            </w:pPr>
            <w:r>
              <w:rPr>
                <w:rFonts w:hint="eastAsia"/>
                <w:highlight w:val="yellow"/>
              </w:rPr>
              <w:t>•轴数：7轴（含地轨）</w:t>
            </w:r>
          </w:p>
          <w:p>
            <w:pPr>
              <w:pStyle w:val="24"/>
              <w:bidi w:val="0"/>
              <w:rPr>
                <w:rFonts w:hint="eastAsia"/>
                <w:highlight w:val="yellow"/>
              </w:rPr>
            </w:pPr>
            <w:r>
              <w:rPr>
                <w:rFonts w:hint="eastAsia"/>
                <w:highlight w:val="yellow"/>
              </w:rPr>
              <w:t>•负载：</w:t>
            </w:r>
            <w:r>
              <w:rPr>
                <w:rFonts w:hint="eastAsia"/>
                <w:highlight w:val="yellow"/>
                <w:lang w:val="en-US" w:eastAsia="zh-CN"/>
              </w:rPr>
              <w:t>≥</w:t>
            </w:r>
            <w:r>
              <w:rPr>
                <w:rFonts w:hint="eastAsia"/>
                <w:highlight w:val="yellow"/>
              </w:rPr>
              <w:t>250kg</w:t>
            </w:r>
          </w:p>
          <w:p>
            <w:pPr>
              <w:pStyle w:val="24"/>
              <w:bidi w:val="0"/>
              <w:rPr>
                <w:rFonts w:hint="eastAsia"/>
                <w:highlight w:val="yellow"/>
              </w:rPr>
            </w:pPr>
            <w:r>
              <w:rPr>
                <w:rFonts w:hint="eastAsia"/>
                <w:highlight w:val="yellow"/>
              </w:rPr>
              <w:t>•臂展：</w:t>
            </w:r>
            <w:r>
              <w:rPr>
                <w:rFonts w:hint="eastAsia"/>
                <w:highlight w:val="yellow"/>
                <w:lang w:val="en-US" w:eastAsia="zh-CN"/>
              </w:rPr>
              <w:t>≥</w:t>
            </w:r>
            <w:r>
              <w:rPr>
                <w:rFonts w:hint="eastAsia"/>
                <w:highlight w:val="yellow"/>
              </w:rPr>
              <w:t>27</w:t>
            </w:r>
            <w:r>
              <w:rPr>
                <w:rFonts w:hint="eastAsia"/>
                <w:highlight w:val="yellow"/>
                <w:lang w:val="en-US" w:eastAsia="zh-CN"/>
              </w:rPr>
              <w:t>0</w:t>
            </w:r>
            <w:r>
              <w:rPr>
                <w:rFonts w:hint="eastAsia"/>
                <w:highlight w:val="yellow"/>
              </w:rPr>
              <w:t>0mm</w:t>
            </w:r>
          </w:p>
          <w:p>
            <w:pPr>
              <w:pStyle w:val="24"/>
              <w:bidi w:val="0"/>
              <w:rPr>
                <w:rFonts w:hint="eastAsia"/>
                <w:highlight w:val="none"/>
              </w:rPr>
            </w:pPr>
            <w:r>
              <w:rPr>
                <w:rFonts w:hint="eastAsia"/>
                <w:highlight w:val="none"/>
              </w:rPr>
              <w:t>•重复定位精度：0.</w:t>
            </w:r>
            <w:r>
              <w:rPr>
                <w:rFonts w:hint="eastAsia"/>
                <w:highlight w:val="none"/>
                <w:lang w:val="en-US" w:eastAsia="zh-CN"/>
              </w:rPr>
              <w:t>1</w:t>
            </w:r>
            <w:r>
              <w:rPr>
                <w:rFonts w:hint="eastAsia"/>
                <w:highlight w:val="none"/>
              </w:rPr>
              <w:t>mm</w:t>
            </w:r>
          </w:p>
          <w:p>
            <w:pPr>
              <w:pStyle w:val="24"/>
              <w:bidi w:val="0"/>
              <w:rPr>
                <w:rFonts w:hint="eastAsia"/>
                <w:highlight w:val="none"/>
              </w:rPr>
            </w:pPr>
            <w:r>
              <w:rPr>
                <w:rFonts w:hint="eastAsia"/>
                <w:highlight w:val="none"/>
              </w:rPr>
              <w:t>•运行温度：</w:t>
            </w:r>
            <w:r>
              <w:rPr>
                <w:rFonts w:hint="eastAsia"/>
                <w:highlight w:val="none"/>
                <w:lang w:val="en-US" w:eastAsia="zh-CN"/>
              </w:rPr>
              <w:t>5</w:t>
            </w:r>
            <w:r>
              <w:rPr>
                <w:rFonts w:hint="eastAsia"/>
                <w:highlight w:val="none"/>
              </w:rPr>
              <w:t xml:space="preserve"> ˚C ~ +45 ˚C</w:t>
            </w:r>
          </w:p>
          <w:p>
            <w:pPr>
              <w:pStyle w:val="24"/>
              <w:bidi w:val="0"/>
              <w:rPr>
                <w:rFonts w:hint="eastAsia"/>
                <w:highlight w:val="none"/>
              </w:rPr>
            </w:pPr>
            <w:r>
              <w:rPr>
                <w:rFonts w:hint="eastAsia"/>
                <w:highlight w:val="none"/>
              </w:rPr>
              <w:t>•具备故障自诊断功能含示教器</w:t>
            </w:r>
          </w:p>
          <w:p>
            <w:pPr>
              <w:pStyle w:val="24"/>
              <w:bidi w:val="0"/>
              <w:rPr>
                <w:rFonts w:hint="eastAsia"/>
                <w:highlight w:val="none"/>
              </w:rPr>
            </w:pPr>
            <w:r>
              <w:rPr>
                <w:rFonts w:hint="eastAsia"/>
                <w:highlight w:val="none"/>
              </w:rPr>
              <w:t>•采用分体结构，配备控制柜、本体、示教器、电缆等全套集成</w:t>
            </w:r>
          </w:p>
          <w:p>
            <w:pPr>
              <w:pStyle w:val="24"/>
              <w:bidi w:val="0"/>
              <w:rPr>
                <w:rFonts w:hint="eastAsia"/>
                <w:highlight w:val="none"/>
              </w:rPr>
            </w:pPr>
            <w:r>
              <w:rPr>
                <w:rFonts w:hint="eastAsia"/>
                <w:highlight w:val="none"/>
              </w:rPr>
              <w:t>•具备防止过载功能</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highlight w:val="none"/>
              </w:rPr>
            </w:pPr>
            <w:r>
              <w:rPr>
                <w:rFonts w:hint="eastAsia"/>
                <w:highlight w:val="none"/>
              </w:rPr>
              <w:t>2</w:t>
            </w:r>
          </w:p>
        </w:tc>
        <w:tc>
          <w:tcPr>
            <w:tcW w:w="6727" w:type="dxa"/>
            <w:shd w:val="clear" w:color="auto" w:fill="FFFFFF" w:themeFill="background1"/>
            <w:vAlign w:val="center"/>
          </w:tcPr>
          <w:p>
            <w:pPr>
              <w:pStyle w:val="24"/>
              <w:bidi w:val="0"/>
              <w:rPr>
                <w:rFonts w:hint="eastAsia"/>
                <w:highlight w:val="none"/>
              </w:rPr>
            </w:pPr>
            <w:r>
              <w:rPr>
                <w:rFonts w:hint="eastAsia"/>
                <w:highlight w:val="none"/>
              </w:rPr>
              <w:t>机器人行走地轨</w:t>
            </w:r>
          </w:p>
          <w:p>
            <w:pPr>
              <w:pStyle w:val="24"/>
              <w:bidi w:val="0"/>
              <w:rPr>
                <w:rFonts w:hint="eastAsia"/>
                <w:highlight w:val="none"/>
              </w:rPr>
            </w:pPr>
            <w:r>
              <w:rPr>
                <w:rFonts w:hint="eastAsia"/>
                <w:highlight w:val="none"/>
              </w:rPr>
              <w:t>•材质结构：</w:t>
            </w:r>
            <w:r>
              <w:rPr>
                <w:rFonts w:hint="eastAsia"/>
                <w:highlight w:val="none"/>
                <w:lang w:val="en-US" w:eastAsia="zh-CN"/>
              </w:rPr>
              <w:t>钢质</w:t>
            </w:r>
          </w:p>
          <w:p>
            <w:pPr>
              <w:pStyle w:val="24"/>
              <w:bidi w:val="0"/>
              <w:rPr>
                <w:rFonts w:hint="eastAsia"/>
                <w:highlight w:val="none"/>
              </w:rPr>
            </w:pPr>
            <w:r>
              <w:rPr>
                <w:rFonts w:hint="eastAsia"/>
                <w:highlight w:val="none"/>
              </w:rPr>
              <w:t>•载重：3T</w:t>
            </w:r>
          </w:p>
          <w:p>
            <w:pPr>
              <w:pStyle w:val="24"/>
              <w:bidi w:val="0"/>
              <w:rPr>
                <w:rFonts w:hint="eastAsia"/>
                <w:highlight w:val="none"/>
              </w:rPr>
            </w:pPr>
            <w:r>
              <w:rPr>
                <w:rFonts w:hint="eastAsia"/>
                <w:highlight w:val="none"/>
              </w:rPr>
              <w:t>•速度48米/分</w:t>
            </w:r>
          </w:p>
          <w:p>
            <w:pPr>
              <w:pStyle w:val="24"/>
              <w:bidi w:val="0"/>
              <w:rPr>
                <w:rFonts w:hint="eastAsia"/>
                <w:highlight w:val="none"/>
              </w:rPr>
            </w:pPr>
            <w:r>
              <w:rPr>
                <w:rFonts w:hint="eastAsia"/>
                <w:highlight w:val="none"/>
              </w:rPr>
              <w:t>•重复定位精度±0.1mm</w:t>
            </w:r>
          </w:p>
          <w:p>
            <w:pPr>
              <w:pStyle w:val="24"/>
              <w:bidi w:val="0"/>
              <w:rPr>
                <w:rFonts w:hint="eastAsia"/>
                <w:highlight w:val="none"/>
              </w:rPr>
            </w:pPr>
            <w:r>
              <w:rPr>
                <w:rFonts w:hint="eastAsia"/>
                <w:highlight w:val="none"/>
              </w:rPr>
              <w:t>•长度满足产线要求</w:t>
            </w:r>
          </w:p>
          <w:p>
            <w:pPr>
              <w:pStyle w:val="24"/>
              <w:bidi w:val="0"/>
              <w:rPr>
                <w:rFonts w:hint="eastAsia"/>
                <w:highlight w:val="none"/>
              </w:rPr>
            </w:pPr>
            <w:r>
              <w:rPr>
                <w:rFonts w:hint="eastAsia"/>
                <w:highlight w:val="none"/>
              </w:rPr>
              <w:t>•有位置软限位和限位开关，两</w:t>
            </w:r>
            <w:r>
              <w:rPr>
                <w:rFonts w:hint="eastAsia"/>
                <w:color w:val="auto"/>
                <w:highlight w:val="none"/>
              </w:rPr>
              <w:t>头安装</w:t>
            </w:r>
            <w:r>
              <w:rPr>
                <w:rFonts w:hint="eastAsia"/>
                <w:highlight w:val="none"/>
              </w:rPr>
              <w:t xml:space="preserve">防撞缓冲装置，防止机器人过行                                                                                                                                                                                                                                                                               </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highlight w:val="none"/>
              </w:rPr>
            </w:pPr>
            <w:r>
              <w:rPr>
                <w:rFonts w:hint="eastAsia"/>
                <w:highlight w:val="none"/>
              </w:rPr>
              <w:t>3</w:t>
            </w:r>
          </w:p>
        </w:tc>
        <w:tc>
          <w:tcPr>
            <w:tcW w:w="6727" w:type="dxa"/>
            <w:shd w:val="clear" w:color="auto" w:fill="FFFFFF" w:themeFill="background1"/>
            <w:vAlign w:val="center"/>
          </w:tcPr>
          <w:p>
            <w:pPr>
              <w:pStyle w:val="24"/>
              <w:bidi w:val="0"/>
              <w:rPr>
                <w:rFonts w:hint="eastAsia"/>
                <w:highlight w:val="none"/>
              </w:rPr>
            </w:pPr>
            <w:r>
              <w:rPr>
                <w:rFonts w:hint="eastAsia"/>
                <w:highlight w:val="none"/>
              </w:rPr>
              <w:t>机器人快换盘（主盘）</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品牌：</w:t>
            </w:r>
            <w:r>
              <w:rPr>
                <w:rFonts w:hint="eastAsia"/>
                <w:highlight w:val="none"/>
              </w:rPr>
              <w:t>EROWA</w:t>
            </w:r>
            <w:r>
              <w:rPr>
                <w:rFonts w:hint="eastAsia"/>
                <w:highlight w:val="none"/>
                <w:lang w:val="en-US" w:eastAsia="zh-CN"/>
              </w:rPr>
              <w:t xml:space="preserve"> </w:t>
            </w:r>
          </w:p>
          <w:p>
            <w:pPr>
              <w:pStyle w:val="24"/>
              <w:bidi w:val="0"/>
              <w:rPr>
                <w:rFonts w:hint="eastAsia"/>
                <w:highlight w:val="none"/>
              </w:rPr>
            </w:pPr>
            <w:r>
              <w:rPr>
                <w:rFonts w:hint="eastAsia"/>
                <w:highlight w:val="none"/>
              </w:rPr>
              <w:t>•</w:t>
            </w:r>
            <w:r>
              <w:rPr>
                <w:rFonts w:hint="eastAsia"/>
                <w:highlight w:val="none"/>
                <w:lang w:val="en-US" w:eastAsia="zh-CN"/>
              </w:rPr>
              <w:t>型号：</w:t>
            </w:r>
            <w:r>
              <w:rPr>
                <w:rFonts w:hint="eastAsia"/>
                <w:highlight w:val="none"/>
              </w:rPr>
              <w:t>RCS5-ER-042707</w:t>
            </w:r>
          </w:p>
          <w:p>
            <w:pPr>
              <w:pStyle w:val="24"/>
              <w:bidi w:val="0"/>
              <w:rPr>
                <w:rFonts w:hint="eastAsia"/>
                <w:highlight w:val="none"/>
              </w:rPr>
            </w:pPr>
            <w:r>
              <w:rPr>
                <w:rFonts w:hint="eastAsia"/>
                <w:highlight w:val="none"/>
              </w:rPr>
              <w:t>•重复定位精度：</w:t>
            </w:r>
            <w:r>
              <w:rPr>
                <w:rFonts w:hint="eastAsia"/>
                <w:highlight w:val="none"/>
                <w:lang w:val="en-US" w:eastAsia="zh-CN"/>
              </w:rPr>
              <w:t>≤0.1mm</w:t>
            </w:r>
          </w:p>
          <w:p>
            <w:pPr>
              <w:pStyle w:val="24"/>
              <w:bidi w:val="0"/>
              <w:rPr>
                <w:rFonts w:hint="eastAsia"/>
                <w:highlight w:val="none"/>
              </w:rPr>
            </w:pPr>
            <w:r>
              <w:rPr>
                <w:rFonts w:hint="eastAsia"/>
                <w:highlight w:val="none"/>
              </w:rPr>
              <w:t>•带电模块气模块</w:t>
            </w:r>
          </w:p>
          <w:p>
            <w:pPr>
              <w:pStyle w:val="24"/>
              <w:bidi w:val="0"/>
              <w:rPr>
                <w:rFonts w:hint="eastAsia"/>
                <w:highlight w:val="none"/>
              </w:rPr>
            </w:pPr>
            <w:r>
              <w:rPr>
                <w:rFonts w:hint="eastAsia"/>
                <w:highlight w:val="none"/>
              </w:rPr>
              <w:t>•</w:t>
            </w:r>
            <w:r>
              <w:rPr>
                <w:rFonts w:hint="eastAsia"/>
                <w:highlight w:val="none"/>
                <w:lang w:val="en-US" w:eastAsia="zh-CN"/>
              </w:rPr>
              <w:t>断</w:t>
            </w:r>
            <w:r>
              <w:rPr>
                <w:rFonts w:hint="eastAsia"/>
                <w:highlight w:val="none"/>
              </w:rPr>
              <w:t>气自动锁紧</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highlight w:val="none"/>
              </w:rPr>
            </w:pPr>
            <w:r>
              <w:rPr>
                <w:rFonts w:hint="eastAsia"/>
                <w:highlight w:val="none"/>
              </w:rPr>
              <w:t>4</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lang w:val="en-US" w:eastAsia="zh-CN"/>
              </w:rPr>
              <w:t>机器人快换拉紧器及抓手</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品牌：</w:t>
            </w:r>
            <w:r>
              <w:rPr>
                <w:rFonts w:hint="eastAsia"/>
                <w:highlight w:val="none"/>
              </w:rPr>
              <w:t>EROWA</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型号：ER-038622</w:t>
            </w:r>
          </w:p>
          <w:p>
            <w:pPr>
              <w:pStyle w:val="24"/>
              <w:bidi w:val="0"/>
              <w:rPr>
                <w:rFonts w:hint="eastAsia"/>
                <w:highlight w:val="none"/>
                <w:lang w:val="en-US" w:eastAsia="zh-CN"/>
              </w:rPr>
            </w:pPr>
            <w:r>
              <w:rPr>
                <w:rFonts w:hint="eastAsia"/>
                <w:highlight w:val="none"/>
                <w:lang w:val="en-US" w:eastAsia="zh-CN"/>
              </w:rPr>
              <w:t>•负载：≥250kg</w:t>
            </w:r>
          </w:p>
          <w:p>
            <w:pPr>
              <w:pStyle w:val="24"/>
              <w:bidi w:val="0"/>
              <w:rPr>
                <w:rFonts w:hint="eastAsia"/>
                <w:highlight w:val="none"/>
                <w:lang w:val="en-US" w:eastAsia="zh-CN"/>
              </w:rPr>
            </w:pPr>
            <w:r>
              <w:rPr>
                <w:rFonts w:hint="eastAsia"/>
                <w:highlight w:val="none"/>
                <w:lang w:val="en-US" w:eastAsia="zh-CN"/>
              </w:rPr>
              <w:t>•拉钉型号：ER-030924</w:t>
            </w:r>
          </w:p>
          <w:p>
            <w:pPr>
              <w:pStyle w:val="24"/>
              <w:bidi w:val="0"/>
              <w:rPr>
                <w:rFonts w:hint="eastAsia"/>
                <w:highlight w:val="none"/>
                <w:lang w:val="en-US" w:eastAsia="zh-CN"/>
              </w:rPr>
            </w:pPr>
            <w:r>
              <w:rPr>
                <w:rFonts w:hint="eastAsia"/>
                <w:highlight w:val="none"/>
                <w:lang w:val="en-US" w:eastAsia="zh-CN"/>
              </w:rPr>
              <w:t>•外型尺寸：150*45*25</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eastAsia" w:eastAsia="宋体"/>
                <w:highlight w:val="none"/>
                <w:lang w:eastAsia="zh-CN"/>
              </w:rPr>
            </w:pPr>
            <w:r>
              <w:rPr>
                <w:rFonts w:hint="eastAsia"/>
                <w:highlight w:val="none"/>
                <w:lang w:val="en-US" w:eastAsia="zh-CN"/>
              </w:rPr>
              <w:t>5</w:t>
            </w:r>
          </w:p>
        </w:tc>
        <w:tc>
          <w:tcPr>
            <w:tcW w:w="6727" w:type="dxa"/>
            <w:shd w:val="clear" w:color="auto" w:fill="FFFFFF" w:themeFill="background1"/>
            <w:vAlign w:val="center"/>
          </w:tcPr>
          <w:p>
            <w:pPr>
              <w:pStyle w:val="24"/>
              <w:bidi w:val="0"/>
              <w:rPr>
                <w:rFonts w:hint="eastAsia"/>
                <w:highlight w:val="none"/>
              </w:rPr>
            </w:pPr>
            <w:r>
              <w:rPr>
                <w:rFonts w:hint="eastAsia"/>
                <w:highlight w:val="none"/>
              </w:rPr>
              <w:t>视觉识别设备</w:t>
            </w:r>
          </w:p>
          <w:p>
            <w:pPr>
              <w:pStyle w:val="24"/>
              <w:bidi w:val="0"/>
              <w:rPr>
                <w:rFonts w:hint="eastAsia"/>
                <w:highlight w:val="none"/>
                <w:lang w:eastAsia="zh-CN"/>
              </w:rPr>
            </w:pPr>
            <w:r>
              <w:rPr>
                <w:rFonts w:hint="eastAsia"/>
                <w:highlight w:val="none"/>
              </w:rPr>
              <w:t>•</w:t>
            </w:r>
            <w:r>
              <w:rPr>
                <w:rFonts w:hint="eastAsia"/>
                <w:highlight w:val="none"/>
                <w:lang w:val="en-US" w:eastAsia="zh-CN"/>
              </w:rPr>
              <w:t>品牌：</w:t>
            </w:r>
            <w:r>
              <w:rPr>
                <w:rFonts w:hint="eastAsia"/>
                <w:highlight w:val="none"/>
              </w:rPr>
              <w:t>海康</w:t>
            </w:r>
            <w:r>
              <w:rPr>
                <w:rFonts w:hint="eastAsia"/>
                <w:highlight w:val="none"/>
                <w:lang w:val="en-US" w:eastAsia="zh-CN"/>
              </w:rPr>
              <w:t>威视</w:t>
            </w:r>
          </w:p>
          <w:p>
            <w:pPr>
              <w:pStyle w:val="24"/>
              <w:bidi w:val="0"/>
              <w:rPr>
                <w:rFonts w:hint="eastAsia"/>
                <w:highlight w:val="none"/>
                <w:lang w:eastAsia="zh-CN"/>
              </w:rPr>
            </w:pPr>
            <w:r>
              <w:rPr>
                <w:rFonts w:hint="eastAsia"/>
                <w:highlight w:val="none"/>
                <w:lang w:eastAsia="zh-CN"/>
              </w:rPr>
              <w:t>•分辨率：5120*5120</w:t>
            </w:r>
          </w:p>
          <w:p>
            <w:pPr>
              <w:pStyle w:val="24"/>
              <w:bidi w:val="0"/>
              <w:rPr>
                <w:rFonts w:hint="eastAsia"/>
                <w:highlight w:val="none"/>
                <w:lang w:eastAsia="zh-CN"/>
              </w:rPr>
            </w:pPr>
            <w:r>
              <w:rPr>
                <w:rFonts w:hint="eastAsia"/>
                <w:highlight w:val="none"/>
                <w:lang w:eastAsia="zh-CN"/>
              </w:rPr>
              <w:t>•2500万像素</w:t>
            </w:r>
          </w:p>
          <w:p>
            <w:pPr>
              <w:pStyle w:val="24"/>
              <w:bidi w:val="0"/>
              <w:rPr>
                <w:rFonts w:hint="eastAsia"/>
                <w:highlight w:val="none"/>
                <w:lang w:eastAsia="zh-CN"/>
              </w:rPr>
            </w:pPr>
            <w:r>
              <w:rPr>
                <w:rFonts w:hint="eastAsia"/>
                <w:highlight w:val="none"/>
                <w:lang w:eastAsia="zh-CN"/>
              </w:rPr>
              <w:t>•防护等级：IP65</w:t>
            </w:r>
          </w:p>
          <w:p>
            <w:pPr>
              <w:pStyle w:val="24"/>
              <w:bidi w:val="0"/>
              <w:rPr>
                <w:rFonts w:hint="eastAsia"/>
                <w:highlight w:val="none"/>
                <w:lang w:eastAsia="zh-CN"/>
              </w:rPr>
            </w:pPr>
            <w:r>
              <w:rPr>
                <w:rFonts w:hint="eastAsia"/>
                <w:highlight w:val="none"/>
                <w:lang w:eastAsia="zh-CN"/>
              </w:rPr>
              <w:t>•工作温度：0~45℃</w:t>
            </w:r>
          </w:p>
          <w:p>
            <w:pPr>
              <w:pStyle w:val="24"/>
              <w:bidi w:val="0"/>
              <w:rPr>
                <w:rFonts w:hint="eastAsia"/>
                <w:highlight w:val="none"/>
                <w:lang w:eastAsia="zh-CN"/>
              </w:rPr>
            </w:pPr>
            <w:r>
              <w:rPr>
                <w:rFonts w:hint="eastAsia"/>
                <w:highlight w:val="none"/>
                <w:lang w:eastAsia="zh-CN"/>
              </w:rPr>
              <w:t>•实现物料防错识别，判断产品位置进行夹持定位引导，保证机器人能够顺利准确拾取物料动作。</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eastAsia" w:eastAsia="宋体"/>
                <w:highlight w:val="none"/>
                <w:lang w:val="en-US" w:eastAsia="zh-CN"/>
              </w:rPr>
            </w:pPr>
            <w:r>
              <w:rPr>
                <w:rFonts w:hint="eastAsia"/>
                <w:highlight w:val="none"/>
                <w:lang w:val="en-US" w:eastAsia="zh-CN"/>
              </w:rPr>
              <w:t>6</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lang w:val="en-US" w:eastAsia="zh-CN"/>
              </w:rPr>
              <w:t>RFID高频读写器</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品牌：广州晨控</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型号：CK-FR03-TCP</w:t>
            </w:r>
          </w:p>
          <w:p>
            <w:pPr>
              <w:pStyle w:val="24"/>
              <w:bidi w:val="0"/>
              <w:rPr>
                <w:rFonts w:hint="eastAsia"/>
                <w:highlight w:val="none"/>
                <w:lang w:val="en-US" w:eastAsia="zh-CN"/>
              </w:rPr>
            </w:pPr>
            <w:r>
              <w:rPr>
                <w:rFonts w:hint="eastAsia"/>
                <w:highlight w:val="none"/>
              </w:rPr>
              <w:t>•</w:t>
            </w:r>
            <w:r>
              <w:rPr>
                <w:rFonts w:hint="eastAsia"/>
                <w:highlight w:val="none"/>
                <w:lang w:val="en-US" w:eastAsia="zh-CN"/>
              </w:rPr>
              <w:t>防护等级：IP67</w:t>
            </w:r>
          </w:p>
          <w:p>
            <w:pPr>
              <w:pStyle w:val="24"/>
              <w:bidi w:val="0"/>
              <w:rPr>
                <w:rFonts w:hint="eastAsia"/>
                <w:highlight w:val="none"/>
                <w:lang w:val="en-US" w:eastAsia="zh-CN"/>
              </w:rPr>
            </w:pPr>
            <w:r>
              <w:rPr>
                <w:rFonts w:hint="eastAsia"/>
                <w:highlight w:val="none"/>
              </w:rPr>
              <w:t>•</w:t>
            </w:r>
            <w:r>
              <w:rPr>
                <w:rFonts w:hint="eastAsia"/>
                <w:highlight w:val="none"/>
                <w:lang w:val="en-US" w:eastAsia="zh-CN"/>
              </w:rPr>
              <w:t>通讯连接：M12×1连接器</w:t>
            </w:r>
          </w:p>
          <w:p>
            <w:pPr>
              <w:pStyle w:val="24"/>
              <w:bidi w:val="0"/>
              <w:rPr>
                <w:rFonts w:hint="eastAsia"/>
                <w:highlight w:val="none"/>
                <w:lang w:val="en-US" w:eastAsia="zh-CN"/>
              </w:rPr>
            </w:pPr>
            <w:r>
              <w:rPr>
                <w:rFonts w:hint="eastAsia"/>
                <w:highlight w:val="none"/>
              </w:rPr>
              <w:t>•</w:t>
            </w:r>
            <w:r>
              <w:rPr>
                <w:rFonts w:hint="eastAsia"/>
                <w:highlight w:val="none"/>
                <w:lang w:val="en-US" w:eastAsia="zh-CN"/>
              </w:rPr>
              <w:t>通讯接⼝：RS232(Modbus RTU), RS485(ModbusRTU)Canbus(Canopen),IO-Link,AS-i</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eastAsia" w:eastAsia="宋体"/>
                <w:highlight w:val="none"/>
                <w:lang w:val="en-US" w:eastAsia="zh-CN"/>
              </w:rPr>
            </w:pPr>
            <w:r>
              <w:rPr>
                <w:rFonts w:hint="eastAsia"/>
                <w:highlight w:val="none"/>
                <w:lang w:val="en-US" w:eastAsia="zh-CN"/>
              </w:rPr>
              <w:t>7</w:t>
            </w:r>
          </w:p>
        </w:tc>
        <w:tc>
          <w:tcPr>
            <w:tcW w:w="6727" w:type="dxa"/>
            <w:shd w:val="clear" w:color="auto" w:fill="FFFFFF" w:themeFill="background1"/>
            <w:vAlign w:val="center"/>
          </w:tcPr>
          <w:p>
            <w:pPr>
              <w:pStyle w:val="24"/>
              <w:bidi w:val="0"/>
              <w:jc w:val="left"/>
              <w:rPr>
                <w:rFonts w:hint="eastAsia"/>
                <w:highlight w:val="none"/>
                <w:lang w:val="en-US" w:eastAsia="zh-CN"/>
              </w:rPr>
            </w:pPr>
            <w:r>
              <w:rPr>
                <w:rFonts w:hint="eastAsia"/>
                <w:highlight w:val="none"/>
                <w:lang w:val="en-US" w:eastAsia="zh-CN"/>
              </w:rPr>
              <w:t>RFID高频抗金属标签</w:t>
            </w:r>
          </w:p>
          <w:p>
            <w:pPr>
              <w:pStyle w:val="24"/>
              <w:bidi w:val="0"/>
              <w:jc w:val="left"/>
              <w:rPr>
                <w:rFonts w:hint="eastAsia"/>
                <w:highlight w:val="none"/>
                <w:lang w:val="en-US" w:eastAsia="zh-CN"/>
              </w:rPr>
            </w:pPr>
            <w:r>
              <w:rPr>
                <w:rFonts w:hint="eastAsia"/>
                <w:highlight w:val="none"/>
              </w:rPr>
              <w:t>•</w:t>
            </w:r>
            <w:r>
              <w:rPr>
                <w:rFonts w:hint="eastAsia"/>
                <w:highlight w:val="none"/>
                <w:lang w:val="en-US" w:eastAsia="zh-CN"/>
              </w:rPr>
              <w:t>品牌：广州晨控</w:t>
            </w:r>
          </w:p>
          <w:p>
            <w:pPr>
              <w:pStyle w:val="24"/>
              <w:bidi w:val="0"/>
              <w:jc w:val="left"/>
              <w:rPr>
                <w:rFonts w:hint="eastAsia"/>
                <w:highlight w:val="none"/>
                <w:lang w:val="en-US" w:eastAsia="zh-CN"/>
              </w:rPr>
            </w:pPr>
            <w:r>
              <w:rPr>
                <w:rFonts w:hint="eastAsia"/>
                <w:highlight w:val="none"/>
              </w:rPr>
              <w:t>•</w:t>
            </w:r>
            <w:r>
              <w:rPr>
                <w:rFonts w:hint="eastAsia"/>
                <w:highlight w:val="none"/>
                <w:lang w:val="en-US" w:eastAsia="zh-CN"/>
              </w:rPr>
              <w:t>型号：CK-THR3003M-112B</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工作频率 13.56Mhz</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协议标准 ISO15693</w:t>
            </w:r>
          </w:p>
          <w:p>
            <w:pPr>
              <w:pStyle w:val="24"/>
              <w:bidi w:val="0"/>
              <w:rPr>
                <w:rFonts w:hint="eastAsia"/>
                <w:highlight w:val="none"/>
                <w:lang w:val="en-US" w:eastAsia="zh-CN"/>
              </w:rPr>
            </w:pPr>
            <w:r>
              <w:rPr>
                <w:rFonts w:hint="eastAsia"/>
                <w:highlight w:val="none"/>
              </w:rPr>
              <w:t>•</w:t>
            </w:r>
            <w:r>
              <w:rPr>
                <w:rFonts w:hint="eastAsia"/>
                <w:highlight w:val="none"/>
                <w:lang w:val="en-US" w:eastAsia="zh-CN"/>
              </w:rPr>
              <w:t>标签尺寸 外形尺寸Φ25mmx3mm 安装孔Φ4.1mm</w:t>
            </w:r>
          </w:p>
          <w:p>
            <w:pPr>
              <w:pStyle w:val="24"/>
              <w:bidi w:val="0"/>
              <w:rPr>
                <w:rFonts w:hint="eastAsia"/>
                <w:highlight w:val="none"/>
                <w:lang w:val="en-US" w:eastAsia="zh-CN"/>
              </w:rPr>
            </w:pPr>
            <w:r>
              <w:rPr>
                <w:rFonts w:hint="eastAsia"/>
                <w:highlight w:val="none"/>
              </w:rPr>
              <w:t>•</w:t>
            </w:r>
            <w:r>
              <w:rPr>
                <w:rFonts w:hint="eastAsia"/>
                <w:highlight w:val="none"/>
                <w:lang w:val="en-US" w:eastAsia="zh-CN"/>
              </w:rPr>
              <w:t>防护等级 IP68</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外壳材质 PPS</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eastAsia" w:eastAsia="宋体"/>
                <w:highlight w:val="none"/>
                <w:lang w:val="en-US" w:eastAsia="zh-CN"/>
              </w:rPr>
            </w:pPr>
            <w:r>
              <w:rPr>
                <w:rFonts w:hint="eastAsia"/>
                <w:highlight w:val="none"/>
                <w:lang w:val="en-US" w:eastAsia="zh-CN"/>
              </w:rPr>
              <w:t>8</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lang w:val="en-US" w:eastAsia="zh-CN"/>
              </w:rPr>
              <w:t>托盘定位装置包含三种拉钉：</w:t>
            </w:r>
          </w:p>
          <w:p>
            <w:pPr>
              <w:pStyle w:val="24"/>
              <w:bidi w:val="0"/>
              <w:rPr>
                <w:rFonts w:hint="eastAsia"/>
                <w:highlight w:val="none"/>
                <w:lang w:val="en-US" w:eastAsia="zh-CN"/>
              </w:rPr>
            </w:pPr>
            <w:r>
              <w:rPr>
                <w:rFonts w:hint="eastAsia"/>
                <w:highlight w:val="none"/>
                <w:lang w:val="en-US" w:eastAsia="zh-CN"/>
              </w:rPr>
              <w:t xml:space="preserve">1、定位拉钉EROWA ER-038000 </w:t>
            </w:r>
          </w:p>
          <w:p>
            <w:pPr>
              <w:pStyle w:val="24"/>
              <w:bidi w:val="0"/>
              <w:rPr>
                <w:rFonts w:hint="default"/>
                <w:highlight w:val="none"/>
                <w:lang w:val="en-US" w:eastAsia="zh-CN"/>
              </w:rPr>
            </w:pPr>
            <w:r>
              <w:rPr>
                <w:rFonts w:hint="default"/>
                <w:highlight w:val="none"/>
                <w:lang w:val="en-US" w:eastAsia="zh-CN"/>
              </w:rPr>
              <w:t>•寿命：500000次</w:t>
            </w:r>
          </w:p>
          <w:p>
            <w:pPr>
              <w:pStyle w:val="24"/>
              <w:bidi w:val="0"/>
              <w:rPr>
                <w:rFonts w:hint="default"/>
                <w:highlight w:val="none"/>
                <w:lang w:val="en-US" w:eastAsia="zh-CN"/>
              </w:rPr>
            </w:pPr>
            <w:r>
              <w:rPr>
                <w:rFonts w:hint="default"/>
                <w:highlight w:val="none"/>
                <w:lang w:val="en-US" w:eastAsia="zh-CN"/>
              </w:rPr>
              <w:t>•固定方式：M10内六角螺丝</w:t>
            </w:r>
          </w:p>
          <w:p>
            <w:pPr>
              <w:pStyle w:val="24"/>
              <w:bidi w:val="0"/>
              <w:rPr>
                <w:rFonts w:hint="eastAsia"/>
                <w:highlight w:val="none"/>
                <w:lang w:val="en-US" w:eastAsia="zh-CN"/>
              </w:rPr>
            </w:pPr>
            <w:r>
              <w:rPr>
                <w:rFonts w:hint="eastAsia"/>
                <w:highlight w:val="none"/>
                <w:lang w:val="en-US" w:eastAsia="zh-CN"/>
              </w:rPr>
              <w:t>2、补偿拉钉EROWA ER-039201</w:t>
            </w:r>
          </w:p>
          <w:p>
            <w:pPr>
              <w:pStyle w:val="24"/>
              <w:bidi w:val="0"/>
              <w:rPr>
                <w:rFonts w:hint="eastAsia"/>
                <w:highlight w:val="none"/>
                <w:lang w:val="en-US" w:eastAsia="zh-CN"/>
              </w:rPr>
            </w:pPr>
            <w:r>
              <w:rPr>
                <w:rFonts w:hint="eastAsia"/>
                <w:highlight w:val="none"/>
                <w:lang w:val="en-US" w:eastAsia="zh-CN"/>
              </w:rPr>
              <w:t>•寿命：500000次</w:t>
            </w:r>
          </w:p>
          <w:p>
            <w:pPr>
              <w:pStyle w:val="24"/>
              <w:bidi w:val="0"/>
              <w:rPr>
                <w:rFonts w:hint="eastAsia"/>
                <w:highlight w:val="none"/>
                <w:lang w:val="en-US" w:eastAsia="zh-CN"/>
              </w:rPr>
            </w:pPr>
            <w:r>
              <w:rPr>
                <w:rFonts w:hint="eastAsia"/>
                <w:highlight w:val="none"/>
                <w:lang w:val="en-US" w:eastAsia="zh-CN"/>
              </w:rPr>
              <w:t>•固定方式：M10内六角螺丝</w:t>
            </w:r>
          </w:p>
          <w:p>
            <w:pPr>
              <w:pStyle w:val="24"/>
              <w:bidi w:val="0"/>
              <w:rPr>
                <w:rFonts w:hint="eastAsia"/>
                <w:highlight w:val="none"/>
                <w:lang w:val="en-US" w:eastAsia="zh-CN"/>
              </w:rPr>
            </w:pPr>
            <w:r>
              <w:rPr>
                <w:rFonts w:hint="eastAsia"/>
                <w:highlight w:val="none"/>
                <w:lang w:val="en-US" w:eastAsia="zh-CN"/>
              </w:rPr>
              <w:t>3、锁紧拉钉EROWA ER-039200</w:t>
            </w:r>
          </w:p>
          <w:p>
            <w:pPr>
              <w:pStyle w:val="24"/>
              <w:bidi w:val="0"/>
              <w:rPr>
                <w:rFonts w:hint="eastAsia"/>
                <w:highlight w:val="none"/>
                <w:lang w:val="en-US" w:eastAsia="zh-CN"/>
              </w:rPr>
            </w:pPr>
            <w:r>
              <w:rPr>
                <w:rFonts w:hint="eastAsia"/>
                <w:highlight w:val="none"/>
                <w:lang w:val="en-US" w:eastAsia="zh-CN"/>
              </w:rPr>
              <w:t>•寿命：500000次</w:t>
            </w:r>
          </w:p>
          <w:p>
            <w:pPr>
              <w:pStyle w:val="24"/>
              <w:bidi w:val="0"/>
              <w:rPr>
                <w:rFonts w:hint="eastAsia"/>
                <w:highlight w:val="none"/>
                <w:lang w:val="en-US" w:eastAsia="zh-CN"/>
              </w:rPr>
            </w:pPr>
            <w:r>
              <w:rPr>
                <w:rFonts w:hint="eastAsia"/>
                <w:highlight w:val="none"/>
                <w:lang w:val="en-US" w:eastAsia="zh-CN"/>
              </w:rPr>
              <w:t>•固定方式：M10内六角螺丝</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eastAsia" w:eastAsia="宋体"/>
                <w:highlight w:val="none"/>
                <w:lang w:val="en-US" w:eastAsia="zh-CN"/>
              </w:rPr>
            </w:pPr>
            <w:r>
              <w:rPr>
                <w:rFonts w:hint="eastAsia"/>
                <w:highlight w:val="none"/>
                <w:lang w:val="en-US" w:eastAsia="zh-CN"/>
              </w:rPr>
              <w:t>9</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lang w:val="en-US" w:eastAsia="zh-CN"/>
              </w:rPr>
              <w:t>零点定位系统（母盘）：</w:t>
            </w:r>
          </w:p>
          <w:p>
            <w:pPr>
              <w:pStyle w:val="24"/>
              <w:bidi w:val="0"/>
              <w:rPr>
                <w:rFonts w:hint="eastAsia"/>
                <w:highlight w:val="none"/>
              </w:rPr>
            </w:pPr>
            <w:r>
              <w:rPr>
                <w:rFonts w:hint="eastAsia"/>
                <w:highlight w:val="none"/>
              </w:rPr>
              <w:t>•</w:t>
            </w:r>
            <w:r>
              <w:rPr>
                <w:rFonts w:hint="eastAsia"/>
                <w:highlight w:val="none"/>
                <w:lang w:val="en-US" w:eastAsia="zh-CN"/>
              </w:rPr>
              <w:t>品牌：</w:t>
            </w:r>
            <w:r>
              <w:rPr>
                <w:rFonts w:hint="eastAsia"/>
                <w:highlight w:val="none"/>
              </w:rPr>
              <w:t>EROWA</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卡盘：ER131230</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底板：非标定制</w:t>
            </w:r>
          </w:p>
          <w:p>
            <w:pPr>
              <w:pStyle w:val="24"/>
              <w:bidi w:val="0"/>
              <w:rPr>
                <w:rFonts w:hint="default" w:eastAsia="宋体"/>
                <w:highlight w:val="none"/>
                <w:lang w:val="en-US" w:eastAsia="zh-CN"/>
              </w:rPr>
            </w:pPr>
            <w:r>
              <w:rPr>
                <w:rFonts w:hint="eastAsia"/>
                <w:highlight w:val="none"/>
              </w:rPr>
              <w:t>•</w:t>
            </w:r>
            <w:r>
              <w:rPr>
                <w:rFonts w:hint="eastAsia"/>
                <w:highlight w:val="none"/>
                <w:lang w:val="en-US" w:eastAsia="zh-CN"/>
              </w:rPr>
              <w:t>平面度:≤0.01mm</w:t>
            </w:r>
          </w:p>
          <w:p>
            <w:pPr>
              <w:pStyle w:val="24"/>
              <w:bidi w:val="0"/>
              <w:rPr>
                <w:rFonts w:hint="eastAsia"/>
                <w:highlight w:val="none"/>
                <w:lang w:val="en-US" w:eastAsia="zh-CN"/>
              </w:rPr>
            </w:pPr>
            <w:r>
              <w:rPr>
                <w:rFonts w:hint="eastAsia"/>
                <w:highlight w:val="none"/>
              </w:rPr>
              <w:t>•</w:t>
            </w:r>
            <w:r>
              <w:rPr>
                <w:rFonts w:hint="eastAsia"/>
                <w:highlight w:val="none"/>
                <w:lang w:val="en-US" w:eastAsia="zh-CN"/>
              </w:rPr>
              <w:t>每台加工设备配置零点定位母盘；每套母盘零点卡盘数量4个，外形大小满足使用需求，每套母盘配置密封圈，有效预防加工屑及加工液进入零点。</w:t>
            </w:r>
          </w:p>
          <w:p>
            <w:pPr>
              <w:pStyle w:val="24"/>
              <w:bidi w:val="0"/>
              <w:rPr>
                <w:rFonts w:hint="eastAsia"/>
                <w:highlight w:val="none"/>
                <w:lang w:val="en-US" w:eastAsia="zh-CN"/>
              </w:rPr>
            </w:pPr>
            <w:r>
              <w:rPr>
                <w:rFonts w:hint="eastAsia"/>
                <w:highlight w:val="none"/>
              </w:rPr>
              <w:t>•</w:t>
            </w:r>
            <w:r>
              <w:rPr>
                <w:rFonts w:hint="eastAsia"/>
                <w:highlight w:val="none"/>
                <w:lang w:val="en-US" w:eastAsia="zh-CN"/>
              </w:rPr>
              <w:t>零点定位卡盘母盘统一中心距，便于夹具快速更换；</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卡盘锁紧通过弹簧机械锁紧，松开通过系统进行控制；</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带XYZ三向定位基准自清洁，带气密检测。</w:t>
            </w:r>
          </w:p>
          <w:p>
            <w:pPr>
              <w:pStyle w:val="24"/>
              <w:bidi w:val="0"/>
              <w:rPr>
                <w:rFonts w:hint="eastAsia"/>
                <w:highlight w:val="none"/>
                <w:lang w:val="en-US" w:eastAsia="zh-CN"/>
              </w:rPr>
            </w:pPr>
            <w:r>
              <w:rPr>
                <w:rFonts w:hint="eastAsia"/>
                <w:highlight w:val="none"/>
              </w:rPr>
              <w:t>•</w:t>
            </w:r>
            <w:r>
              <w:rPr>
                <w:rFonts w:hint="eastAsia"/>
                <w:highlight w:val="none"/>
                <w:lang w:val="en-US" w:eastAsia="zh-CN"/>
              </w:rPr>
              <w:t>卡盘中心带中心孔，使进入夹头中心的加工液和碎屑容易流出；</w:t>
            </w:r>
          </w:p>
          <w:p>
            <w:pPr>
              <w:pStyle w:val="24"/>
              <w:bidi w:val="0"/>
              <w:rPr>
                <w:rFonts w:hint="eastAsia"/>
                <w:highlight w:val="none"/>
                <w:lang w:val="en-US" w:eastAsia="zh-CN"/>
              </w:rPr>
            </w:pPr>
            <w:r>
              <w:rPr>
                <w:rFonts w:hint="eastAsia"/>
                <w:highlight w:val="none"/>
              </w:rPr>
              <w:t>•</w:t>
            </w:r>
            <w:r>
              <w:rPr>
                <w:rFonts w:hint="eastAsia"/>
                <w:highlight w:val="none"/>
                <w:lang w:val="en-US" w:eastAsia="zh-CN"/>
              </w:rPr>
              <w:t>配置零点检具2套，用于每台机床安装零点母盘用，基准统一。</w:t>
            </w:r>
          </w:p>
          <w:p>
            <w:pPr>
              <w:pStyle w:val="24"/>
              <w:bidi w:val="0"/>
              <w:rPr>
                <w:rFonts w:hint="eastAsia"/>
                <w:highlight w:val="none"/>
                <w:lang w:val="en-US" w:eastAsia="zh-CN"/>
              </w:rPr>
            </w:pPr>
            <w:r>
              <w:rPr>
                <w:rFonts w:hint="eastAsia"/>
                <w:highlight w:val="none"/>
              </w:rPr>
              <w:t>•</w:t>
            </w:r>
            <w:r>
              <w:rPr>
                <w:rFonts w:hint="eastAsia"/>
                <w:highlight w:val="none"/>
                <w:lang w:val="en-US" w:eastAsia="zh-CN"/>
              </w:rPr>
              <w:t>零点定位系统防油防水防腐蚀，整体防锈，满足在机床加工使用要求。</w:t>
            </w:r>
          </w:p>
          <w:p>
            <w:pPr>
              <w:pStyle w:val="24"/>
              <w:bidi w:val="0"/>
              <w:rPr>
                <w:rFonts w:hint="default" w:eastAsia="宋体"/>
                <w:highlight w:val="none"/>
                <w:lang w:val="en-US" w:eastAsia="zh-CN"/>
              </w:rPr>
            </w:pPr>
            <w:r>
              <w:rPr>
                <w:rFonts w:hint="eastAsia"/>
                <w:highlight w:val="none"/>
              </w:rPr>
              <w:t>•</w:t>
            </w:r>
            <w:r>
              <w:rPr>
                <w:rFonts w:hint="eastAsia"/>
                <w:highlight w:val="none"/>
                <w:lang w:val="en-US" w:eastAsia="zh-CN"/>
              </w:rPr>
              <w:t>保证重复使用稳定性。</w:t>
            </w:r>
          </w:p>
          <w:p>
            <w:pPr>
              <w:pStyle w:val="24"/>
              <w:bidi w:val="0"/>
              <w:rPr>
                <w:rFonts w:hint="default"/>
                <w:highlight w:val="none"/>
                <w:lang w:val="en-US" w:eastAsia="zh-CN"/>
              </w:rPr>
            </w:pPr>
            <w:r>
              <w:rPr>
                <w:rFonts w:hint="eastAsia"/>
                <w:highlight w:val="none"/>
              </w:rPr>
              <w:t>•</w:t>
            </w:r>
            <w:r>
              <w:rPr>
                <w:rFonts w:hint="eastAsia"/>
                <w:highlight w:val="none"/>
                <w:lang w:val="en-US" w:eastAsia="zh-CN"/>
              </w:rPr>
              <w:t>外形尺寸、平行度、孔距精度等以与甲方确认的具体设计图纸为准。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10</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lang w:val="en-US" w:eastAsia="zh-CN"/>
              </w:rPr>
              <w:t>零点定位系统（子盘）</w:t>
            </w:r>
          </w:p>
          <w:p>
            <w:pPr>
              <w:pStyle w:val="24"/>
              <w:bidi w:val="0"/>
              <w:rPr>
                <w:highlight w:val="none"/>
              </w:rPr>
            </w:pPr>
            <w:r>
              <w:rPr>
                <w:rFonts w:hint="default"/>
                <w:highlight w:val="none"/>
                <w:lang w:val="en-US" w:eastAsia="zh-CN"/>
              </w:rPr>
              <w:t>•</w:t>
            </w:r>
            <w:r>
              <w:rPr>
                <w:rFonts w:hint="eastAsia"/>
                <w:highlight w:val="none"/>
                <w:lang w:val="en-US" w:eastAsia="zh-CN"/>
              </w:rPr>
              <w:t>非标定制</w:t>
            </w:r>
          </w:p>
          <w:p>
            <w:pPr>
              <w:pStyle w:val="24"/>
              <w:bidi w:val="0"/>
              <w:rPr>
                <w:rFonts w:hint="default" w:eastAsia="宋体"/>
                <w:highlight w:val="none"/>
                <w:lang w:val="en-US" w:eastAsia="zh-CN"/>
              </w:rPr>
            </w:pPr>
            <w:r>
              <w:rPr>
                <w:rFonts w:hint="default"/>
                <w:highlight w:val="none"/>
                <w:lang w:val="en-US" w:eastAsia="zh-CN"/>
              </w:rPr>
              <w:t>•</w:t>
            </w:r>
            <w:r>
              <w:rPr>
                <w:rFonts w:hint="eastAsia"/>
                <w:highlight w:val="none"/>
                <w:lang w:val="en-US" w:eastAsia="zh-CN"/>
              </w:rPr>
              <w:t>子盘拉钉品牌为EROWA</w:t>
            </w:r>
          </w:p>
          <w:p>
            <w:pPr>
              <w:pStyle w:val="24"/>
              <w:bidi w:val="0"/>
              <w:rPr>
                <w:rFonts w:hint="default"/>
                <w:highlight w:val="none"/>
                <w:lang w:val="en-US" w:eastAsia="zh-CN"/>
              </w:rPr>
            </w:pPr>
            <w:r>
              <w:rPr>
                <w:rFonts w:hint="default"/>
                <w:highlight w:val="none"/>
                <w:lang w:val="en-US" w:eastAsia="zh-CN"/>
              </w:rPr>
              <w:t>•子盘含芯片标签</w:t>
            </w:r>
          </w:p>
          <w:p>
            <w:pPr>
              <w:pStyle w:val="24"/>
              <w:bidi w:val="0"/>
              <w:rPr>
                <w:rFonts w:hint="default"/>
                <w:highlight w:val="none"/>
                <w:lang w:val="en-US" w:eastAsia="zh-CN"/>
              </w:rPr>
            </w:pPr>
            <w:r>
              <w:rPr>
                <w:rFonts w:hint="default"/>
                <w:highlight w:val="none"/>
                <w:lang w:val="en-US" w:eastAsia="zh-CN"/>
              </w:rPr>
              <w:t>•子盘含机器人快换握柄</w:t>
            </w:r>
          </w:p>
          <w:p>
            <w:pPr>
              <w:pStyle w:val="24"/>
              <w:bidi w:val="0"/>
              <w:rPr>
                <w:rFonts w:hint="default"/>
                <w:highlight w:val="none"/>
                <w:lang w:val="en-US" w:eastAsia="zh-CN"/>
              </w:rPr>
            </w:pPr>
            <w:r>
              <w:rPr>
                <w:rFonts w:hint="default"/>
                <w:highlight w:val="none"/>
                <w:lang w:val="en-US" w:eastAsia="zh-CN"/>
              </w:rPr>
              <w:t>•子盘上配置RFID芯片，用以识别工件，存储工件信息</w:t>
            </w:r>
          </w:p>
          <w:p>
            <w:pPr>
              <w:pStyle w:val="24"/>
              <w:bidi w:val="0"/>
              <w:rPr>
                <w:rFonts w:hint="default"/>
                <w:highlight w:val="none"/>
                <w:lang w:val="en-US" w:eastAsia="zh-CN"/>
              </w:rPr>
            </w:pPr>
            <w:r>
              <w:rPr>
                <w:rFonts w:hint="default"/>
                <w:highlight w:val="none"/>
                <w:lang w:val="en-US" w:eastAsia="zh-CN"/>
              </w:rPr>
              <w:t>•满足柔性化加工要求，可以装夹不同卡具</w:t>
            </w:r>
          </w:p>
          <w:p>
            <w:pPr>
              <w:pStyle w:val="24"/>
              <w:bidi w:val="0"/>
              <w:rPr>
                <w:rFonts w:hint="default"/>
                <w:highlight w:val="none"/>
                <w:lang w:val="en-US" w:eastAsia="zh-CN"/>
              </w:rPr>
            </w:pPr>
            <w:r>
              <w:rPr>
                <w:rFonts w:hint="default"/>
                <w:highlight w:val="none"/>
                <w:lang w:val="en-US" w:eastAsia="zh-CN"/>
              </w:rPr>
              <w:t>•满足自动化加工要求</w:t>
            </w:r>
          </w:p>
          <w:p>
            <w:pPr>
              <w:pStyle w:val="24"/>
              <w:bidi w:val="0"/>
              <w:rPr>
                <w:rFonts w:hint="default"/>
                <w:highlight w:val="none"/>
                <w:lang w:val="en-US" w:eastAsia="zh-CN"/>
              </w:rPr>
            </w:pPr>
            <w:r>
              <w:rPr>
                <w:rFonts w:hint="default"/>
                <w:highlight w:val="none"/>
                <w:lang w:val="en-US" w:eastAsia="zh-CN"/>
              </w:rPr>
              <w:t>•防油防水防腐蚀，整体防锈，满足在机床加工使用要求</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外形尺寸、平面度、平行度、孔距精度等以与甲方确认的具体设计图纸为准。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027"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11</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lang w:val="en-US" w:eastAsia="zh-CN"/>
              </w:rPr>
              <w:t>工装夹具：</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非标定制</w:t>
            </w:r>
          </w:p>
          <w:p>
            <w:pPr>
              <w:pStyle w:val="24"/>
              <w:bidi w:val="0"/>
              <w:rPr>
                <w:rFonts w:hint="default"/>
                <w:highlight w:val="none"/>
                <w:lang w:val="en-US" w:eastAsia="zh-CN"/>
              </w:rPr>
            </w:pPr>
            <w:r>
              <w:rPr>
                <w:rFonts w:hint="default"/>
                <w:highlight w:val="none"/>
                <w:lang w:val="en-US" w:eastAsia="zh-CN"/>
              </w:rPr>
              <w:t>•满足</w:t>
            </w:r>
            <w:r>
              <w:rPr>
                <w:rFonts w:hint="eastAsia"/>
                <w:highlight w:val="none"/>
                <w:lang w:val="en-US" w:eastAsia="zh-CN"/>
              </w:rPr>
              <w:t>不少于</w:t>
            </w:r>
            <w:r>
              <w:rPr>
                <w:rFonts w:hint="default"/>
                <w:highlight w:val="none"/>
                <w:lang w:val="en-US" w:eastAsia="zh-CN"/>
              </w:rPr>
              <w:t>5款零件自动装夹，</w:t>
            </w:r>
            <w:r>
              <w:rPr>
                <w:rFonts w:hint="eastAsia"/>
                <w:highlight w:val="none"/>
                <w:lang w:val="en-US" w:eastAsia="zh-CN"/>
              </w:rPr>
              <w:t>剩余</w:t>
            </w:r>
            <w:r>
              <w:rPr>
                <w:rFonts w:hint="default"/>
                <w:highlight w:val="none"/>
                <w:lang w:val="en-US" w:eastAsia="zh-CN"/>
              </w:rPr>
              <w:t>零件手动装夹</w:t>
            </w:r>
          </w:p>
          <w:p>
            <w:pPr>
              <w:pStyle w:val="24"/>
              <w:bidi w:val="0"/>
              <w:rPr>
                <w:rFonts w:hint="default"/>
                <w:highlight w:val="none"/>
                <w:lang w:val="en-US" w:eastAsia="zh-CN"/>
              </w:rPr>
            </w:pPr>
            <w:r>
              <w:rPr>
                <w:rFonts w:hint="default"/>
                <w:highlight w:val="none"/>
                <w:lang w:val="en-US" w:eastAsia="zh-CN"/>
              </w:rPr>
              <w:t>•数量：满足50款零件CNC工序装夹需求</w:t>
            </w:r>
          </w:p>
          <w:p>
            <w:pPr>
              <w:pStyle w:val="24"/>
              <w:bidi w:val="0"/>
              <w:rPr>
                <w:rFonts w:hint="default"/>
                <w:highlight w:val="none"/>
                <w:lang w:val="en-US" w:eastAsia="zh-CN"/>
              </w:rPr>
            </w:pPr>
            <w:r>
              <w:rPr>
                <w:rFonts w:hint="default"/>
                <w:highlight w:val="none"/>
                <w:lang w:val="en-US" w:eastAsia="zh-CN"/>
              </w:rPr>
              <w:t>•满足防油防水、耐腐蚀、防锈、耐磨要求</w:t>
            </w:r>
          </w:p>
          <w:p>
            <w:pPr>
              <w:pStyle w:val="24"/>
              <w:bidi w:val="0"/>
              <w:rPr>
                <w:rFonts w:hint="default"/>
                <w:highlight w:val="none"/>
                <w:lang w:val="en-US" w:eastAsia="zh-CN"/>
              </w:rPr>
            </w:pPr>
            <w:r>
              <w:rPr>
                <w:rFonts w:hint="default"/>
                <w:highlight w:val="none"/>
                <w:lang w:val="en-US" w:eastAsia="zh-CN"/>
              </w:rPr>
              <w:t>•具备装夹到零点定位子盘的快换机构</w:t>
            </w:r>
          </w:p>
          <w:p>
            <w:pPr>
              <w:pStyle w:val="24"/>
              <w:bidi w:val="0"/>
              <w:rPr>
                <w:rFonts w:hint="default"/>
                <w:highlight w:val="none"/>
                <w:lang w:val="en-US" w:eastAsia="zh-CN"/>
              </w:rPr>
            </w:pPr>
            <w:r>
              <w:rPr>
                <w:rFonts w:hint="default"/>
                <w:highlight w:val="none"/>
                <w:lang w:val="en-US" w:eastAsia="zh-CN"/>
              </w:rPr>
              <w:t>•断气状态下具有相应的保持力，防止产品掉落</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以与甲方确认的具体设计方案为准。</w:t>
            </w:r>
          </w:p>
        </w:tc>
        <w:tc>
          <w:tcPr>
            <w:tcW w:w="809" w:type="dxa"/>
            <w:shd w:val="clear" w:color="auto" w:fill="FFFFFF" w:themeFill="background1"/>
            <w:vAlign w:val="center"/>
          </w:tcPr>
          <w:p>
            <w:pPr>
              <w:pStyle w:val="24"/>
              <w:bidi w:val="0"/>
              <w:rPr>
                <w:rFonts w:hint="default"/>
                <w:highlight w:val="none"/>
                <w:lang w:val="en-US"/>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12</w:t>
            </w:r>
          </w:p>
        </w:tc>
        <w:tc>
          <w:tcPr>
            <w:tcW w:w="6727" w:type="dxa"/>
            <w:shd w:val="clear" w:color="auto" w:fill="FFFFFF" w:themeFill="background1"/>
            <w:vAlign w:val="center"/>
          </w:tcPr>
          <w:p>
            <w:pPr>
              <w:pStyle w:val="24"/>
              <w:bidi w:val="0"/>
              <w:rPr>
                <w:rFonts w:hint="eastAsia" w:eastAsia="宋体"/>
                <w:highlight w:val="none"/>
                <w:lang w:eastAsia="zh-CN"/>
              </w:rPr>
            </w:pPr>
            <w:r>
              <w:rPr>
                <w:rFonts w:hint="eastAsia"/>
                <w:highlight w:val="none"/>
              </w:rPr>
              <w:t>自动门</w:t>
            </w:r>
            <w:r>
              <w:rPr>
                <w:rFonts w:hint="eastAsia"/>
                <w:highlight w:val="none"/>
                <w:lang w:eastAsia="zh-CN"/>
              </w:rPr>
              <w:t>：</w:t>
            </w:r>
          </w:p>
          <w:p>
            <w:pPr>
              <w:pStyle w:val="24"/>
              <w:bidi w:val="0"/>
              <w:rPr>
                <w:rFonts w:hint="eastAsia" w:eastAsia="宋体"/>
                <w:highlight w:val="none"/>
                <w:lang w:eastAsia="zh-CN"/>
              </w:rPr>
            </w:pPr>
            <w:r>
              <w:rPr>
                <w:rFonts w:hint="default"/>
                <w:highlight w:val="none"/>
                <w:lang w:val="en-US" w:eastAsia="zh-CN"/>
              </w:rPr>
              <w:t>•</w:t>
            </w:r>
            <w:r>
              <w:rPr>
                <w:rFonts w:hint="eastAsia"/>
                <w:highlight w:val="none"/>
                <w:lang w:val="en-US" w:eastAsia="zh-CN"/>
              </w:rPr>
              <w:t>对现有4台加工设备进行</w:t>
            </w:r>
            <w:r>
              <w:rPr>
                <w:rFonts w:hint="eastAsia"/>
                <w:highlight w:val="none"/>
              </w:rPr>
              <w:t>侧门自动门改造，开关门信号检测，PLC修改</w:t>
            </w:r>
            <w:r>
              <w:rPr>
                <w:rFonts w:hint="eastAsia"/>
                <w:highlight w:val="none"/>
                <w:lang w:eastAsia="zh-CN"/>
              </w:rPr>
              <w:t>。</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改造后支持手动开启，同时对正门进行安全联动的改造。</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以与甲方确认的具体改造方案为准。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13</w:t>
            </w:r>
          </w:p>
        </w:tc>
        <w:tc>
          <w:tcPr>
            <w:tcW w:w="6727" w:type="dxa"/>
            <w:shd w:val="clear" w:color="auto" w:fill="FFFFFF" w:themeFill="background1"/>
            <w:vAlign w:val="center"/>
          </w:tcPr>
          <w:p>
            <w:pPr>
              <w:pStyle w:val="24"/>
              <w:bidi w:val="0"/>
              <w:rPr>
                <w:rFonts w:hint="eastAsia" w:eastAsia="宋体"/>
                <w:highlight w:val="none"/>
                <w:lang w:eastAsia="zh-CN"/>
              </w:rPr>
            </w:pPr>
            <w:r>
              <w:rPr>
                <w:rFonts w:hint="eastAsia"/>
                <w:highlight w:val="none"/>
              </w:rPr>
              <w:t>气控单元</w:t>
            </w:r>
            <w:r>
              <w:rPr>
                <w:rFonts w:hint="eastAsia"/>
                <w:highlight w:val="none"/>
                <w:lang w:eastAsia="zh-CN"/>
              </w:rPr>
              <w:t>：</w:t>
            </w:r>
          </w:p>
          <w:p>
            <w:pPr>
              <w:pStyle w:val="24"/>
              <w:bidi w:val="0"/>
              <w:rPr>
                <w:rFonts w:hint="default" w:eastAsia="宋体"/>
                <w:highlight w:val="none"/>
                <w:lang w:val="en-US" w:eastAsia="zh-CN"/>
              </w:rPr>
            </w:pPr>
            <w:r>
              <w:rPr>
                <w:rFonts w:hint="default"/>
                <w:highlight w:val="none"/>
                <w:lang w:val="en-US" w:eastAsia="zh-CN"/>
              </w:rPr>
              <w:t>•</w:t>
            </w:r>
            <w:r>
              <w:rPr>
                <w:rFonts w:hint="eastAsia"/>
                <w:highlight w:val="none"/>
                <w:lang w:val="en-US" w:eastAsia="zh-CN"/>
              </w:rPr>
              <w:t>包含电磁阀、气源组件、阀座等，均为国产优质，按需配置，以与甲方确认的具体设计方案为准。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14</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传感器</w:t>
            </w:r>
            <w:r>
              <w:rPr>
                <w:rFonts w:hint="eastAsia"/>
                <w:highlight w:val="none"/>
                <w:lang w:eastAsia="zh-CN"/>
              </w:rPr>
              <w:t>：</w:t>
            </w:r>
          </w:p>
          <w:p>
            <w:pPr>
              <w:pStyle w:val="24"/>
              <w:bidi w:val="0"/>
              <w:rPr>
                <w:rFonts w:hint="default"/>
                <w:highlight w:val="none"/>
                <w:lang w:val="en-US"/>
              </w:rPr>
            </w:pPr>
            <w:r>
              <w:rPr>
                <w:rFonts w:hint="default"/>
                <w:highlight w:val="none"/>
                <w:lang w:val="en-US" w:eastAsia="zh-CN"/>
              </w:rPr>
              <w:t>•</w:t>
            </w:r>
            <w:r>
              <w:rPr>
                <w:rFonts w:hint="eastAsia"/>
                <w:highlight w:val="none"/>
                <w:lang w:val="en-US" w:eastAsia="zh-CN"/>
              </w:rPr>
              <w:t>包含欧姆龙接近开关、光电开关等，按需配置，以与甲方确认的具体设计方案为准。</w:t>
            </w:r>
          </w:p>
        </w:tc>
        <w:tc>
          <w:tcPr>
            <w:tcW w:w="809" w:type="dxa"/>
            <w:shd w:val="clear" w:color="auto" w:fill="FFFFFF" w:themeFill="background1"/>
            <w:vAlign w:val="center"/>
          </w:tcPr>
          <w:p>
            <w:pPr>
              <w:pStyle w:val="24"/>
              <w:bidi w:val="0"/>
              <w:rPr>
                <w:rFonts w:hint="default" w:eastAsia="宋体"/>
                <w:highlight w:val="none"/>
                <w:lang w:val="en-US" w:eastAsia="zh-CN"/>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15</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线边扩展刀库</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非标定制</w:t>
            </w:r>
          </w:p>
          <w:p>
            <w:pPr>
              <w:pStyle w:val="24"/>
              <w:bidi w:val="0"/>
              <w:rPr>
                <w:rFonts w:hint="default"/>
                <w:highlight w:val="none"/>
                <w:lang w:val="en-US" w:eastAsia="zh-CN"/>
              </w:rPr>
            </w:pPr>
            <w:r>
              <w:rPr>
                <w:rFonts w:hint="eastAsia"/>
                <w:highlight w:val="none"/>
                <w:lang w:val="en-US" w:eastAsia="zh-CN"/>
              </w:rPr>
              <w:t>1、</w:t>
            </w:r>
            <w:r>
              <w:rPr>
                <w:rFonts w:hint="default"/>
                <w:highlight w:val="none"/>
                <w:lang w:val="en-US" w:eastAsia="zh-CN"/>
              </w:rPr>
              <w:t>BT40</w:t>
            </w:r>
            <w:r>
              <w:rPr>
                <w:rFonts w:hint="eastAsia"/>
                <w:highlight w:val="none"/>
                <w:lang w:val="en-US" w:eastAsia="zh-CN"/>
              </w:rPr>
              <w:t xml:space="preserve"> 1个</w:t>
            </w:r>
          </w:p>
          <w:p>
            <w:pPr>
              <w:pStyle w:val="24"/>
              <w:bidi w:val="0"/>
              <w:rPr>
                <w:rFonts w:hint="default"/>
                <w:highlight w:val="none"/>
                <w:lang w:val="en-US" w:eastAsia="zh-CN"/>
              </w:rPr>
            </w:pPr>
            <w:r>
              <w:rPr>
                <w:rFonts w:hint="default"/>
                <w:highlight w:val="none"/>
                <w:lang w:val="en-US" w:eastAsia="zh-CN"/>
              </w:rPr>
              <w:t>•刀柄规格：BT40</w:t>
            </w:r>
          </w:p>
          <w:p>
            <w:pPr>
              <w:pStyle w:val="24"/>
              <w:bidi w:val="0"/>
              <w:rPr>
                <w:rFonts w:hint="default"/>
                <w:highlight w:val="none"/>
                <w:lang w:val="en-US" w:eastAsia="zh-CN"/>
              </w:rPr>
            </w:pPr>
            <w:r>
              <w:rPr>
                <w:rFonts w:hint="default"/>
                <w:highlight w:val="none"/>
                <w:lang w:val="en-US" w:eastAsia="zh-CN"/>
              </w:rPr>
              <w:t>•刀库容量：57把</w:t>
            </w:r>
          </w:p>
          <w:p>
            <w:pPr>
              <w:pStyle w:val="24"/>
              <w:bidi w:val="0"/>
              <w:rPr>
                <w:rFonts w:hint="default"/>
                <w:highlight w:val="none"/>
                <w:lang w:val="en-US" w:eastAsia="zh-CN"/>
              </w:rPr>
            </w:pPr>
            <w:r>
              <w:rPr>
                <w:rFonts w:hint="default"/>
                <w:highlight w:val="none"/>
                <w:lang w:val="en-US" w:eastAsia="zh-CN"/>
              </w:rPr>
              <w:t>•最大刀径：φ100mm</w:t>
            </w:r>
          </w:p>
          <w:p>
            <w:pPr>
              <w:pStyle w:val="24"/>
              <w:bidi w:val="0"/>
              <w:rPr>
                <w:rFonts w:hint="default"/>
                <w:highlight w:val="none"/>
                <w:lang w:val="en-US" w:eastAsia="zh-CN"/>
              </w:rPr>
            </w:pPr>
            <w:r>
              <w:rPr>
                <w:rFonts w:hint="default"/>
                <w:highlight w:val="none"/>
                <w:lang w:val="en-US" w:eastAsia="zh-CN"/>
              </w:rPr>
              <w:t>•最大刀长：220mm</w:t>
            </w:r>
          </w:p>
          <w:p>
            <w:pPr>
              <w:pStyle w:val="24"/>
              <w:bidi w:val="0"/>
              <w:rPr>
                <w:rFonts w:hint="default"/>
                <w:highlight w:val="none"/>
                <w:lang w:val="en-US" w:eastAsia="zh-CN"/>
              </w:rPr>
            </w:pPr>
            <w:r>
              <w:rPr>
                <w:rFonts w:hint="default"/>
                <w:highlight w:val="none"/>
                <w:lang w:val="en-US" w:eastAsia="zh-CN"/>
              </w:rPr>
              <w:t>•刀具限重：10kg</w:t>
            </w:r>
          </w:p>
          <w:p>
            <w:pPr>
              <w:pStyle w:val="24"/>
              <w:bidi w:val="0"/>
              <w:rPr>
                <w:rFonts w:hint="default"/>
                <w:highlight w:val="none"/>
                <w:lang w:val="en-US" w:eastAsia="zh-CN"/>
              </w:rPr>
            </w:pPr>
            <w:r>
              <w:rPr>
                <w:rFonts w:hint="default"/>
                <w:highlight w:val="none"/>
                <w:lang w:val="en-US" w:eastAsia="zh-CN"/>
              </w:rPr>
              <w:t>•刀具在位检测及安全光栅</w:t>
            </w:r>
          </w:p>
          <w:p>
            <w:pPr>
              <w:pStyle w:val="24"/>
              <w:bidi w:val="0"/>
              <w:rPr>
                <w:rFonts w:hint="eastAsia"/>
                <w:highlight w:val="none"/>
                <w:lang w:val="en-US" w:eastAsia="zh-CN"/>
              </w:rPr>
            </w:pPr>
            <w:r>
              <w:rPr>
                <w:rFonts w:hint="eastAsia"/>
                <w:highlight w:val="none"/>
                <w:lang w:val="en-US" w:eastAsia="zh-CN"/>
              </w:rPr>
              <w:t>2、BT50 2个</w:t>
            </w:r>
          </w:p>
          <w:p>
            <w:pPr>
              <w:pStyle w:val="24"/>
              <w:bidi w:val="0"/>
              <w:rPr>
                <w:rFonts w:hint="default"/>
                <w:highlight w:val="none"/>
                <w:lang w:val="en-US" w:eastAsia="zh-CN"/>
              </w:rPr>
            </w:pPr>
            <w:r>
              <w:rPr>
                <w:rFonts w:hint="default"/>
                <w:highlight w:val="none"/>
                <w:lang w:val="en-US" w:eastAsia="zh-CN"/>
              </w:rPr>
              <w:t>•刀柄规格：BT50</w:t>
            </w:r>
          </w:p>
          <w:p>
            <w:pPr>
              <w:pStyle w:val="24"/>
              <w:bidi w:val="0"/>
              <w:rPr>
                <w:rFonts w:hint="default"/>
                <w:highlight w:val="none"/>
                <w:lang w:val="en-US" w:eastAsia="zh-CN"/>
              </w:rPr>
            </w:pPr>
            <w:r>
              <w:rPr>
                <w:rFonts w:hint="default"/>
                <w:highlight w:val="none"/>
                <w:lang w:val="en-US" w:eastAsia="zh-CN"/>
              </w:rPr>
              <w:t>•库容量：33把</w:t>
            </w:r>
          </w:p>
          <w:p>
            <w:pPr>
              <w:pStyle w:val="24"/>
              <w:bidi w:val="0"/>
              <w:rPr>
                <w:rFonts w:hint="default"/>
                <w:highlight w:val="none"/>
                <w:lang w:val="en-US" w:eastAsia="zh-CN"/>
              </w:rPr>
            </w:pPr>
            <w:r>
              <w:rPr>
                <w:rFonts w:hint="default"/>
                <w:highlight w:val="none"/>
                <w:lang w:val="en-US" w:eastAsia="zh-CN"/>
              </w:rPr>
              <w:t>•最大刀径：φ120mm</w:t>
            </w:r>
          </w:p>
          <w:p>
            <w:pPr>
              <w:pStyle w:val="24"/>
              <w:bidi w:val="0"/>
              <w:rPr>
                <w:rFonts w:hint="default"/>
                <w:highlight w:val="none"/>
                <w:lang w:val="en-US" w:eastAsia="zh-CN"/>
              </w:rPr>
            </w:pPr>
            <w:r>
              <w:rPr>
                <w:rFonts w:hint="default"/>
                <w:highlight w:val="none"/>
                <w:lang w:val="en-US" w:eastAsia="zh-CN"/>
              </w:rPr>
              <w:t>•最大刀长：280mm</w:t>
            </w:r>
          </w:p>
          <w:p>
            <w:pPr>
              <w:pStyle w:val="24"/>
              <w:bidi w:val="0"/>
              <w:rPr>
                <w:rFonts w:hint="default"/>
                <w:highlight w:val="none"/>
                <w:lang w:val="en-US" w:eastAsia="zh-CN"/>
              </w:rPr>
            </w:pPr>
            <w:r>
              <w:rPr>
                <w:rFonts w:hint="default"/>
                <w:highlight w:val="none"/>
                <w:lang w:val="en-US" w:eastAsia="zh-CN"/>
              </w:rPr>
              <w:t>•刀具限重：15kg</w:t>
            </w:r>
          </w:p>
          <w:p>
            <w:pPr>
              <w:pStyle w:val="24"/>
              <w:bidi w:val="0"/>
              <w:rPr>
                <w:rFonts w:hint="default"/>
                <w:highlight w:val="none"/>
                <w:lang w:val="en-US" w:eastAsia="zh-CN"/>
              </w:rPr>
            </w:pPr>
            <w:r>
              <w:rPr>
                <w:rFonts w:hint="default"/>
                <w:highlight w:val="none"/>
                <w:lang w:val="en-US" w:eastAsia="zh-CN"/>
              </w:rPr>
              <w:t>•刀具在位检测及安全光栅</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设计制造以与甲方确认的设计图纸为准。</w:t>
            </w:r>
          </w:p>
        </w:tc>
        <w:tc>
          <w:tcPr>
            <w:tcW w:w="809" w:type="dxa"/>
            <w:shd w:val="clear" w:color="auto" w:fill="FFFFFF" w:themeFill="background1"/>
            <w:vAlign w:val="center"/>
          </w:tcPr>
          <w:p>
            <w:pPr>
              <w:pStyle w:val="24"/>
              <w:bidi w:val="0"/>
              <w:rPr>
                <w:rFonts w:hint="eastAsia" w:eastAsia="宋体"/>
                <w:highlight w:val="none"/>
                <w:lang w:val="en-US" w:eastAsia="zh-CN"/>
              </w:rPr>
            </w:pPr>
            <w:r>
              <w:rPr>
                <w:rFonts w:hint="eastAsia"/>
                <w:highlight w:val="none"/>
                <w:lang w:val="en-US" w:eastAsia="zh-CN"/>
              </w:rPr>
              <w:t>刀库总容量123把</w:t>
            </w: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16</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rPr>
              <w:t>工件装卸站</w:t>
            </w:r>
            <w:r>
              <w:rPr>
                <w:rFonts w:hint="eastAsia"/>
                <w:highlight w:val="none"/>
                <w:lang w:val="en-US" w:eastAsia="zh-CN"/>
              </w:rPr>
              <w:t>：</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非标定制</w:t>
            </w:r>
          </w:p>
          <w:p>
            <w:pPr>
              <w:pStyle w:val="24"/>
              <w:numPr>
                <w:ilvl w:val="0"/>
                <w:numId w:val="0"/>
              </w:numPr>
              <w:bidi w:val="0"/>
              <w:ind w:firstLine="0" w:firstLineChars="0"/>
              <w:rPr>
                <w:rFonts w:hint="eastAsia"/>
                <w:highlight w:val="none"/>
                <w:lang w:val="en-US" w:eastAsia="zh-CN"/>
              </w:rPr>
            </w:pPr>
            <w:r>
              <w:rPr>
                <w:rFonts w:hint="eastAsia" w:eastAsia="宋体" w:asciiTheme="minorHAnsi" w:hAnsiTheme="minorHAnsi" w:cstheme="minorBidi"/>
                <w:kern w:val="2"/>
                <w:sz w:val="21"/>
                <w:szCs w:val="24"/>
                <w:highlight w:val="none"/>
                <w:lang w:val="en-US" w:eastAsia="zh-CN" w:bidi="ar-SA"/>
              </w:rPr>
              <w:t>1、</w:t>
            </w:r>
            <w:r>
              <w:rPr>
                <w:rFonts w:hint="eastAsia"/>
                <w:highlight w:val="none"/>
                <w:lang w:val="en-US" w:eastAsia="zh-CN"/>
              </w:rPr>
              <w:t>人工装卸站</w:t>
            </w:r>
          </w:p>
          <w:p>
            <w:pPr>
              <w:pStyle w:val="24"/>
              <w:numPr>
                <w:ilvl w:val="0"/>
                <w:numId w:val="0"/>
              </w:numPr>
              <w:bidi w:val="0"/>
              <w:rPr>
                <w:rFonts w:hint="default"/>
                <w:highlight w:val="none"/>
                <w:lang w:val="en-US" w:eastAsia="zh-CN"/>
              </w:rPr>
            </w:pPr>
            <w:r>
              <w:rPr>
                <w:rFonts w:hint="default"/>
                <w:highlight w:val="none"/>
                <w:lang w:val="en-US" w:eastAsia="zh-CN"/>
              </w:rPr>
              <w:t>•移动</w:t>
            </w:r>
            <w:r>
              <w:rPr>
                <w:rFonts w:hint="eastAsia"/>
                <w:highlight w:val="none"/>
                <w:lang w:val="en-US" w:eastAsia="zh-CN"/>
              </w:rPr>
              <w:t>方式</w:t>
            </w:r>
            <w:r>
              <w:rPr>
                <w:rFonts w:hint="default"/>
                <w:highlight w:val="none"/>
                <w:lang w:val="en-US" w:eastAsia="zh-CN"/>
              </w:rPr>
              <w:t>：滑动式</w:t>
            </w:r>
          </w:p>
          <w:p>
            <w:pPr>
              <w:pStyle w:val="24"/>
              <w:numPr>
                <w:ilvl w:val="0"/>
                <w:numId w:val="0"/>
              </w:numPr>
              <w:bidi w:val="0"/>
              <w:rPr>
                <w:rFonts w:hint="default"/>
                <w:highlight w:val="none"/>
                <w:lang w:val="en-US" w:eastAsia="zh-CN"/>
              </w:rPr>
            </w:pPr>
            <w:r>
              <w:rPr>
                <w:rFonts w:hint="default"/>
                <w:highlight w:val="none"/>
                <w:lang w:val="en-US" w:eastAsia="zh-CN"/>
              </w:rPr>
              <w:t>•操作工位：双工位</w:t>
            </w:r>
          </w:p>
          <w:p>
            <w:pPr>
              <w:pStyle w:val="24"/>
              <w:numPr>
                <w:ilvl w:val="0"/>
                <w:numId w:val="0"/>
              </w:numPr>
              <w:bidi w:val="0"/>
              <w:rPr>
                <w:rFonts w:hint="default"/>
                <w:highlight w:val="none"/>
                <w:lang w:val="en-US" w:eastAsia="zh-CN"/>
              </w:rPr>
            </w:pPr>
            <w:r>
              <w:rPr>
                <w:rFonts w:hint="default"/>
                <w:highlight w:val="none"/>
                <w:lang w:val="en-US" w:eastAsia="zh-CN"/>
              </w:rPr>
              <w:t>•单个子盘放置位置承载重量：300kg</w:t>
            </w:r>
          </w:p>
          <w:p>
            <w:pPr>
              <w:pStyle w:val="24"/>
              <w:numPr>
                <w:ilvl w:val="0"/>
                <w:numId w:val="0"/>
              </w:numPr>
              <w:bidi w:val="0"/>
              <w:rPr>
                <w:rFonts w:hint="default"/>
                <w:highlight w:val="none"/>
                <w:lang w:val="en-US" w:eastAsia="zh-CN"/>
              </w:rPr>
            </w:pPr>
            <w:r>
              <w:rPr>
                <w:rFonts w:hint="default"/>
                <w:highlight w:val="none"/>
                <w:lang w:val="en-US" w:eastAsia="zh-CN"/>
              </w:rPr>
              <w:t>•具有子盘定位功能</w:t>
            </w:r>
          </w:p>
          <w:p>
            <w:pPr>
              <w:pStyle w:val="24"/>
              <w:numPr>
                <w:ilvl w:val="0"/>
                <w:numId w:val="0"/>
              </w:numPr>
              <w:bidi w:val="0"/>
              <w:rPr>
                <w:rFonts w:hint="default"/>
                <w:highlight w:val="none"/>
                <w:lang w:val="en-US" w:eastAsia="zh-CN"/>
              </w:rPr>
            </w:pPr>
            <w:r>
              <w:rPr>
                <w:rFonts w:hint="default"/>
                <w:highlight w:val="none"/>
                <w:lang w:val="en-US" w:eastAsia="zh-CN"/>
              </w:rPr>
              <w:t>•具有托盘在位检测</w:t>
            </w:r>
          </w:p>
          <w:p>
            <w:pPr>
              <w:pStyle w:val="24"/>
              <w:numPr>
                <w:ilvl w:val="0"/>
                <w:numId w:val="0"/>
              </w:numPr>
              <w:bidi w:val="0"/>
              <w:ind w:left="0" w:leftChars="0" w:firstLine="0" w:firstLineChars="0"/>
              <w:rPr>
                <w:rFonts w:hint="default"/>
                <w:highlight w:val="none"/>
                <w:lang w:val="en-US" w:eastAsia="zh-CN"/>
              </w:rPr>
            </w:pPr>
            <w:r>
              <w:rPr>
                <w:rFonts w:hint="default" w:eastAsia="宋体" w:asciiTheme="minorHAnsi" w:hAnsiTheme="minorHAnsi" w:cstheme="minorBidi"/>
                <w:kern w:val="2"/>
                <w:sz w:val="21"/>
                <w:szCs w:val="24"/>
                <w:highlight w:val="none"/>
                <w:lang w:val="en-US" w:eastAsia="zh-CN" w:bidi="ar-SA"/>
              </w:rPr>
              <w:t>2、</w:t>
            </w:r>
            <w:r>
              <w:rPr>
                <w:rFonts w:hint="eastAsia"/>
                <w:highlight w:val="none"/>
                <w:lang w:val="en-US" w:eastAsia="zh-CN"/>
              </w:rPr>
              <w:t>自动装卸站</w:t>
            </w:r>
          </w:p>
          <w:p>
            <w:pPr>
              <w:pStyle w:val="24"/>
              <w:numPr>
                <w:ilvl w:val="0"/>
                <w:numId w:val="0"/>
              </w:numPr>
              <w:bidi w:val="0"/>
              <w:ind w:leftChars="0"/>
              <w:rPr>
                <w:rFonts w:hint="default"/>
                <w:highlight w:val="none"/>
                <w:lang w:val="en-US" w:eastAsia="zh-CN"/>
              </w:rPr>
            </w:pPr>
            <w:r>
              <w:rPr>
                <w:rFonts w:hint="default"/>
                <w:highlight w:val="none"/>
                <w:lang w:val="en-US" w:eastAsia="zh-CN"/>
              </w:rPr>
              <w:t>•上料工位：</w:t>
            </w:r>
            <w:r>
              <w:rPr>
                <w:rFonts w:hint="eastAsia"/>
                <w:highlight w:val="none"/>
                <w:lang w:val="en-US" w:eastAsia="zh-CN"/>
              </w:rPr>
              <w:t>单</w:t>
            </w:r>
            <w:r>
              <w:rPr>
                <w:rFonts w:hint="default"/>
                <w:highlight w:val="none"/>
                <w:lang w:val="en-US" w:eastAsia="zh-CN"/>
              </w:rPr>
              <w:t>工位</w:t>
            </w:r>
          </w:p>
          <w:p>
            <w:pPr>
              <w:pStyle w:val="24"/>
              <w:numPr>
                <w:ilvl w:val="0"/>
                <w:numId w:val="0"/>
              </w:numPr>
              <w:bidi w:val="0"/>
              <w:ind w:leftChars="0"/>
              <w:rPr>
                <w:rFonts w:hint="default"/>
                <w:highlight w:val="none"/>
                <w:lang w:val="en-US" w:eastAsia="zh-CN"/>
              </w:rPr>
            </w:pPr>
            <w:r>
              <w:rPr>
                <w:rFonts w:hint="default"/>
                <w:highlight w:val="none"/>
                <w:lang w:val="en-US" w:eastAsia="zh-CN"/>
              </w:rPr>
              <w:t>•单个子盘放置位置承载重量：300kg</w:t>
            </w:r>
          </w:p>
          <w:p>
            <w:pPr>
              <w:pStyle w:val="24"/>
              <w:numPr>
                <w:ilvl w:val="0"/>
                <w:numId w:val="0"/>
              </w:numPr>
              <w:bidi w:val="0"/>
              <w:rPr>
                <w:rFonts w:hint="default"/>
                <w:highlight w:val="none"/>
                <w:lang w:val="en-US" w:eastAsia="zh-CN"/>
              </w:rPr>
            </w:pPr>
            <w:r>
              <w:rPr>
                <w:rFonts w:hint="default"/>
                <w:highlight w:val="none"/>
                <w:lang w:val="en-US" w:eastAsia="zh-CN"/>
              </w:rPr>
              <w:t>•通过连接器给子盘夹具供气加压</w:t>
            </w:r>
          </w:p>
          <w:p>
            <w:pPr>
              <w:pStyle w:val="24"/>
              <w:numPr>
                <w:ilvl w:val="0"/>
                <w:numId w:val="0"/>
              </w:numPr>
              <w:bidi w:val="0"/>
              <w:ind w:leftChars="0"/>
              <w:rPr>
                <w:highlight w:val="none"/>
              </w:rPr>
            </w:pPr>
            <w:r>
              <w:rPr>
                <w:rFonts w:hint="default"/>
                <w:highlight w:val="none"/>
                <w:lang w:val="en-US" w:eastAsia="zh-CN"/>
              </w:rPr>
              <w:t>•满足自动</w:t>
            </w:r>
            <w:r>
              <w:rPr>
                <w:rFonts w:hint="eastAsia"/>
                <w:highlight w:val="none"/>
                <w:lang w:val="en-US" w:eastAsia="zh-CN"/>
              </w:rPr>
              <w:t>装夹</w:t>
            </w:r>
            <w:r>
              <w:rPr>
                <w:rFonts w:hint="default"/>
                <w:highlight w:val="none"/>
                <w:lang w:val="en-US" w:eastAsia="zh-CN"/>
              </w:rPr>
              <w:t>的要求</w:t>
            </w:r>
          </w:p>
          <w:p>
            <w:pPr>
              <w:pStyle w:val="24"/>
              <w:numPr>
                <w:ilvl w:val="0"/>
                <w:numId w:val="0"/>
              </w:numPr>
              <w:bidi w:val="0"/>
              <w:ind w:leftChars="0"/>
              <w:rPr>
                <w:rFonts w:hint="default"/>
                <w:highlight w:val="none"/>
                <w:lang w:val="en-US" w:eastAsia="zh-CN"/>
              </w:rPr>
            </w:pPr>
            <w:r>
              <w:rPr>
                <w:rFonts w:hint="default"/>
                <w:highlight w:val="none"/>
                <w:lang w:val="en-US" w:eastAsia="zh-CN"/>
              </w:rPr>
              <w:t>•</w:t>
            </w:r>
            <w:r>
              <w:rPr>
                <w:rFonts w:hint="eastAsia"/>
                <w:highlight w:val="none"/>
                <w:lang w:val="en-US" w:eastAsia="zh-CN"/>
              </w:rPr>
              <w:t>设计制造以与甲方确认的设计图纸为准。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17</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电控柜</w:t>
            </w:r>
            <w:r>
              <w:rPr>
                <w:rFonts w:hint="eastAsia"/>
                <w:highlight w:val="none"/>
                <w:lang w:eastAsia="zh-CN"/>
              </w:rPr>
              <w:t>：</w:t>
            </w:r>
          </w:p>
          <w:p>
            <w:pPr>
              <w:pStyle w:val="24"/>
              <w:bidi w:val="0"/>
              <w:rPr>
                <w:rFonts w:hint="default" w:eastAsia="宋体"/>
                <w:highlight w:val="none"/>
                <w:lang w:val="en-US" w:eastAsia="zh-CN"/>
              </w:rPr>
            </w:pPr>
            <w:r>
              <w:rPr>
                <w:rFonts w:hint="default"/>
                <w:highlight w:val="none"/>
                <w:lang w:val="en-US" w:eastAsia="zh-CN"/>
              </w:rPr>
              <w:t>•</w:t>
            </w:r>
            <w:r>
              <w:rPr>
                <w:rFonts w:hint="eastAsia"/>
                <w:highlight w:val="none"/>
                <w:lang w:val="en-US" w:eastAsia="zh-CN"/>
              </w:rPr>
              <w:t>非标定制</w:t>
            </w:r>
          </w:p>
          <w:p>
            <w:pPr>
              <w:pStyle w:val="24"/>
              <w:bidi w:val="0"/>
              <w:rPr>
                <w:rFonts w:hint="eastAsia"/>
                <w:highlight w:val="none"/>
              </w:rPr>
            </w:pPr>
            <w:r>
              <w:rPr>
                <w:rFonts w:hint="default"/>
                <w:highlight w:val="none"/>
                <w:lang w:val="en-US" w:eastAsia="zh-CN"/>
              </w:rPr>
              <w:t>•</w:t>
            </w:r>
            <w:r>
              <w:rPr>
                <w:rFonts w:hint="eastAsia"/>
                <w:highlight w:val="none"/>
                <w:lang w:val="en-US" w:eastAsia="zh-CN"/>
              </w:rPr>
              <w:t>包括</w:t>
            </w:r>
            <w:r>
              <w:rPr>
                <w:rFonts w:hint="eastAsia"/>
                <w:highlight w:val="none"/>
              </w:rPr>
              <w:t>主柜、低压电器、开关电源、端子、线缆、过载保护器等</w:t>
            </w:r>
            <w:r>
              <w:rPr>
                <w:rFonts w:hint="eastAsia"/>
                <w:highlight w:val="none"/>
                <w:lang w:eastAsia="zh-CN"/>
              </w:rPr>
              <w:t>，</w:t>
            </w:r>
            <w:r>
              <w:rPr>
                <w:rFonts w:hint="eastAsia"/>
                <w:highlight w:val="none"/>
              </w:rPr>
              <w:t>按需定制。</w:t>
            </w:r>
          </w:p>
          <w:p>
            <w:pPr>
              <w:pStyle w:val="24"/>
              <w:bidi w:val="0"/>
              <w:rPr>
                <w:rFonts w:hint="eastAsia"/>
                <w:highlight w:val="none"/>
              </w:rPr>
            </w:pPr>
            <w:r>
              <w:rPr>
                <w:rFonts w:hint="default"/>
                <w:highlight w:val="none"/>
                <w:lang w:val="en-US" w:eastAsia="zh-CN"/>
              </w:rPr>
              <w:t>•</w:t>
            </w:r>
            <w:r>
              <w:rPr>
                <w:rFonts w:hint="eastAsia"/>
                <w:highlight w:val="none"/>
                <w:lang w:val="en-US" w:eastAsia="zh-CN"/>
              </w:rPr>
              <w:t>设计制造以与甲方确认的设计图纸为准。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18</w:t>
            </w:r>
          </w:p>
        </w:tc>
        <w:tc>
          <w:tcPr>
            <w:tcW w:w="6727" w:type="dxa"/>
            <w:shd w:val="clear" w:color="auto" w:fill="FFFFFF" w:themeFill="background1"/>
            <w:vAlign w:val="center"/>
          </w:tcPr>
          <w:p>
            <w:pPr>
              <w:pStyle w:val="24"/>
              <w:bidi w:val="0"/>
              <w:rPr>
                <w:rFonts w:hint="eastAsia"/>
                <w:highlight w:val="none"/>
              </w:rPr>
            </w:pPr>
            <w:r>
              <w:rPr>
                <w:rFonts w:hint="eastAsia"/>
                <w:highlight w:val="none"/>
              </w:rPr>
              <w:t>PLC</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品牌：西门子</w:t>
            </w:r>
          </w:p>
          <w:p>
            <w:pPr>
              <w:pStyle w:val="24"/>
              <w:bidi w:val="0"/>
              <w:ind w:firstLine="0" w:firstLineChars="0"/>
              <w:rPr>
                <w:rFonts w:hint="eastAsia"/>
                <w:highlight w:val="none"/>
                <w:lang w:val="en-US" w:eastAsia="zh-CN"/>
              </w:rPr>
            </w:pPr>
            <w:r>
              <w:rPr>
                <w:rFonts w:hint="default"/>
                <w:highlight w:val="none"/>
                <w:lang w:val="en-US" w:eastAsia="zh-CN"/>
              </w:rPr>
              <w:t>•</w:t>
            </w:r>
            <w:r>
              <w:rPr>
                <w:rFonts w:hint="eastAsia"/>
                <w:highlight w:val="none"/>
                <w:lang w:val="en-US" w:eastAsia="zh-CN"/>
              </w:rPr>
              <w:t>具体规格型号满足后续电气设计及实际生产需求。</w:t>
            </w:r>
          </w:p>
          <w:p>
            <w:pPr>
              <w:pStyle w:val="24"/>
              <w:bidi w:val="0"/>
              <w:ind w:firstLine="0" w:firstLineChars="0"/>
              <w:rPr>
                <w:rFonts w:hint="default"/>
                <w:highlight w:val="none"/>
                <w:lang w:val="en-US" w:eastAsia="zh-CN"/>
              </w:rPr>
            </w:pPr>
            <w:r>
              <w:rPr>
                <w:rFonts w:hint="default"/>
                <w:highlight w:val="none"/>
                <w:lang w:val="en-US" w:eastAsia="zh-CN"/>
              </w:rPr>
              <w:t>•</w:t>
            </w:r>
            <w:r>
              <w:rPr>
                <w:rFonts w:hint="eastAsia"/>
                <w:highlight w:val="none"/>
                <w:lang w:val="en-US" w:eastAsia="zh-CN"/>
              </w:rPr>
              <w:t>设计采购以与甲方确认的设计方案为准。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19</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打标机</w:t>
            </w:r>
            <w:r>
              <w:rPr>
                <w:rFonts w:hint="eastAsia"/>
                <w:highlight w:val="none"/>
                <w:lang w:eastAsia="zh-CN"/>
              </w:rPr>
              <w:t>：</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大族激光</w:t>
            </w:r>
          </w:p>
          <w:p>
            <w:pPr>
              <w:pStyle w:val="24"/>
              <w:bidi w:val="0"/>
              <w:rPr>
                <w:rFonts w:hint="eastAsia"/>
                <w:highlight w:val="none"/>
                <w:lang w:val="en-US" w:eastAsia="zh-CN"/>
              </w:rPr>
            </w:pPr>
            <w:r>
              <w:rPr>
                <w:rFonts w:hint="default"/>
                <w:highlight w:val="none"/>
                <w:lang w:val="en-US" w:eastAsia="zh-CN"/>
              </w:rPr>
              <w:t>•工作范围</w:t>
            </w:r>
            <w:r>
              <w:rPr>
                <w:rFonts w:hint="eastAsia"/>
                <w:highlight w:val="none"/>
                <w:lang w:val="en-US" w:eastAsia="zh-CN"/>
              </w:rPr>
              <w:t>（</w:t>
            </w:r>
            <w:r>
              <w:rPr>
                <w:rFonts w:hint="default"/>
                <w:highlight w:val="none"/>
                <w:lang w:val="en-US" w:eastAsia="zh-CN"/>
              </w:rPr>
              <w:t>mm</w:t>
            </w:r>
            <w:r>
              <w:rPr>
                <w:rFonts w:hint="eastAsia"/>
                <w:highlight w:val="none"/>
                <w:lang w:val="en-US" w:eastAsia="zh-CN"/>
              </w:rPr>
              <w:t>）</w:t>
            </w:r>
            <w:r>
              <w:rPr>
                <w:rFonts w:hint="default"/>
                <w:highlight w:val="none"/>
                <w:lang w:val="en-US" w:eastAsia="zh-CN"/>
              </w:rPr>
              <w:t>：110X110/175X175/200X200/300X300/400X400</w:t>
            </w:r>
          </w:p>
          <w:p>
            <w:pPr>
              <w:pStyle w:val="24"/>
              <w:bidi w:val="0"/>
              <w:rPr>
                <w:rFonts w:hint="default"/>
                <w:highlight w:val="none"/>
                <w:lang w:val="en-US" w:eastAsia="zh-CN"/>
              </w:rPr>
            </w:pPr>
            <w:r>
              <w:rPr>
                <w:rFonts w:hint="default"/>
                <w:highlight w:val="none"/>
                <w:lang w:val="en-US" w:eastAsia="zh-CN"/>
              </w:rPr>
              <w:t>•激光功率</w:t>
            </w:r>
            <w:r>
              <w:rPr>
                <w:rFonts w:hint="eastAsia"/>
                <w:highlight w:val="none"/>
                <w:lang w:val="en-US" w:eastAsia="zh-CN"/>
              </w:rPr>
              <w:t>（</w:t>
            </w:r>
            <w:r>
              <w:rPr>
                <w:rFonts w:hint="default"/>
                <w:highlight w:val="none"/>
                <w:lang w:val="en-US" w:eastAsia="zh-CN"/>
              </w:rPr>
              <w:t>W</w:t>
            </w:r>
            <w:r>
              <w:rPr>
                <w:rFonts w:hint="eastAsia"/>
                <w:highlight w:val="none"/>
                <w:lang w:val="en-US" w:eastAsia="zh-CN"/>
              </w:rPr>
              <w:t>）</w:t>
            </w:r>
            <w:r>
              <w:rPr>
                <w:rFonts w:hint="default"/>
                <w:highlight w:val="none"/>
                <w:lang w:val="en-US" w:eastAsia="zh-CN"/>
              </w:rPr>
              <w:t>：20</w:t>
            </w:r>
          </w:p>
          <w:p>
            <w:pPr>
              <w:pStyle w:val="24"/>
              <w:bidi w:val="0"/>
              <w:rPr>
                <w:rFonts w:hint="default"/>
                <w:highlight w:val="none"/>
                <w:lang w:val="en-US" w:eastAsia="zh-CN"/>
              </w:rPr>
            </w:pPr>
            <w:r>
              <w:rPr>
                <w:rFonts w:hint="default"/>
                <w:highlight w:val="none"/>
                <w:lang w:val="en-US" w:eastAsia="zh-CN"/>
              </w:rPr>
              <w:t>•激光波长</w:t>
            </w:r>
            <w:r>
              <w:rPr>
                <w:rFonts w:hint="eastAsia"/>
                <w:highlight w:val="none"/>
                <w:lang w:val="en-US" w:eastAsia="zh-CN"/>
              </w:rPr>
              <w:t>（</w:t>
            </w:r>
            <w:r>
              <w:rPr>
                <w:rFonts w:hint="default"/>
                <w:highlight w:val="none"/>
                <w:lang w:val="en-US" w:eastAsia="zh-CN"/>
              </w:rPr>
              <w:t>nm</w:t>
            </w:r>
            <w:r>
              <w:rPr>
                <w:rFonts w:hint="eastAsia"/>
                <w:highlight w:val="none"/>
                <w:lang w:val="en-US" w:eastAsia="zh-CN"/>
              </w:rPr>
              <w:t>）</w:t>
            </w:r>
            <w:r>
              <w:rPr>
                <w:rFonts w:hint="default"/>
                <w:highlight w:val="none"/>
                <w:lang w:val="en-US" w:eastAsia="zh-CN"/>
              </w:rPr>
              <w:t>：1064</w:t>
            </w:r>
          </w:p>
          <w:p>
            <w:pPr>
              <w:pStyle w:val="24"/>
              <w:bidi w:val="0"/>
              <w:rPr>
                <w:rFonts w:hint="default"/>
                <w:highlight w:val="none"/>
                <w:lang w:val="en-US" w:eastAsia="zh-CN"/>
              </w:rPr>
            </w:pPr>
            <w:r>
              <w:rPr>
                <w:rFonts w:hint="default"/>
                <w:highlight w:val="none"/>
                <w:lang w:val="en-US" w:eastAsia="zh-CN"/>
              </w:rPr>
              <w:t>•重复定位精度</w:t>
            </w:r>
            <w:r>
              <w:rPr>
                <w:rFonts w:hint="eastAsia"/>
                <w:highlight w:val="none"/>
                <w:lang w:val="en-US" w:eastAsia="zh-CN"/>
              </w:rPr>
              <w:t>（</w:t>
            </w:r>
            <w:r>
              <w:rPr>
                <w:rFonts w:hint="default"/>
                <w:highlight w:val="none"/>
                <w:lang w:val="en-US" w:eastAsia="zh-CN"/>
              </w:rPr>
              <w:t>mm</w:t>
            </w:r>
            <w:r>
              <w:rPr>
                <w:rFonts w:hint="eastAsia"/>
                <w:highlight w:val="none"/>
                <w:lang w:val="en-US" w:eastAsia="zh-CN"/>
              </w:rPr>
              <w:t>）</w:t>
            </w:r>
            <w:r>
              <w:rPr>
                <w:rFonts w:hint="default"/>
                <w:highlight w:val="none"/>
                <w:lang w:val="en-US" w:eastAsia="zh-CN"/>
              </w:rPr>
              <w:t>：±0.01mm</w:t>
            </w:r>
          </w:p>
          <w:p>
            <w:pPr>
              <w:pStyle w:val="24"/>
              <w:bidi w:val="0"/>
              <w:rPr>
                <w:rFonts w:hint="default"/>
                <w:highlight w:val="none"/>
                <w:lang w:val="en-US" w:eastAsia="zh-CN"/>
              </w:rPr>
            </w:pPr>
            <w:r>
              <w:rPr>
                <w:rFonts w:hint="default"/>
                <w:highlight w:val="none"/>
                <w:lang w:val="en-US" w:eastAsia="zh-CN"/>
              </w:rPr>
              <w:t>•工作环境：温度</w:t>
            </w:r>
            <w:r>
              <w:rPr>
                <w:rFonts w:hint="eastAsia"/>
                <w:highlight w:val="none"/>
                <w:lang w:val="en-US" w:eastAsia="zh-CN"/>
              </w:rPr>
              <w:t>：</w:t>
            </w:r>
            <w:r>
              <w:rPr>
                <w:rFonts w:hint="default"/>
                <w:highlight w:val="none"/>
                <w:lang w:val="en-US" w:eastAsia="zh-CN"/>
              </w:rPr>
              <w:t>5~35°℃</w:t>
            </w:r>
            <w:r>
              <w:rPr>
                <w:rFonts w:hint="eastAsia"/>
                <w:highlight w:val="none"/>
                <w:lang w:val="en-US" w:eastAsia="zh-CN"/>
              </w:rPr>
              <w:t>；</w:t>
            </w:r>
            <w:r>
              <w:rPr>
                <w:rFonts w:hint="default"/>
                <w:highlight w:val="none"/>
                <w:lang w:val="en-US" w:eastAsia="zh-CN"/>
              </w:rPr>
              <w:t>湿度</w:t>
            </w:r>
            <w:r>
              <w:rPr>
                <w:rFonts w:hint="eastAsia"/>
                <w:highlight w:val="none"/>
                <w:lang w:val="en-US" w:eastAsia="zh-CN"/>
              </w:rPr>
              <w:t>：</w:t>
            </w:r>
            <w:r>
              <w:rPr>
                <w:rFonts w:hint="default"/>
                <w:highlight w:val="none"/>
                <w:lang w:val="en-US" w:eastAsia="zh-CN"/>
              </w:rPr>
              <w:t>5</w:t>
            </w:r>
            <w:r>
              <w:rPr>
                <w:rFonts w:hint="eastAsia"/>
                <w:highlight w:val="none"/>
                <w:lang w:val="en-US" w:eastAsia="zh-CN"/>
              </w:rPr>
              <w:t>%～</w:t>
            </w:r>
            <w:r>
              <w:rPr>
                <w:rFonts w:hint="default"/>
                <w:highlight w:val="none"/>
                <w:lang w:val="en-US" w:eastAsia="zh-CN"/>
              </w:rPr>
              <w:t>85%，无凝露，无灰尘或灰尘较少≤2000</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20</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工业交换机</w:t>
            </w:r>
            <w:r>
              <w:rPr>
                <w:rFonts w:hint="eastAsia"/>
                <w:highlight w:val="none"/>
                <w:lang w:eastAsia="zh-CN"/>
              </w:rPr>
              <w:t>：</w:t>
            </w:r>
          </w:p>
          <w:p>
            <w:pPr>
              <w:pStyle w:val="24"/>
              <w:bidi w:val="0"/>
              <w:rPr>
                <w:rFonts w:hint="eastAsia"/>
                <w:highlight w:val="none"/>
                <w:lang w:val="en-US" w:eastAsia="zh-CN"/>
              </w:rPr>
            </w:pPr>
            <w:r>
              <w:rPr>
                <w:rFonts w:hint="eastAsia"/>
                <w:highlight w:val="none"/>
                <w:lang w:val="en-US" w:eastAsia="zh-CN"/>
              </w:rPr>
              <w:t>品牌：TP-LINK</w:t>
            </w:r>
          </w:p>
          <w:p>
            <w:pPr>
              <w:pStyle w:val="24"/>
              <w:bidi w:val="0"/>
              <w:rPr>
                <w:rFonts w:hint="default"/>
                <w:highlight w:val="none"/>
                <w:lang w:val="en-US" w:eastAsia="zh-CN"/>
              </w:rPr>
            </w:pPr>
            <w:r>
              <w:rPr>
                <w:rFonts w:hint="eastAsia"/>
                <w:highlight w:val="none"/>
                <w:lang w:val="en-US" w:eastAsia="zh-CN"/>
              </w:rPr>
              <w:t>1、</w:t>
            </w:r>
            <w:r>
              <w:rPr>
                <w:rFonts w:hint="default"/>
                <w:highlight w:val="none"/>
                <w:lang w:val="en-US" w:eastAsia="zh-CN"/>
              </w:rPr>
              <w:t>TL-SG2216</w:t>
            </w:r>
            <w:r>
              <w:rPr>
                <w:rFonts w:hint="eastAsia"/>
                <w:highlight w:val="none"/>
                <w:lang w:val="en-US" w:eastAsia="zh-CN"/>
              </w:rPr>
              <w:t xml:space="preserve"> 2台</w:t>
            </w:r>
          </w:p>
          <w:p>
            <w:pPr>
              <w:pStyle w:val="24"/>
              <w:bidi w:val="0"/>
              <w:rPr>
                <w:rFonts w:hint="default" w:eastAsia="宋体"/>
                <w:highlight w:val="none"/>
                <w:lang w:val="en-US" w:eastAsia="zh-CN"/>
              </w:rPr>
            </w:pPr>
            <w:r>
              <w:rPr>
                <w:rFonts w:hint="default"/>
                <w:highlight w:val="none"/>
                <w:lang w:val="en-US" w:eastAsia="zh-CN"/>
              </w:rPr>
              <w:t>•14个千兆RJ45</w:t>
            </w:r>
            <w:r>
              <w:rPr>
                <w:rFonts w:hint="eastAsia"/>
                <w:highlight w:val="none"/>
                <w:lang w:val="en-US" w:eastAsia="zh-CN"/>
              </w:rPr>
              <w:t>口</w:t>
            </w:r>
          </w:p>
          <w:p>
            <w:pPr>
              <w:pStyle w:val="24"/>
              <w:bidi w:val="0"/>
              <w:rPr>
                <w:rFonts w:hint="default"/>
                <w:highlight w:val="none"/>
                <w:lang w:val="en-US" w:eastAsia="zh-CN"/>
              </w:rPr>
            </w:pPr>
            <w:r>
              <w:rPr>
                <w:rFonts w:hint="default"/>
                <w:highlight w:val="none"/>
                <w:lang w:val="en-US" w:eastAsia="zh-CN"/>
              </w:rPr>
              <w:t>•2个千兆SFP端口</w:t>
            </w:r>
          </w:p>
          <w:p>
            <w:pPr>
              <w:pStyle w:val="24"/>
              <w:bidi w:val="0"/>
              <w:rPr>
                <w:rFonts w:hint="default"/>
                <w:highlight w:val="none"/>
                <w:lang w:val="en-US" w:eastAsia="zh-CN"/>
              </w:rPr>
            </w:pPr>
            <w:r>
              <w:rPr>
                <w:rFonts w:hint="default"/>
                <w:highlight w:val="none"/>
                <w:lang w:val="en-US" w:eastAsia="zh-CN"/>
              </w:rPr>
              <w:t>• 标准DIN导轨安装</w:t>
            </w:r>
          </w:p>
          <w:p>
            <w:pPr>
              <w:pStyle w:val="24"/>
              <w:bidi w:val="0"/>
              <w:rPr>
                <w:rFonts w:hint="default"/>
                <w:highlight w:val="none"/>
                <w:lang w:val="en-US" w:eastAsia="zh-CN"/>
              </w:rPr>
            </w:pPr>
            <w:r>
              <w:rPr>
                <w:rFonts w:hint="default"/>
                <w:highlight w:val="none"/>
                <w:lang w:val="en-US" w:eastAsia="zh-CN"/>
              </w:rPr>
              <w:t>•尺寸</w:t>
            </w:r>
            <w:r>
              <w:rPr>
                <w:rFonts w:hint="eastAsia"/>
                <w:highlight w:val="none"/>
                <w:lang w:val="en-US" w:eastAsia="zh-CN"/>
              </w:rPr>
              <w:t>：</w:t>
            </w:r>
            <w:r>
              <w:rPr>
                <w:rFonts w:hint="default"/>
                <w:highlight w:val="none"/>
                <w:lang w:val="en-US" w:eastAsia="zh-CN"/>
              </w:rPr>
              <w:t>137X12</w:t>
            </w:r>
            <w:r>
              <w:rPr>
                <w:rFonts w:hint="eastAsia"/>
                <w:highlight w:val="none"/>
                <w:lang w:val="en-US" w:eastAsia="zh-CN"/>
              </w:rPr>
              <w:t>8</w:t>
            </w:r>
            <w:r>
              <w:rPr>
                <w:rFonts w:hint="default"/>
                <w:highlight w:val="none"/>
                <w:lang w:val="en-US" w:eastAsia="zh-CN"/>
              </w:rPr>
              <w:t>x65.4mm</w:t>
            </w:r>
          </w:p>
          <w:p>
            <w:pPr>
              <w:pStyle w:val="24"/>
              <w:bidi w:val="0"/>
              <w:rPr>
                <w:rFonts w:hint="default"/>
                <w:highlight w:val="none"/>
                <w:lang w:val="en-US" w:eastAsia="zh-CN"/>
              </w:rPr>
            </w:pPr>
            <w:r>
              <w:rPr>
                <w:rFonts w:hint="default"/>
                <w:highlight w:val="none"/>
                <w:lang w:val="en-US" w:eastAsia="zh-CN"/>
              </w:rPr>
              <w:t>网络介质：以太网</w:t>
            </w:r>
          </w:p>
          <w:p>
            <w:pPr>
              <w:pStyle w:val="24"/>
              <w:bidi w:val="0"/>
              <w:rPr>
                <w:rFonts w:hint="eastAsia"/>
                <w:highlight w:val="none"/>
                <w:lang w:val="en-US" w:eastAsia="zh-CN"/>
              </w:rPr>
            </w:pPr>
            <w:r>
              <w:rPr>
                <w:rFonts w:hint="eastAsia"/>
                <w:highlight w:val="none"/>
                <w:lang w:val="en-US" w:eastAsia="zh-CN"/>
              </w:rPr>
              <w:t>2、</w:t>
            </w:r>
            <w:r>
              <w:rPr>
                <w:rFonts w:hint="default"/>
                <w:highlight w:val="none"/>
                <w:lang w:val="en-US" w:eastAsia="zh-CN"/>
              </w:rPr>
              <w:t>TL-SG2005</w:t>
            </w:r>
            <w:r>
              <w:rPr>
                <w:rFonts w:hint="eastAsia"/>
                <w:highlight w:val="none"/>
                <w:lang w:val="en-US" w:eastAsia="zh-CN"/>
              </w:rPr>
              <w:t xml:space="preserve"> 8台</w:t>
            </w:r>
          </w:p>
          <w:p>
            <w:pPr>
              <w:pStyle w:val="24"/>
              <w:bidi w:val="0"/>
              <w:rPr>
                <w:rFonts w:hint="default"/>
                <w:highlight w:val="none"/>
                <w:lang w:val="en-US" w:eastAsia="zh-CN"/>
              </w:rPr>
            </w:pPr>
            <w:r>
              <w:rPr>
                <w:rFonts w:hint="default"/>
                <w:highlight w:val="none"/>
                <w:lang w:val="en-US" w:eastAsia="zh-CN"/>
              </w:rPr>
              <w:t>•5个千兆RJ45回</w:t>
            </w:r>
          </w:p>
          <w:p>
            <w:pPr>
              <w:pStyle w:val="24"/>
              <w:bidi w:val="0"/>
              <w:rPr>
                <w:rFonts w:hint="default"/>
                <w:highlight w:val="none"/>
                <w:lang w:val="en-US" w:eastAsia="zh-CN"/>
              </w:rPr>
            </w:pPr>
            <w:r>
              <w:rPr>
                <w:rFonts w:hint="default"/>
                <w:highlight w:val="none"/>
                <w:lang w:val="en-US" w:eastAsia="zh-CN"/>
              </w:rPr>
              <w:t>• 标准DIN导轨安装</w:t>
            </w:r>
          </w:p>
          <w:p>
            <w:pPr>
              <w:pStyle w:val="24"/>
              <w:bidi w:val="0"/>
              <w:ind w:firstLine="0" w:firstLineChars="0"/>
              <w:rPr>
                <w:rFonts w:hint="default"/>
                <w:highlight w:val="none"/>
                <w:lang w:val="en-US" w:eastAsia="zh-CN"/>
              </w:rPr>
            </w:pPr>
            <w:r>
              <w:rPr>
                <w:rFonts w:hint="default"/>
                <w:highlight w:val="none"/>
                <w:lang w:val="en-US" w:eastAsia="zh-CN"/>
              </w:rPr>
              <w:t>•大尺寸</w:t>
            </w:r>
            <w:r>
              <w:rPr>
                <w:rFonts w:hint="eastAsia"/>
                <w:highlight w:val="none"/>
                <w:lang w:val="en-US" w:eastAsia="zh-CN"/>
              </w:rPr>
              <w:t>：</w:t>
            </w:r>
            <w:r>
              <w:rPr>
                <w:rFonts w:hint="default"/>
                <w:highlight w:val="none"/>
                <w:lang w:val="en-US" w:eastAsia="zh-CN"/>
              </w:rPr>
              <w:t>137x100x38mm</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21</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触摸屏</w:t>
            </w:r>
            <w:r>
              <w:rPr>
                <w:rFonts w:hint="eastAsia"/>
                <w:highlight w:val="none"/>
                <w:lang w:eastAsia="zh-CN"/>
              </w:rPr>
              <w:t>：</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品牌：西门子</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具体规格型号满足后续电气设计及实际生产需求。</w:t>
            </w:r>
          </w:p>
          <w:p>
            <w:pPr>
              <w:pStyle w:val="24"/>
              <w:bidi w:val="0"/>
              <w:rPr>
                <w:rFonts w:hint="default"/>
                <w:highlight w:val="none"/>
                <w:lang w:val="en-US" w:eastAsia="zh-CN"/>
              </w:rPr>
            </w:pPr>
            <w:r>
              <w:rPr>
                <w:rFonts w:hint="default"/>
                <w:highlight w:val="none"/>
                <w:lang w:val="en-US" w:eastAsia="zh-CN"/>
              </w:rPr>
              <w:t>•用于设备状态显示（正常、异常、暂停、维修、已触发急停位置等）；</w:t>
            </w:r>
          </w:p>
          <w:p>
            <w:pPr>
              <w:pStyle w:val="24"/>
              <w:bidi w:val="0"/>
              <w:ind w:firstLine="0" w:firstLineChars="0"/>
              <w:rPr>
                <w:rFonts w:hint="default"/>
                <w:highlight w:val="none"/>
                <w:lang w:val="en-US" w:eastAsia="zh-CN"/>
              </w:rPr>
            </w:pPr>
            <w:r>
              <w:rPr>
                <w:rFonts w:hint="default"/>
                <w:highlight w:val="none"/>
                <w:lang w:val="en-US" w:eastAsia="zh-CN"/>
              </w:rPr>
              <w:t>•设备控制（手动模式、半自动模式、模式切换与参数调整）。</w:t>
            </w:r>
          </w:p>
          <w:p>
            <w:pPr>
              <w:pStyle w:val="24"/>
              <w:bidi w:val="0"/>
              <w:ind w:firstLine="0" w:firstLineChars="0"/>
              <w:rPr>
                <w:rFonts w:hint="default"/>
                <w:highlight w:val="none"/>
                <w:lang w:val="en-US" w:eastAsia="zh-CN"/>
              </w:rPr>
            </w:pPr>
            <w:r>
              <w:rPr>
                <w:rFonts w:hint="default"/>
                <w:highlight w:val="none"/>
                <w:lang w:val="en-US" w:eastAsia="zh-CN"/>
              </w:rPr>
              <w:t>•</w:t>
            </w:r>
            <w:r>
              <w:rPr>
                <w:rFonts w:hint="eastAsia"/>
                <w:highlight w:val="none"/>
                <w:lang w:val="en-US" w:eastAsia="zh-CN"/>
              </w:rPr>
              <w:t>设计采购以与甲方确认的设计方案为准。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22</w:t>
            </w:r>
          </w:p>
        </w:tc>
        <w:tc>
          <w:tcPr>
            <w:tcW w:w="6727" w:type="dxa"/>
            <w:shd w:val="clear" w:color="auto" w:fill="FFFFFF" w:themeFill="background1"/>
            <w:vAlign w:val="center"/>
          </w:tcPr>
          <w:p>
            <w:pPr>
              <w:pStyle w:val="24"/>
              <w:bidi w:val="0"/>
              <w:rPr>
                <w:rFonts w:hint="eastAsia"/>
                <w:highlight w:val="none"/>
              </w:rPr>
            </w:pPr>
            <w:r>
              <w:rPr>
                <w:rFonts w:hint="eastAsia"/>
                <w:highlight w:val="none"/>
              </w:rPr>
              <w:t>计算机</w:t>
            </w:r>
          </w:p>
          <w:p>
            <w:pPr>
              <w:pStyle w:val="24"/>
              <w:bidi w:val="0"/>
              <w:rPr>
                <w:rFonts w:hint="default" w:eastAsia="宋体"/>
                <w:highlight w:val="none"/>
                <w:lang w:val="en-US" w:eastAsia="zh-CN"/>
              </w:rPr>
            </w:pPr>
            <w:r>
              <w:rPr>
                <w:rFonts w:hint="default"/>
                <w:highlight w:val="none"/>
                <w:lang w:val="en-US" w:eastAsia="zh-CN"/>
              </w:rPr>
              <w:t>•</w:t>
            </w:r>
            <w:r>
              <w:rPr>
                <w:rFonts w:hint="eastAsia"/>
                <w:highlight w:val="none"/>
                <w:lang w:val="en-US" w:eastAsia="zh-CN"/>
              </w:rPr>
              <w:t>国产非标定制</w:t>
            </w:r>
          </w:p>
          <w:p>
            <w:pPr>
              <w:pStyle w:val="24"/>
              <w:bidi w:val="0"/>
              <w:rPr>
                <w:rFonts w:hint="eastAsia"/>
                <w:highlight w:val="none"/>
              </w:rPr>
            </w:pPr>
            <w:r>
              <w:rPr>
                <w:rFonts w:hint="default"/>
                <w:highlight w:val="none"/>
                <w:lang w:val="en-US" w:eastAsia="zh-CN"/>
              </w:rPr>
              <w:t>•</w:t>
            </w:r>
            <w:r>
              <w:rPr>
                <w:rFonts w:hint="eastAsia"/>
                <w:highlight w:val="none"/>
              </w:rPr>
              <w:t>英特尔14代i5 CPU ，32G内存，</w:t>
            </w:r>
            <w:r>
              <w:rPr>
                <w:rFonts w:hint="eastAsia"/>
                <w:highlight w:val="none"/>
                <w:lang w:val="en-US" w:eastAsia="zh-CN"/>
              </w:rPr>
              <w:t>1TSSD，</w:t>
            </w:r>
            <w:r>
              <w:rPr>
                <w:rFonts w:hint="eastAsia"/>
                <w:highlight w:val="none"/>
              </w:rPr>
              <w:t>2T硬盘</w:t>
            </w:r>
            <w:r>
              <w:rPr>
                <w:rFonts w:hint="eastAsia"/>
                <w:highlight w:val="none"/>
                <w:lang w:eastAsia="zh-CN"/>
              </w:rPr>
              <w:t>（</w:t>
            </w:r>
            <w:r>
              <w:rPr>
                <w:rFonts w:hint="eastAsia"/>
                <w:highlight w:val="none"/>
                <w:lang w:val="en-US" w:eastAsia="zh-CN"/>
              </w:rPr>
              <w:t>企业级</w:t>
            </w:r>
            <w:r>
              <w:rPr>
                <w:rFonts w:hint="eastAsia"/>
                <w:highlight w:val="none"/>
                <w:lang w:eastAsia="zh-CN"/>
              </w:rPr>
              <w:t>）</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23</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rPr>
              <w:t>手持终端</w:t>
            </w:r>
            <w:r>
              <w:rPr>
                <w:rFonts w:hint="eastAsia"/>
                <w:highlight w:val="none"/>
                <w:lang w:eastAsia="zh-CN"/>
              </w:rPr>
              <w:t>：</w:t>
            </w:r>
          </w:p>
          <w:p>
            <w:pPr>
              <w:pStyle w:val="24"/>
              <w:numPr>
                <w:ilvl w:val="0"/>
                <w:numId w:val="0"/>
              </w:numPr>
              <w:bidi w:val="0"/>
              <w:ind w:firstLine="0" w:firstLineChars="0"/>
              <w:rPr>
                <w:rFonts w:hint="eastAsia"/>
                <w:highlight w:val="none"/>
                <w:lang w:val="en-US" w:eastAsia="zh-CN"/>
              </w:rPr>
            </w:pPr>
            <w:r>
              <w:rPr>
                <w:rFonts w:hint="eastAsia" w:eastAsia="宋体" w:asciiTheme="minorHAnsi" w:hAnsiTheme="minorHAnsi" w:cstheme="minorBidi"/>
                <w:kern w:val="2"/>
                <w:sz w:val="21"/>
                <w:szCs w:val="24"/>
                <w:highlight w:val="none"/>
                <w:lang w:val="en-US" w:eastAsia="zh-CN" w:bidi="ar-SA"/>
              </w:rPr>
              <w:t>1、</w:t>
            </w:r>
            <w:r>
              <w:rPr>
                <w:rFonts w:hint="eastAsia"/>
                <w:highlight w:val="none"/>
                <w:lang w:val="en-US" w:eastAsia="zh-CN"/>
              </w:rPr>
              <w:t xml:space="preserve">RFID手持读写器 </w:t>
            </w:r>
          </w:p>
          <w:p>
            <w:pPr>
              <w:pStyle w:val="24"/>
              <w:numPr>
                <w:ilvl w:val="0"/>
                <w:numId w:val="0"/>
              </w:numPr>
              <w:bidi w:val="0"/>
              <w:rPr>
                <w:rFonts w:hint="eastAsia"/>
                <w:highlight w:val="none"/>
                <w:lang w:val="en-US" w:eastAsia="zh-CN"/>
              </w:rPr>
            </w:pPr>
            <w:r>
              <w:rPr>
                <w:rFonts w:hint="default"/>
                <w:highlight w:val="none"/>
                <w:lang w:val="en-US" w:eastAsia="zh-CN"/>
              </w:rPr>
              <w:t>•</w:t>
            </w:r>
            <w:r>
              <w:rPr>
                <w:rFonts w:hint="eastAsia"/>
                <w:highlight w:val="none"/>
                <w:lang w:val="en-US" w:eastAsia="zh-CN"/>
              </w:rPr>
              <w:t xml:space="preserve">品牌：广州晨控 </w:t>
            </w:r>
          </w:p>
          <w:p>
            <w:pPr>
              <w:pStyle w:val="24"/>
              <w:numPr>
                <w:ilvl w:val="0"/>
                <w:numId w:val="0"/>
              </w:numPr>
              <w:bidi w:val="0"/>
              <w:rPr>
                <w:rFonts w:hint="eastAsia"/>
                <w:highlight w:val="none"/>
                <w:lang w:val="en-US" w:eastAsia="zh-CN"/>
              </w:rPr>
            </w:pPr>
            <w:r>
              <w:rPr>
                <w:rFonts w:hint="default"/>
                <w:highlight w:val="none"/>
                <w:lang w:val="en-US" w:eastAsia="zh-CN"/>
              </w:rPr>
              <w:t>•</w:t>
            </w:r>
            <w:r>
              <w:rPr>
                <w:rFonts w:hint="eastAsia"/>
                <w:highlight w:val="none"/>
                <w:lang w:val="en-US" w:eastAsia="zh-CN"/>
              </w:rPr>
              <w:t>型号：CK-8160</w:t>
            </w:r>
          </w:p>
          <w:p>
            <w:pPr>
              <w:pStyle w:val="24"/>
              <w:numPr>
                <w:ilvl w:val="0"/>
                <w:numId w:val="0"/>
              </w:numPr>
              <w:bidi w:val="0"/>
              <w:rPr>
                <w:rFonts w:hint="eastAsia"/>
                <w:highlight w:val="none"/>
                <w:lang w:val="en-US" w:eastAsia="zh-CN"/>
              </w:rPr>
            </w:pPr>
            <w:r>
              <w:rPr>
                <w:rFonts w:hint="default"/>
                <w:highlight w:val="none"/>
                <w:lang w:val="en-US" w:eastAsia="zh-CN"/>
              </w:rPr>
              <w:t>•</w:t>
            </w:r>
            <w:r>
              <w:rPr>
                <w:rFonts w:hint="eastAsia"/>
                <w:highlight w:val="none"/>
                <w:lang w:val="en-US" w:eastAsia="zh-CN"/>
              </w:rPr>
              <w:t>显示屏 4寸</w:t>
            </w:r>
          </w:p>
          <w:p>
            <w:pPr>
              <w:pStyle w:val="24"/>
              <w:numPr>
                <w:ilvl w:val="0"/>
                <w:numId w:val="0"/>
              </w:numPr>
              <w:bidi w:val="0"/>
              <w:rPr>
                <w:rFonts w:hint="eastAsia"/>
                <w:highlight w:val="none"/>
                <w:lang w:val="en-US" w:eastAsia="zh-CN"/>
              </w:rPr>
            </w:pPr>
            <w:r>
              <w:rPr>
                <w:rFonts w:hint="default"/>
                <w:highlight w:val="none"/>
                <w:lang w:val="en-US" w:eastAsia="zh-CN"/>
              </w:rPr>
              <w:t>•</w:t>
            </w:r>
            <w:r>
              <w:rPr>
                <w:rFonts w:hint="eastAsia"/>
                <w:highlight w:val="none"/>
                <w:lang w:val="en-US" w:eastAsia="zh-CN"/>
              </w:rPr>
              <w:t>触控屏 工业级电容触控屏</w:t>
            </w:r>
          </w:p>
          <w:p>
            <w:pPr>
              <w:pStyle w:val="24"/>
              <w:numPr>
                <w:ilvl w:val="0"/>
                <w:numId w:val="0"/>
              </w:numPr>
              <w:bidi w:val="0"/>
              <w:rPr>
                <w:rFonts w:hint="eastAsia"/>
                <w:highlight w:val="none"/>
                <w:lang w:val="en-US" w:eastAsia="zh-CN"/>
              </w:rPr>
            </w:pPr>
            <w:r>
              <w:rPr>
                <w:rFonts w:hint="default"/>
                <w:highlight w:val="none"/>
                <w:lang w:val="en-US" w:eastAsia="zh-CN"/>
              </w:rPr>
              <w:t>•</w:t>
            </w:r>
            <w:r>
              <w:rPr>
                <w:rFonts w:hint="eastAsia"/>
                <w:highlight w:val="none"/>
                <w:lang w:val="en-US" w:eastAsia="zh-CN"/>
              </w:rPr>
              <w:t>电池容量 聚合物锂离子电池 4300mAh</w:t>
            </w:r>
          </w:p>
          <w:p>
            <w:pPr>
              <w:pStyle w:val="24"/>
              <w:numPr>
                <w:ilvl w:val="0"/>
                <w:numId w:val="0"/>
              </w:numPr>
              <w:bidi w:val="0"/>
              <w:ind w:firstLine="0" w:firstLineChars="0"/>
              <w:rPr>
                <w:rFonts w:hint="default"/>
                <w:highlight w:val="none"/>
                <w:lang w:val="en-US" w:eastAsia="zh-CN"/>
              </w:rPr>
            </w:pPr>
            <w:r>
              <w:rPr>
                <w:rFonts w:hint="default" w:eastAsia="宋体" w:asciiTheme="minorHAnsi" w:hAnsiTheme="minorHAnsi" w:cstheme="minorBidi"/>
                <w:kern w:val="2"/>
                <w:sz w:val="21"/>
                <w:szCs w:val="24"/>
                <w:highlight w:val="none"/>
                <w:lang w:val="en-US" w:eastAsia="zh-CN" w:bidi="ar-SA"/>
              </w:rPr>
              <w:t>2、</w:t>
            </w:r>
            <w:r>
              <w:rPr>
                <w:rFonts w:hint="default"/>
                <w:highlight w:val="none"/>
                <w:lang w:val="en-US" w:eastAsia="zh-CN"/>
              </w:rPr>
              <w:t>扫码器</w:t>
            </w:r>
            <w:r>
              <w:rPr>
                <w:rFonts w:hint="eastAsia"/>
                <w:highlight w:val="none"/>
                <w:lang w:val="en-US" w:eastAsia="zh-CN"/>
              </w:rPr>
              <w:t>：</w:t>
            </w:r>
          </w:p>
          <w:p>
            <w:pPr>
              <w:pStyle w:val="24"/>
              <w:numPr>
                <w:ilvl w:val="0"/>
                <w:numId w:val="0"/>
              </w:numPr>
              <w:bidi w:val="0"/>
              <w:rPr>
                <w:rFonts w:hint="eastAsia"/>
                <w:highlight w:val="none"/>
                <w:lang w:val="en-US" w:eastAsia="zh-CN"/>
              </w:rPr>
            </w:pPr>
            <w:r>
              <w:rPr>
                <w:rFonts w:hint="default"/>
                <w:highlight w:val="none"/>
                <w:lang w:val="en-US" w:eastAsia="zh-CN"/>
              </w:rPr>
              <w:t>•</w:t>
            </w:r>
            <w:r>
              <w:rPr>
                <w:rFonts w:hint="eastAsia"/>
                <w:highlight w:val="none"/>
                <w:lang w:val="en-US" w:eastAsia="zh-CN"/>
              </w:rPr>
              <w:t>品牌：海康</w:t>
            </w:r>
          </w:p>
          <w:p>
            <w:pPr>
              <w:pStyle w:val="24"/>
              <w:numPr>
                <w:ilvl w:val="0"/>
                <w:numId w:val="0"/>
              </w:numPr>
              <w:bidi w:val="0"/>
              <w:rPr>
                <w:rFonts w:hint="default"/>
                <w:highlight w:val="none"/>
                <w:lang w:val="en-US" w:eastAsia="zh-CN"/>
              </w:rPr>
            </w:pPr>
            <w:r>
              <w:rPr>
                <w:rFonts w:hint="default"/>
                <w:highlight w:val="none"/>
                <w:lang w:val="en-US" w:eastAsia="zh-CN"/>
              </w:rPr>
              <w:t>•</w:t>
            </w:r>
            <w:r>
              <w:rPr>
                <w:rFonts w:hint="eastAsia"/>
                <w:highlight w:val="none"/>
                <w:lang w:val="en-US" w:eastAsia="zh-CN"/>
              </w:rPr>
              <w:t>型号：MV-IDH3000</w:t>
            </w:r>
          </w:p>
          <w:p>
            <w:pPr>
              <w:pStyle w:val="24"/>
              <w:numPr>
                <w:ilvl w:val="0"/>
                <w:numId w:val="0"/>
              </w:numPr>
              <w:bidi w:val="0"/>
              <w:rPr>
                <w:rFonts w:hint="default"/>
                <w:highlight w:val="none"/>
                <w:lang w:val="en-US" w:eastAsia="zh-CN"/>
              </w:rPr>
            </w:pPr>
            <w:r>
              <w:rPr>
                <w:rFonts w:hint="default"/>
                <w:highlight w:val="none"/>
                <w:lang w:val="en-US" w:eastAsia="zh-CN"/>
              </w:rPr>
              <w:t xml:space="preserve">•光源 红光LED </w:t>
            </w:r>
          </w:p>
          <w:p>
            <w:pPr>
              <w:pStyle w:val="24"/>
              <w:numPr>
                <w:ilvl w:val="0"/>
                <w:numId w:val="0"/>
              </w:numPr>
              <w:bidi w:val="0"/>
              <w:rPr>
                <w:rFonts w:hint="default"/>
                <w:highlight w:val="none"/>
                <w:lang w:val="en-US" w:eastAsia="zh-CN"/>
              </w:rPr>
            </w:pPr>
            <w:r>
              <w:rPr>
                <w:rFonts w:hint="default"/>
                <w:highlight w:val="none"/>
                <w:lang w:val="en-US" w:eastAsia="zh-CN"/>
              </w:rPr>
              <w:t>•瞄准器 十字激光瞄准</w:t>
            </w:r>
          </w:p>
          <w:p>
            <w:pPr>
              <w:pStyle w:val="24"/>
              <w:numPr>
                <w:ilvl w:val="0"/>
                <w:numId w:val="0"/>
              </w:numPr>
              <w:bidi w:val="0"/>
              <w:rPr>
                <w:rFonts w:hint="default"/>
                <w:highlight w:val="none"/>
                <w:lang w:val="en-US" w:eastAsia="zh-CN"/>
              </w:rPr>
            </w:pPr>
            <w:r>
              <w:rPr>
                <w:rFonts w:hint="default"/>
                <w:highlight w:val="none"/>
                <w:lang w:val="en-US" w:eastAsia="zh-CN"/>
              </w:rPr>
              <w:t>•提示方式 LED 指示灯，蜂鸣</w:t>
            </w:r>
          </w:p>
          <w:p>
            <w:pPr>
              <w:pStyle w:val="24"/>
              <w:numPr>
                <w:ilvl w:val="0"/>
                <w:numId w:val="0"/>
              </w:numPr>
              <w:bidi w:val="0"/>
              <w:rPr>
                <w:rFonts w:hint="default"/>
                <w:highlight w:val="none"/>
                <w:lang w:val="en-US" w:eastAsia="zh-CN"/>
              </w:rPr>
            </w:pPr>
            <w:r>
              <w:rPr>
                <w:rFonts w:hint="default"/>
                <w:highlight w:val="none"/>
                <w:lang w:val="en-US" w:eastAsia="zh-CN"/>
              </w:rPr>
              <w:t xml:space="preserve">条码最小精度： 4 mil </w:t>
            </w:r>
          </w:p>
          <w:p>
            <w:pPr>
              <w:pStyle w:val="24"/>
              <w:numPr>
                <w:ilvl w:val="0"/>
                <w:numId w:val="0"/>
              </w:numPr>
              <w:bidi w:val="0"/>
              <w:rPr>
                <w:rFonts w:hint="default"/>
                <w:highlight w:val="none"/>
                <w:lang w:val="en-US" w:eastAsia="zh-CN"/>
              </w:rPr>
            </w:pPr>
            <w:r>
              <w:rPr>
                <w:rFonts w:hint="default"/>
                <w:highlight w:val="none"/>
                <w:lang w:val="en-US" w:eastAsia="zh-CN"/>
              </w:rPr>
              <w:t>•最大处理帧率： 50 fps</w:t>
            </w:r>
          </w:p>
          <w:p>
            <w:pPr>
              <w:pStyle w:val="24"/>
              <w:numPr>
                <w:ilvl w:val="0"/>
                <w:numId w:val="0"/>
              </w:numPr>
              <w:bidi w:val="0"/>
              <w:rPr>
                <w:rFonts w:hint="default"/>
                <w:highlight w:val="none"/>
                <w:lang w:val="en-US" w:eastAsia="zh-CN"/>
              </w:rPr>
            </w:pPr>
            <w:r>
              <w:rPr>
                <w:rFonts w:hint="default"/>
                <w:highlight w:val="none"/>
                <w:lang w:val="en-US" w:eastAsia="zh-CN"/>
              </w:rPr>
              <w:t>•像元尺寸 2.7 µm × 2.7 µm</w:t>
            </w:r>
          </w:p>
          <w:p>
            <w:pPr>
              <w:pStyle w:val="24"/>
              <w:numPr>
                <w:ilvl w:val="0"/>
                <w:numId w:val="0"/>
              </w:numPr>
              <w:bidi w:val="0"/>
              <w:rPr>
                <w:rFonts w:hint="default"/>
                <w:highlight w:val="none"/>
                <w:lang w:val="en-US" w:eastAsia="zh-CN"/>
              </w:rPr>
            </w:pPr>
            <w:r>
              <w:rPr>
                <w:rFonts w:hint="default"/>
                <w:highlight w:val="none"/>
                <w:lang w:val="en-US" w:eastAsia="zh-CN"/>
              </w:rPr>
              <w:t>•靶面尺寸 1/4”</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24</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rPr>
              <w:t>服务器</w:t>
            </w:r>
            <w:r>
              <w:rPr>
                <w:rFonts w:hint="eastAsia"/>
                <w:highlight w:val="none"/>
                <w:lang w:val="en-US" w:eastAsia="zh-CN"/>
              </w:rPr>
              <w:t xml:space="preserve"> </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品牌：联想</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型号：SR850</w:t>
            </w:r>
          </w:p>
          <w:p>
            <w:pPr>
              <w:pStyle w:val="24"/>
              <w:bidi w:val="0"/>
              <w:rPr>
                <w:rFonts w:hint="eastAsia" w:eastAsia="宋体"/>
                <w:highlight w:val="none"/>
                <w:lang w:eastAsia="zh-CN"/>
              </w:rPr>
            </w:pPr>
            <w:r>
              <w:rPr>
                <w:rFonts w:hint="default"/>
                <w:highlight w:val="none"/>
                <w:lang w:val="en-US" w:eastAsia="zh-CN"/>
              </w:rPr>
              <w:t>•</w:t>
            </w:r>
            <w:r>
              <w:rPr>
                <w:rFonts w:hint="eastAsia"/>
                <w:highlight w:val="none"/>
              </w:rPr>
              <w:t>CPU：英特尔至强5215（10C/20T）*4颗</w:t>
            </w:r>
            <w:r>
              <w:rPr>
                <w:rFonts w:hint="eastAsia"/>
                <w:highlight w:val="none"/>
                <w:lang w:eastAsia="zh-CN"/>
              </w:rPr>
              <w:t>；</w:t>
            </w:r>
          </w:p>
          <w:p>
            <w:pPr>
              <w:pStyle w:val="24"/>
              <w:bidi w:val="0"/>
              <w:rPr>
                <w:rFonts w:hint="eastAsia" w:eastAsia="宋体"/>
                <w:highlight w:val="none"/>
                <w:lang w:eastAsia="zh-CN"/>
              </w:rPr>
            </w:pPr>
            <w:r>
              <w:rPr>
                <w:rFonts w:hint="default"/>
                <w:highlight w:val="none"/>
                <w:lang w:val="en-US" w:eastAsia="zh-CN"/>
              </w:rPr>
              <w:t>•</w:t>
            </w:r>
            <w:r>
              <w:rPr>
                <w:rFonts w:hint="eastAsia"/>
                <w:highlight w:val="none"/>
              </w:rPr>
              <w:t>内存：不低于</w:t>
            </w:r>
            <w:r>
              <w:rPr>
                <w:rFonts w:hint="eastAsia"/>
                <w:highlight w:val="none"/>
                <w:lang w:val="en-US" w:eastAsia="zh-CN"/>
              </w:rPr>
              <w:t>128</w:t>
            </w:r>
            <w:r>
              <w:rPr>
                <w:rFonts w:hint="eastAsia"/>
                <w:highlight w:val="none"/>
              </w:rPr>
              <w:t>GB DDR4 RDIMM，2666MT/s</w:t>
            </w:r>
            <w:r>
              <w:rPr>
                <w:rFonts w:hint="eastAsia"/>
                <w:highlight w:val="none"/>
                <w:lang w:eastAsia="zh-CN"/>
              </w:rPr>
              <w:t>；</w:t>
            </w:r>
          </w:p>
          <w:p>
            <w:pPr>
              <w:pStyle w:val="24"/>
              <w:bidi w:val="0"/>
              <w:rPr>
                <w:rFonts w:hint="eastAsia"/>
                <w:highlight w:val="none"/>
              </w:rPr>
            </w:pPr>
            <w:r>
              <w:rPr>
                <w:rFonts w:hint="default"/>
                <w:highlight w:val="none"/>
                <w:lang w:val="en-US" w:eastAsia="zh-CN"/>
              </w:rPr>
              <w:t>•</w:t>
            </w:r>
            <w:r>
              <w:rPr>
                <w:rFonts w:hint="eastAsia"/>
                <w:highlight w:val="none"/>
              </w:rPr>
              <w:t>硬盘：960G SSD SATA 2.5英寸*2+1.2T SAS 2.5英寸10K热插拔*6块</w:t>
            </w:r>
            <w:r>
              <w:rPr>
                <w:rFonts w:hint="eastAsia"/>
                <w:highlight w:val="none"/>
                <w:lang w:eastAsia="zh-CN"/>
              </w:rPr>
              <w:t>（</w:t>
            </w:r>
            <w:r>
              <w:rPr>
                <w:rFonts w:hint="eastAsia"/>
                <w:highlight w:val="none"/>
                <w:lang w:val="en-US" w:eastAsia="zh-CN"/>
              </w:rPr>
              <w:t>企业级硬盘</w:t>
            </w:r>
            <w:r>
              <w:rPr>
                <w:rFonts w:hint="eastAsia"/>
                <w:highlight w:val="none"/>
                <w:lang w:eastAsia="zh-CN"/>
              </w:rPr>
              <w:t>）</w:t>
            </w:r>
          </w:p>
          <w:p>
            <w:pPr>
              <w:pStyle w:val="24"/>
              <w:bidi w:val="0"/>
              <w:rPr>
                <w:rFonts w:hint="eastAsia"/>
                <w:highlight w:val="none"/>
              </w:rPr>
            </w:pPr>
            <w:r>
              <w:rPr>
                <w:rFonts w:hint="default"/>
                <w:highlight w:val="none"/>
                <w:lang w:val="en-US" w:eastAsia="zh-CN"/>
              </w:rPr>
              <w:t>•</w:t>
            </w:r>
            <w:r>
              <w:rPr>
                <w:rFonts w:hint="eastAsia"/>
                <w:highlight w:val="none"/>
              </w:rPr>
              <w:t>网卡：四千兆端口+双万兆端口；</w:t>
            </w:r>
          </w:p>
          <w:p>
            <w:pPr>
              <w:pStyle w:val="24"/>
              <w:bidi w:val="0"/>
              <w:rPr>
                <w:rFonts w:hint="eastAsia"/>
                <w:highlight w:val="none"/>
              </w:rPr>
            </w:pPr>
            <w:r>
              <w:rPr>
                <w:rFonts w:hint="default"/>
                <w:highlight w:val="none"/>
                <w:lang w:val="en-US" w:eastAsia="zh-CN"/>
              </w:rPr>
              <w:t>•</w:t>
            </w:r>
            <w:r>
              <w:rPr>
                <w:rFonts w:hint="eastAsia"/>
                <w:highlight w:val="none"/>
              </w:rPr>
              <w:t>双口16G HBA卡；</w:t>
            </w:r>
          </w:p>
          <w:p>
            <w:pPr>
              <w:pStyle w:val="24"/>
              <w:bidi w:val="0"/>
              <w:rPr>
                <w:rFonts w:hint="eastAsia" w:eastAsia="宋体"/>
                <w:highlight w:val="none"/>
                <w:lang w:eastAsia="zh-CN"/>
              </w:rPr>
            </w:pPr>
            <w:r>
              <w:rPr>
                <w:rFonts w:hint="default"/>
                <w:highlight w:val="none"/>
                <w:lang w:val="en-US" w:eastAsia="zh-CN"/>
              </w:rPr>
              <w:t>•</w:t>
            </w:r>
            <w:r>
              <w:rPr>
                <w:rFonts w:hint="eastAsia"/>
                <w:highlight w:val="none"/>
              </w:rPr>
              <w:t>其他：专用4U机架式导轨</w:t>
            </w:r>
            <w:r>
              <w:rPr>
                <w:rFonts w:hint="eastAsia"/>
                <w:highlight w:val="none"/>
                <w:lang w:eastAsia="zh-CN"/>
              </w:rPr>
              <w:t>。</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25</w:t>
            </w:r>
          </w:p>
        </w:tc>
        <w:tc>
          <w:tcPr>
            <w:tcW w:w="6727" w:type="dxa"/>
            <w:shd w:val="clear" w:color="auto" w:fill="FFFFFF" w:themeFill="background1"/>
            <w:vAlign w:val="center"/>
          </w:tcPr>
          <w:p>
            <w:pPr>
              <w:pStyle w:val="24"/>
              <w:bidi w:val="0"/>
              <w:rPr>
                <w:rFonts w:hint="eastAsia"/>
                <w:highlight w:val="none"/>
                <w:lang w:val="en-US" w:eastAsia="zh-CN"/>
              </w:rPr>
            </w:pPr>
            <w:r>
              <w:rPr>
                <w:rFonts w:hint="default"/>
                <w:highlight w:val="none"/>
                <w:lang w:val="en-US" w:eastAsia="zh-CN"/>
              </w:rPr>
              <w:t>•</w:t>
            </w:r>
            <w:r>
              <w:rPr>
                <w:rFonts w:hint="eastAsia"/>
                <w:highlight w:val="none"/>
              </w:rPr>
              <w:t>大屏看板</w:t>
            </w:r>
            <w:r>
              <w:rPr>
                <w:rFonts w:hint="eastAsia"/>
                <w:highlight w:val="none"/>
                <w:lang w:val="en-US" w:eastAsia="zh-CN"/>
              </w:rPr>
              <w:t>为国产优质100寸大屏</w:t>
            </w:r>
          </w:p>
          <w:p>
            <w:pPr>
              <w:pStyle w:val="24"/>
              <w:bidi w:val="0"/>
              <w:rPr>
                <w:rFonts w:hint="default"/>
                <w:highlight w:val="none"/>
                <w:lang w:val="en-US" w:eastAsia="zh-CN"/>
              </w:rPr>
            </w:pPr>
            <w:r>
              <w:rPr>
                <w:rFonts w:hint="default"/>
                <w:highlight w:val="none"/>
                <w:lang w:val="en-US" w:eastAsia="zh-CN"/>
              </w:rPr>
              <w:t>•屏幕尺寸：100英寸</w:t>
            </w:r>
          </w:p>
          <w:p>
            <w:pPr>
              <w:pStyle w:val="24"/>
              <w:bidi w:val="0"/>
              <w:rPr>
                <w:rFonts w:hint="default"/>
                <w:highlight w:val="none"/>
                <w:lang w:val="en-US" w:eastAsia="zh-CN"/>
              </w:rPr>
            </w:pPr>
            <w:r>
              <w:rPr>
                <w:rFonts w:hint="default"/>
                <w:highlight w:val="none"/>
                <w:lang w:val="en-US" w:eastAsia="zh-CN"/>
              </w:rPr>
              <w:t>•屏幕比例：16:9</w:t>
            </w:r>
          </w:p>
          <w:p>
            <w:pPr>
              <w:pStyle w:val="24"/>
              <w:bidi w:val="0"/>
              <w:rPr>
                <w:rFonts w:hint="default"/>
                <w:highlight w:val="none"/>
                <w:lang w:val="en-US" w:eastAsia="zh-CN"/>
              </w:rPr>
            </w:pPr>
            <w:r>
              <w:rPr>
                <w:rFonts w:hint="default"/>
                <w:highlight w:val="none"/>
                <w:lang w:val="en-US" w:eastAsia="zh-CN"/>
              </w:rPr>
              <w:t>•屏幕分辨率：4K</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26</w:t>
            </w:r>
          </w:p>
        </w:tc>
        <w:tc>
          <w:tcPr>
            <w:tcW w:w="6727" w:type="dxa"/>
            <w:shd w:val="clear" w:color="auto" w:fill="FFFFFF" w:themeFill="background1"/>
            <w:vAlign w:val="center"/>
          </w:tcPr>
          <w:p>
            <w:pPr>
              <w:pStyle w:val="24"/>
              <w:bidi w:val="0"/>
              <w:rPr>
                <w:highlight w:val="none"/>
              </w:rPr>
            </w:pPr>
            <w:r>
              <w:rPr>
                <w:rFonts w:hint="eastAsia"/>
                <w:highlight w:val="none"/>
              </w:rPr>
              <w:t>辅材按需配置（包括但不限于本项目所需的配送托盘）</w:t>
            </w:r>
          </w:p>
        </w:tc>
        <w:tc>
          <w:tcPr>
            <w:tcW w:w="809" w:type="dxa"/>
            <w:shd w:val="clear" w:color="auto" w:fill="FFFFFF" w:themeFill="background1"/>
            <w:vAlign w:val="center"/>
          </w:tcPr>
          <w:p>
            <w:pPr>
              <w:pStyle w:val="24"/>
              <w:bidi w:val="0"/>
              <w:rPr>
                <w:rFonts w:hint="default" w:eastAsia="宋体"/>
                <w:highlight w:val="none"/>
                <w:lang w:val="en-US" w:eastAsia="zh-CN"/>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27</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lang w:val="en-US" w:eastAsia="zh-CN"/>
              </w:rPr>
              <w:t>智能化管控</w:t>
            </w:r>
            <w:r>
              <w:rPr>
                <w:rFonts w:hint="eastAsia"/>
                <w:highlight w:val="none"/>
              </w:rPr>
              <w:t>系统</w:t>
            </w:r>
          </w:p>
          <w:p>
            <w:pPr>
              <w:pStyle w:val="24"/>
              <w:bidi w:val="0"/>
              <w:rPr>
                <w:rFonts w:hint="eastAsia"/>
                <w:highlight w:val="none"/>
              </w:rPr>
            </w:pPr>
            <w:r>
              <w:rPr>
                <w:rFonts w:hint="default"/>
                <w:highlight w:val="none"/>
                <w:lang w:val="en-US" w:eastAsia="zh-CN"/>
              </w:rPr>
              <w:t>•</w:t>
            </w:r>
            <w:r>
              <w:rPr>
                <w:rFonts w:hint="eastAsia"/>
                <w:highlight w:val="none"/>
              </w:rPr>
              <w:t>实现已建上下游系统集成，实现所有硬件集中控制及智能数字化管理，生产智能化管理及全流程自动执行：</w:t>
            </w:r>
          </w:p>
          <w:p>
            <w:pPr>
              <w:pStyle w:val="24"/>
              <w:bidi w:val="0"/>
              <w:rPr>
                <w:rFonts w:hint="eastAsia"/>
                <w:highlight w:val="none"/>
              </w:rPr>
            </w:pPr>
            <w:r>
              <w:rPr>
                <w:rFonts w:hint="default"/>
                <w:highlight w:val="none"/>
                <w:lang w:val="en-US" w:eastAsia="zh-CN"/>
              </w:rPr>
              <w:t>•</w:t>
            </w:r>
            <w:r>
              <w:rPr>
                <w:rFonts w:hint="eastAsia"/>
                <w:highlight w:val="none"/>
              </w:rPr>
              <w:t>基础信息管理</w:t>
            </w:r>
          </w:p>
          <w:p>
            <w:pPr>
              <w:pStyle w:val="24"/>
              <w:bidi w:val="0"/>
              <w:rPr>
                <w:rFonts w:hint="eastAsia"/>
                <w:highlight w:val="none"/>
              </w:rPr>
            </w:pPr>
            <w:r>
              <w:rPr>
                <w:rFonts w:hint="default"/>
                <w:highlight w:val="none"/>
                <w:lang w:val="en-US" w:eastAsia="zh-CN"/>
              </w:rPr>
              <w:t>•</w:t>
            </w:r>
            <w:r>
              <w:rPr>
                <w:rFonts w:hint="eastAsia"/>
                <w:highlight w:val="none"/>
              </w:rPr>
              <w:t>生产过程中所需工装夹具管理</w:t>
            </w:r>
          </w:p>
          <w:p>
            <w:pPr>
              <w:pStyle w:val="24"/>
              <w:bidi w:val="0"/>
              <w:rPr>
                <w:rFonts w:hint="eastAsia"/>
                <w:highlight w:val="none"/>
              </w:rPr>
            </w:pPr>
            <w:r>
              <w:rPr>
                <w:rFonts w:hint="default"/>
                <w:highlight w:val="none"/>
                <w:lang w:val="en-US" w:eastAsia="zh-CN"/>
              </w:rPr>
              <w:t>•</w:t>
            </w:r>
            <w:r>
              <w:rPr>
                <w:rFonts w:hint="eastAsia"/>
                <w:highlight w:val="none"/>
              </w:rPr>
              <w:t>刀具管理以及补偿</w:t>
            </w:r>
          </w:p>
          <w:p>
            <w:pPr>
              <w:pStyle w:val="24"/>
              <w:bidi w:val="0"/>
              <w:rPr>
                <w:rFonts w:hint="eastAsia"/>
                <w:highlight w:val="none"/>
              </w:rPr>
            </w:pPr>
            <w:r>
              <w:rPr>
                <w:rFonts w:hint="default"/>
                <w:highlight w:val="none"/>
                <w:lang w:val="en-US" w:eastAsia="zh-CN"/>
              </w:rPr>
              <w:t>•</w:t>
            </w:r>
            <w:r>
              <w:rPr>
                <w:rFonts w:hint="eastAsia"/>
                <w:highlight w:val="none"/>
              </w:rPr>
              <w:t>程序管理</w:t>
            </w:r>
          </w:p>
          <w:p>
            <w:pPr>
              <w:pStyle w:val="24"/>
              <w:bidi w:val="0"/>
              <w:rPr>
                <w:rFonts w:hint="eastAsia"/>
                <w:highlight w:val="none"/>
              </w:rPr>
            </w:pPr>
            <w:r>
              <w:rPr>
                <w:rFonts w:hint="default"/>
                <w:highlight w:val="none"/>
                <w:lang w:val="en-US" w:eastAsia="zh-CN"/>
              </w:rPr>
              <w:t>•</w:t>
            </w:r>
            <w:r>
              <w:rPr>
                <w:rFonts w:hint="eastAsia"/>
                <w:highlight w:val="none"/>
              </w:rPr>
              <w:t>任务管理</w:t>
            </w:r>
          </w:p>
          <w:p>
            <w:pPr>
              <w:pStyle w:val="24"/>
              <w:bidi w:val="0"/>
              <w:rPr>
                <w:rFonts w:hint="eastAsia"/>
                <w:highlight w:val="none"/>
              </w:rPr>
            </w:pPr>
            <w:r>
              <w:rPr>
                <w:rFonts w:hint="default"/>
                <w:highlight w:val="none"/>
                <w:lang w:val="en-US" w:eastAsia="zh-CN"/>
              </w:rPr>
              <w:t>•</w:t>
            </w:r>
            <w:r>
              <w:rPr>
                <w:rFonts w:hint="eastAsia"/>
                <w:highlight w:val="none"/>
              </w:rPr>
              <w:t>物流调度</w:t>
            </w:r>
          </w:p>
          <w:p>
            <w:pPr>
              <w:pStyle w:val="24"/>
              <w:bidi w:val="0"/>
              <w:rPr>
                <w:rFonts w:hint="eastAsia"/>
                <w:highlight w:val="none"/>
              </w:rPr>
            </w:pPr>
            <w:r>
              <w:rPr>
                <w:rFonts w:hint="default"/>
                <w:highlight w:val="none"/>
                <w:lang w:val="en-US" w:eastAsia="zh-CN"/>
              </w:rPr>
              <w:t>•</w:t>
            </w:r>
            <w:r>
              <w:rPr>
                <w:rFonts w:hint="eastAsia"/>
                <w:highlight w:val="none"/>
              </w:rPr>
              <w:t>加工过程管理</w:t>
            </w:r>
          </w:p>
          <w:p>
            <w:pPr>
              <w:pStyle w:val="24"/>
              <w:bidi w:val="0"/>
              <w:rPr>
                <w:rFonts w:hint="eastAsia"/>
                <w:highlight w:val="none"/>
              </w:rPr>
            </w:pPr>
            <w:r>
              <w:rPr>
                <w:rFonts w:hint="default"/>
                <w:highlight w:val="none"/>
                <w:lang w:val="en-US" w:eastAsia="zh-CN"/>
              </w:rPr>
              <w:t>•</w:t>
            </w:r>
            <w:r>
              <w:rPr>
                <w:rFonts w:hint="eastAsia"/>
                <w:highlight w:val="none"/>
              </w:rPr>
              <w:t>统计分析。</w:t>
            </w:r>
          </w:p>
          <w:p>
            <w:pPr>
              <w:pStyle w:val="24"/>
              <w:bidi w:val="0"/>
              <w:rPr>
                <w:rFonts w:hint="eastAsia"/>
                <w:highlight w:val="none"/>
              </w:rPr>
            </w:pPr>
            <w:r>
              <w:rPr>
                <w:rFonts w:hint="default"/>
                <w:highlight w:val="none"/>
                <w:lang w:val="en-US" w:eastAsia="zh-CN"/>
              </w:rPr>
              <w:t>•</w:t>
            </w:r>
            <w:r>
              <w:rPr>
                <w:rFonts w:hint="eastAsia"/>
                <w:highlight w:val="none"/>
                <w:lang w:val="en-US" w:eastAsia="zh-CN"/>
              </w:rPr>
              <w:t>UI设计与现有软件系统风格保持一致。</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28</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rPr>
              <w:t>AGV转运托盘</w:t>
            </w:r>
            <w:r>
              <w:rPr>
                <w:rFonts w:hint="eastAsia"/>
                <w:highlight w:val="none"/>
                <w:lang w:val="en-US" w:eastAsia="zh-CN"/>
              </w:rPr>
              <w:t xml:space="preserve"> </w:t>
            </w:r>
          </w:p>
          <w:p>
            <w:pPr>
              <w:pStyle w:val="24"/>
              <w:bidi w:val="0"/>
              <w:rPr>
                <w:rFonts w:hint="default" w:eastAsia="宋体"/>
                <w:highlight w:val="none"/>
                <w:lang w:val="en-US" w:eastAsia="zh-CN"/>
              </w:rPr>
            </w:pPr>
            <w:r>
              <w:rPr>
                <w:rFonts w:hint="default"/>
                <w:highlight w:val="none"/>
                <w:lang w:val="en-US" w:eastAsia="zh-CN"/>
              </w:rPr>
              <w:t>•</w:t>
            </w:r>
            <w:r>
              <w:rPr>
                <w:rFonts w:hint="eastAsia"/>
                <w:highlight w:val="none"/>
                <w:lang w:val="en-US" w:eastAsia="zh-CN"/>
              </w:rPr>
              <w:t>非标定制</w:t>
            </w:r>
          </w:p>
          <w:p>
            <w:pPr>
              <w:pStyle w:val="24"/>
              <w:bidi w:val="0"/>
              <w:rPr>
                <w:rFonts w:hint="eastAsia"/>
                <w:highlight w:val="none"/>
              </w:rPr>
            </w:pPr>
            <w:r>
              <w:rPr>
                <w:rFonts w:hint="default"/>
                <w:highlight w:val="none"/>
                <w:lang w:val="en-US" w:eastAsia="zh-CN"/>
              </w:rPr>
              <w:t>•</w:t>
            </w:r>
            <w:r>
              <w:rPr>
                <w:rFonts w:hint="eastAsia"/>
                <w:highlight w:val="none"/>
              </w:rPr>
              <w:t>刀具托盘：铝制、阶梯式三层、15把刀位，外型尺寸</w:t>
            </w:r>
          </w:p>
          <w:p>
            <w:pPr>
              <w:pStyle w:val="24"/>
              <w:bidi w:val="0"/>
              <w:rPr>
                <w:rFonts w:hint="eastAsia"/>
                <w:highlight w:val="none"/>
              </w:rPr>
            </w:pPr>
            <w:r>
              <w:rPr>
                <w:rFonts w:hint="default"/>
                <w:highlight w:val="none"/>
                <w:lang w:val="en-US" w:eastAsia="zh-CN"/>
              </w:rPr>
              <w:t>•</w:t>
            </w:r>
            <w:r>
              <w:rPr>
                <w:rFonts w:hint="eastAsia"/>
                <w:highlight w:val="none"/>
              </w:rPr>
              <w:t>工件托盘：材质45#、含工件定位</w:t>
            </w:r>
          </w:p>
          <w:p>
            <w:pPr>
              <w:pStyle w:val="24"/>
              <w:bidi w:val="0"/>
              <w:rPr>
                <w:rFonts w:hint="eastAsia"/>
                <w:highlight w:val="none"/>
              </w:rPr>
            </w:pPr>
            <w:r>
              <w:rPr>
                <w:rFonts w:hint="default"/>
                <w:highlight w:val="none"/>
                <w:lang w:val="en-US" w:eastAsia="zh-CN"/>
              </w:rPr>
              <w:t>•</w:t>
            </w:r>
            <w:r>
              <w:rPr>
                <w:rFonts w:hint="eastAsia"/>
                <w:highlight w:val="none"/>
              </w:rPr>
              <w:t>子盘托盘：材质45#、含子盘定位</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托盘防锈</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设计制造以与甲方确认的设计方案为准。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29</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AGV接驳站</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非标定制</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数量以最终设计为准</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设计制造以与甲方确认的设计方案为准。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30</w:t>
            </w:r>
          </w:p>
        </w:tc>
        <w:tc>
          <w:tcPr>
            <w:tcW w:w="6727" w:type="dxa"/>
            <w:shd w:val="clear" w:color="auto" w:fill="FFFFFF" w:themeFill="background1"/>
            <w:vAlign w:val="center"/>
          </w:tcPr>
          <w:p>
            <w:pPr>
              <w:pStyle w:val="24"/>
              <w:bidi w:val="0"/>
              <w:rPr>
                <w:rFonts w:hint="eastAsia"/>
                <w:highlight w:val="none"/>
                <w:lang w:val="en-US" w:eastAsia="zh-CN"/>
              </w:rPr>
            </w:pPr>
            <w:r>
              <w:rPr>
                <w:rFonts w:hint="eastAsia"/>
                <w:highlight w:val="none"/>
              </w:rPr>
              <w:t>刀具</w:t>
            </w:r>
            <w:r>
              <w:rPr>
                <w:rFonts w:hint="eastAsia"/>
                <w:highlight w:val="none"/>
                <w:lang w:val="en-US" w:eastAsia="zh-CN"/>
              </w:rPr>
              <w:t>架</w:t>
            </w:r>
          </w:p>
          <w:p>
            <w:pPr>
              <w:pStyle w:val="24"/>
              <w:bidi w:val="0"/>
              <w:rPr>
                <w:rFonts w:hint="default" w:eastAsia="宋体"/>
                <w:highlight w:val="none"/>
                <w:lang w:val="en-US" w:eastAsia="zh-CN"/>
              </w:rPr>
            </w:pPr>
            <w:r>
              <w:rPr>
                <w:rFonts w:hint="default"/>
                <w:highlight w:val="none"/>
                <w:lang w:val="en-US" w:eastAsia="zh-CN"/>
              </w:rPr>
              <w:t>•</w:t>
            </w:r>
            <w:r>
              <w:rPr>
                <w:rFonts w:hint="eastAsia"/>
                <w:highlight w:val="none"/>
                <w:lang w:val="en-US" w:eastAsia="zh-CN"/>
              </w:rPr>
              <w:t>非标定制</w:t>
            </w:r>
          </w:p>
          <w:p>
            <w:pPr>
              <w:pStyle w:val="24"/>
              <w:bidi w:val="0"/>
              <w:rPr>
                <w:rFonts w:hint="default" w:eastAsia="宋体"/>
                <w:highlight w:val="none"/>
                <w:lang w:val="en-US" w:eastAsia="zh-CN"/>
              </w:rPr>
            </w:pPr>
            <w:r>
              <w:rPr>
                <w:rFonts w:hint="default"/>
                <w:highlight w:val="none"/>
                <w:lang w:val="en-US" w:eastAsia="zh-CN"/>
              </w:rPr>
              <w:t>•</w:t>
            </w:r>
            <w:r>
              <w:rPr>
                <w:rFonts w:hint="eastAsia"/>
                <w:highlight w:val="none"/>
              </w:rPr>
              <w:t>抽屉式，</w:t>
            </w:r>
            <w:r>
              <w:rPr>
                <w:rFonts w:hint="eastAsia"/>
                <w:highlight w:val="none"/>
                <w:lang w:val="en-US" w:eastAsia="zh-CN"/>
              </w:rPr>
              <w:t>用于机械手抓取</w:t>
            </w:r>
          </w:p>
          <w:p>
            <w:pPr>
              <w:pStyle w:val="24"/>
              <w:bidi w:val="0"/>
              <w:rPr>
                <w:rFonts w:hint="eastAsia"/>
                <w:highlight w:val="none"/>
              </w:rPr>
            </w:pPr>
            <w:r>
              <w:rPr>
                <w:rFonts w:hint="default"/>
                <w:highlight w:val="none"/>
                <w:lang w:val="en-US" w:eastAsia="zh-CN"/>
              </w:rPr>
              <w:t>•</w:t>
            </w:r>
            <w:r>
              <w:rPr>
                <w:rFonts w:hint="eastAsia"/>
                <w:highlight w:val="none"/>
                <w:lang w:val="en-US" w:eastAsia="zh-CN"/>
              </w:rPr>
              <w:t>设计制造以与甲方确认的设计方案为准。</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31</w:t>
            </w:r>
          </w:p>
        </w:tc>
        <w:tc>
          <w:tcPr>
            <w:tcW w:w="6727" w:type="dxa"/>
            <w:shd w:val="clear" w:color="auto" w:fill="FFFFFF" w:themeFill="background1"/>
            <w:vAlign w:val="center"/>
          </w:tcPr>
          <w:p>
            <w:pPr>
              <w:pStyle w:val="11"/>
              <w:bidi w:val="0"/>
              <w:rPr>
                <w:rFonts w:hint="eastAsia"/>
                <w:highlight w:val="none"/>
                <w:lang w:eastAsia="zh-CN"/>
              </w:rPr>
            </w:pPr>
            <w:r>
              <w:rPr>
                <w:rFonts w:hint="eastAsia"/>
                <w:highlight w:val="none"/>
              </w:rPr>
              <w:t>锁刀台</w:t>
            </w:r>
          </w:p>
          <w:p>
            <w:pPr>
              <w:pStyle w:val="11"/>
              <w:bidi w:val="0"/>
              <w:rPr>
                <w:rFonts w:hint="eastAsia" w:eastAsia="宋体"/>
                <w:highlight w:val="none"/>
                <w:lang w:val="en-US" w:eastAsia="zh-CN"/>
              </w:rPr>
            </w:pPr>
            <w:r>
              <w:rPr>
                <w:rFonts w:hint="default"/>
                <w:highlight w:val="none"/>
                <w:lang w:val="en-US" w:eastAsia="zh-CN"/>
              </w:rPr>
              <w:t>•</w:t>
            </w:r>
            <w:r>
              <w:rPr>
                <w:rFonts w:hint="eastAsia"/>
                <w:highlight w:val="none"/>
                <w:lang w:val="en-US" w:eastAsia="zh-CN"/>
              </w:rPr>
              <w:t xml:space="preserve">非标定制 </w:t>
            </w:r>
          </w:p>
          <w:p>
            <w:pPr>
              <w:pStyle w:val="11"/>
              <w:bidi w:val="0"/>
              <w:rPr>
                <w:rFonts w:hint="eastAsia"/>
                <w:highlight w:val="none"/>
              </w:rPr>
            </w:pPr>
            <w:r>
              <w:rPr>
                <w:rFonts w:hint="default"/>
                <w:highlight w:val="none"/>
                <w:lang w:val="en-US" w:eastAsia="zh-CN"/>
              </w:rPr>
              <w:t>•</w:t>
            </w:r>
            <w:r>
              <w:rPr>
                <w:rFonts w:hint="eastAsia"/>
                <w:highlight w:val="none"/>
              </w:rPr>
              <w:t>适配BT40</w:t>
            </w:r>
            <w:r>
              <w:rPr>
                <w:rFonts w:hint="eastAsia"/>
                <w:highlight w:val="none"/>
                <w:lang w:val="en-US" w:eastAsia="zh-CN"/>
              </w:rPr>
              <w:t xml:space="preserve">  1个</w:t>
            </w:r>
          </w:p>
          <w:p>
            <w:pPr>
              <w:pStyle w:val="11"/>
              <w:bidi w:val="0"/>
              <w:rPr>
                <w:rFonts w:hint="default"/>
                <w:highlight w:val="none"/>
                <w:lang w:val="en-US" w:eastAsia="zh-CN"/>
              </w:rPr>
            </w:pPr>
            <w:r>
              <w:rPr>
                <w:rFonts w:hint="default"/>
                <w:highlight w:val="none"/>
                <w:lang w:val="en-US" w:eastAsia="zh-CN"/>
              </w:rPr>
              <w:t>•</w:t>
            </w:r>
            <w:r>
              <w:rPr>
                <w:rFonts w:hint="eastAsia"/>
                <w:highlight w:val="none"/>
                <w:lang w:val="en-US" w:eastAsia="zh-CN"/>
              </w:rPr>
              <w:t>适配BT50  1个</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32</w:t>
            </w:r>
          </w:p>
        </w:tc>
        <w:tc>
          <w:tcPr>
            <w:tcW w:w="6727" w:type="dxa"/>
            <w:shd w:val="clear" w:color="auto" w:fill="FFFFFF" w:themeFill="background1"/>
            <w:vAlign w:val="center"/>
          </w:tcPr>
          <w:p>
            <w:pPr>
              <w:pStyle w:val="24"/>
              <w:bidi w:val="0"/>
              <w:rPr>
                <w:highlight w:val="none"/>
              </w:rPr>
            </w:pPr>
            <w:r>
              <w:rPr>
                <w:rFonts w:hint="eastAsia"/>
                <w:highlight w:val="none"/>
              </w:rPr>
              <w:t>隔离墙</w:t>
            </w:r>
            <w:r>
              <w:rPr>
                <w:rFonts w:hint="eastAsia"/>
                <w:highlight w:val="none"/>
                <w:lang w:val="en-US" w:eastAsia="zh-CN"/>
              </w:rPr>
              <w:t>为非标定制</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设计、制造、安装以与甲方确认的设计方案为准。</w:t>
            </w:r>
          </w:p>
        </w:tc>
        <w:tc>
          <w:tcPr>
            <w:tcW w:w="809" w:type="dxa"/>
            <w:shd w:val="clear" w:color="auto" w:fill="FFFFFF" w:themeFill="background1"/>
            <w:vAlign w:val="center"/>
          </w:tcPr>
          <w:p>
            <w:pPr>
              <w:pStyle w:val="24"/>
              <w:bidi w:val="0"/>
              <w:rPr>
                <w:rFonts w:hint="default" w:eastAsia="宋体"/>
                <w:highlight w:val="none"/>
                <w:lang w:val="en-US" w:eastAsia="zh-CN"/>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33</w:t>
            </w:r>
          </w:p>
        </w:tc>
        <w:tc>
          <w:tcPr>
            <w:tcW w:w="6727" w:type="dxa"/>
            <w:shd w:val="clear" w:color="auto" w:fill="FFFFFF" w:themeFill="background1"/>
            <w:vAlign w:val="center"/>
          </w:tcPr>
          <w:p>
            <w:pPr>
              <w:pStyle w:val="24"/>
              <w:bidi w:val="0"/>
              <w:rPr>
                <w:rFonts w:hint="default" w:eastAsia="宋体"/>
                <w:highlight w:val="none"/>
                <w:lang w:val="en-US" w:eastAsia="zh-CN"/>
              </w:rPr>
            </w:pPr>
            <w:r>
              <w:rPr>
                <w:rFonts w:hint="eastAsia"/>
                <w:highlight w:val="none"/>
                <w:lang w:val="en-US" w:eastAsia="zh-CN"/>
              </w:rPr>
              <w:t>辅助吊装</w:t>
            </w:r>
          </w:p>
          <w:p>
            <w:pPr>
              <w:pStyle w:val="24"/>
              <w:bidi w:val="0"/>
              <w:rPr>
                <w:rFonts w:hint="eastAsia" w:eastAsia="宋体"/>
                <w:highlight w:val="none"/>
                <w:lang w:eastAsia="zh-CN"/>
              </w:rPr>
            </w:pPr>
            <w:r>
              <w:rPr>
                <w:rFonts w:hint="eastAsia"/>
                <w:highlight w:val="none"/>
                <w:lang w:val="en-US" w:eastAsia="zh-CN"/>
              </w:rPr>
              <w:t>国产品牌</w:t>
            </w:r>
            <w:r>
              <w:rPr>
                <w:rFonts w:hint="eastAsia"/>
                <w:highlight w:val="none"/>
              </w:rPr>
              <w:t>500KG-3M</w:t>
            </w:r>
          </w:p>
          <w:p>
            <w:pPr>
              <w:pStyle w:val="24"/>
              <w:bidi w:val="0"/>
              <w:rPr>
                <w:rFonts w:hint="eastAsia"/>
                <w:highlight w:val="none"/>
              </w:rPr>
            </w:pPr>
            <w:r>
              <w:rPr>
                <w:rFonts w:hint="eastAsia"/>
                <w:highlight w:val="none"/>
              </w:rPr>
              <w:t>负载：500kg</w:t>
            </w:r>
          </w:p>
          <w:p>
            <w:pPr>
              <w:pStyle w:val="24"/>
              <w:bidi w:val="0"/>
              <w:rPr>
                <w:rFonts w:hint="eastAsia"/>
                <w:highlight w:val="none"/>
              </w:rPr>
            </w:pPr>
            <w:r>
              <w:rPr>
                <w:rFonts w:hint="eastAsia"/>
                <w:highlight w:val="none"/>
              </w:rPr>
              <w:t>起吊高度：2.2米</w:t>
            </w:r>
          </w:p>
          <w:p>
            <w:pPr>
              <w:pStyle w:val="24"/>
              <w:bidi w:val="0"/>
              <w:rPr>
                <w:rFonts w:hint="eastAsia"/>
                <w:highlight w:val="none"/>
              </w:rPr>
            </w:pPr>
            <w:r>
              <w:rPr>
                <w:rFonts w:hint="eastAsia"/>
                <w:highlight w:val="none"/>
              </w:rPr>
              <w:t>控制方式：有线手柄</w:t>
            </w:r>
          </w:p>
          <w:p>
            <w:pPr>
              <w:pStyle w:val="24"/>
              <w:bidi w:val="0"/>
              <w:rPr>
                <w:rFonts w:hint="eastAsia"/>
                <w:highlight w:val="none"/>
              </w:rPr>
            </w:pPr>
            <w:r>
              <w:rPr>
                <w:rFonts w:hint="eastAsia"/>
                <w:highlight w:val="none"/>
              </w:rPr>
              <w:t>旋转方式：电动</w:t>
            </w:r>
          </w:p>
          <w:p>
            <w:pPr>
              <w:pStyle w:val="24"/>
              <w:bidi w:val="0"/>
              <w:rPr>
                <w:rFonts w:hint="eastAsia"/>
                <w:highlight w:val="none"/>
              </w:rPr>
            </w:pPr>
            <w:r>
              <w:rPr>
                <w:rFonts w:hint="eastAsia"/>
                <w:highlight w:val="none"/>
              </w:rPr>
              <w:t>旋转角度：360度</w:t>
            </w:r>
          </w:p>
          <w:p>
            <w:pPr>
              <w:pStyle w:val="24"/>
              <w:bidi w:val="0"/>
              <w:rPr>
                <w:rFonts w:hint="eastAsia"/>
                <w:highlight w:val="none"/>
              </w:rPr>
            </w:pPr>
            <w:r>
              <w:rPr>
                <w:rFonts w:hint="eastAsia"/>
                <w:highlight w:val="none"/>
              </w:rPr>
              <w:t xml:space="preserve">电机功率： 1.2Kw </w:t>
            </w:r>
          </w:p>
          <w:p>
            <w:pPr>
              <w:pStyle w:val="24"/>
              <w:bidi w:val="0"/>
              <w:rPr>
                <w:rFonts w:hint="eastAsia"/>
                <w:highlight w:val="none"/>
              </w:rPr>
            </w:pPr>
            <w:r>
              <w:rPr>
                <w:rFonts w:hint="eastAsia"/>
                <w:highlight w:val="none"/>
              </w:rPr>
              <w:t>起升速度 ：6m/min</w:t>
            </w:r>
          </w:p>
          <w:p>
            <w:pPr>
              <w:pStyle w:val="24"/>
              <w:bidi w:val="0"/>
              <w:rPr>
                <w:rFonts w:hint="eastAsia"/>
                <w:highlight w:val="none"/>
              </w:rPr>
            </w:pPr>
            <w:r>
              <w:rPr>
                <w:rFonts w:hint="eastAsia"/>
                <w:highlight w:val="none"/>
              </w:rPr>
              <w:t>总高：3米</w:t>
            </w:r>
          </w:p>
          <w:p>
            <w:pPr>
              <w:pStyle w:val="24"/>
              <w:bidi w:val="0"/>
              <w:rPr>
                <w:rFonts w:hint="eastAsia"/>
                <w:highlight w:val="none"/>
              </w:rPr>
            </w:pPr>
            <w:r>
              <w:rPr>
                <w:rFonts w:hint="eastAsia"/>
                <w:highlight w:val="none"/>
              </w:rPr>
              <w:t>臂长：3米</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34</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清洗机</w:t>
            </w:r>
          </w:p>
          <w:p>
            <w:pPr>
              <w:pStyle w:val="24"/>
              <w:bidi w:val="0"/>
              <w:rPr>
                <w:rFonts w:hint="default"/>
                <w:highlight w:val="none"/>
                <w:lang w:val="en-US" w:eastAsia="zh-CN"/>
              </w:rPr>
            </w:pPr>
            <w:r>
              <w:rPr>
                <w:rFonts w:hint="eastAsia"/>
                <w:highlight w:val="none"/>
                <w:lang w:val="en-US" w:eastAsia="zh-CN"/>
              </w:rPr>
              <w:t>非标定制</w:t>
            </w:r>
          </w:p>
          <w:p>
            <w:pPr>
              <w:pStyle w:val="24"/>
              <w:bidi w:val="0"/>
              <w:rPr>
                <w:rFonts w:hint="default"/>
                <w:highlight w:val="none"/>
                <w:lang w:val="en-US" w:eastAsia="zh-CN"/>
              </w:rPr>
            </w:pPr>
            <w:r>
              <w:rPr>
                <w:rFonts w:hint="default"/>
                <w:highlight w:val="none"/>
                <w:lang w:val="en-US" w:eastAsia="zh-CN"/>
              </w:rPr>
              <w:t>•可与机器人联动控制，实现自动开关门、清洁、取/放料等过程</w:t>
            </w:r>
          </w:p>
          <w:p>
            <w:pPr>
              <w:pStyle w:val="24"/>
              <w:bidi w:val="0"/>
              <w:rPr>
                <w:rFonts w:hint="default"/>
                <w:highlight w:val="none"/>
                <w:lang w:val="en-US" w:eastAsia="zh-CN"/>
              </w:rPr>
            </w:pPr>
            <w:r>
              <w:rPr>
                <w:rFonts w:hint="default"/>
                <w:highlight w:val="none"/>
                <w:lang w:val="en-US" w:eastAsia="zh-CN"/>
              </w:rPr>
              <w:t>•时间设定范围1-9999s</w:t>
            </w:r>
          </w:p>
          <w:p>
            <w:pPr>
              <w:pStyle w:val="24"/>
              <w:bidi w:val="0"/>
              <w:rPr>
                <w:rFonts w:hint="default"/>
                <w:highlight w:val="none"/>
                <w:lang w:val="en-US" w:eastAsia="zh-CN"/>
              </w:rPr>
            </w:pPr>
            <w:r>
              <w:rPr>
                <w:rFonts w:hint="default"/>
                <w:highlight w:val="none"/>
                <w:lang w:val="en-US" w:eastAsia="zh-CN"/>
              </w:rPr>
              <w:t>•可支持气源压力：0.4-0.8MPa</w:t>
            </w:r>
          </w:p>
          <w:p>
            <w:pPr>
              <w:pStyle w:val="24"/>
              <w:bidi w:val="0"/>
              <w:rPr>
                <w:rFonts w:hint="default"/>
                <w:highlight w:val="none"/>
                <w:lang w:val="en-US" w:eastAsia="zh-CN"/>
              </w:rPr>
            </w:pPr>
            <w:r>
              <w:rPr>
                <w:rFonts w:hint="default"/>
                <w:highlight w:val="none"/>
                <w:lang w:val="en-US" w:eastAsia="zh-CN"/>
              </w:rPr>
              <w:t>•工件重量：≤250KG</w:t>
            </w:r>
          </w:p>
          <w:p>
            <w:pPr>
              <w:pStyle w:val="24"/>
              <w:bidi w:val="0"/>
              <w:rPr>
                <w:rFonts w:hint="default"/>
                <w:highlight w:val="none"/>
                <w:lang w:val="en-US" w:eastAsia="zh-CN"/>
              </w:rPr>
            </w:pPr>
            <w:r>
              <w:rPr>
                <w:rFonts w:hint="default"/>
                <w:highlight w:val="none"/>
                <w:lang w:val="en-US" w:eastAsia="zh-CN"/>
              </w:rPr>
              <w:t>•可实现与智能产线控制系统对接</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35</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安全防护</w:t>
            </w:r>
          </w:p>
          <w:p>
            <w:pPr>
              <w:pStyle w:val="24"/>
              <w:bidi w:val="0"/>
              <w:rPr>
                <w:rFonts w:hint="eastAsia"/>
                <w:highlight w:val="none"/>
                <w:lang w:val="en-US" w:eastAsia="zh-CN"/>
              </w:rPr>
            </w:pPr>
            <w:r>
              <w:rPr>
                <w:rFonts w:hint="eastAsia"/>
                <w:highlight w:val="none"/>
                <w:lang w:val="en-US" w:eastAsia="zh-CN"/>
              </w:rPr>
              <w:t>非标定制</w:t>
            </w:r>
          </w:p>
          <w:p>
            <w:pPr>
              <w:pStyle w:val="24"/>
              <w:bidi w:val="0"/>
              <w:rPr>
                <w:rFonts w:hint="default"/>
                <w:highlight w:val="none"/>
                <w:lang w:val="en-US" w:eastAsia="zh-CN"/>
              </w:rPr>
            </w:pPr>
            <w:r>
              <w:rPr>
                <w:rFonts w:hint="eastAsia"/>
                <w:highlight w:val="none"/>
                <w:lang w:val="en-US" w:eastAsia="zh-CN"/>
              </w:rPr>
              <w:t>包含</w:t>
            </w:r>
            <w:r>
              <w:rPr>
                <w:rFonts w:hint="default"/>
                <w:highlight w:val="none"/>
                <w:lang w:val="en-US" w:eastAsia="zh-CN"/>
              </w:rPr>
              <w:t>全防护围栏、安全门、门锁、电控联动、安全光栅、安全警示标签等装置</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设计制造以与甲方确认的设计方案为准。</w:t>
            </w:r>
          </w:p>
        </w:tc>
        <w:tc>
          <w:tcPr>
            <w:tcW w:w="809" w:type="dxa"/>
            <w:shd w:val="clear" w:color="auto" w:fill="FFFFFF" w:themeFill="background1"/>
            <w:vAlign w:val="center"/>
          </w:tcPr>
          <w:p>
            <w:pPr>
              <w:pStyle w:val="24"/>
              <w:bidi w:val="0"/>
              <w:rPr>
                <w:rFonts w:hint="default"/>
                <w:highlight w:val="none"/>
                <w:lang w:val="en-US"/>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shd w:val="clear" w:color="auto" w:fill="FFFFFF" w:themeFill="background1"/>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36</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碰撞保护</w:t>
            </w:r>
          </w:p>
          <w:p>
            <w:pPr>
              <w:pStyle w:val="24"/>
              <w:bidi w:val="0"/>
              <w:rPr>
                <w:rFonts w:hint="eastAsia"/>
                <w:highlight w:val="none"/>
                <w:lang w:val="en-US" w:eastAsia="zh-CN"/>
              </w:rPr>
            </w:pPr>
            <w:r>
              <w:rPr>
                <w:rFonts w:hint="eastAsia"/>
                <w:highlight w:val="none"/>
                <w:lang w:val="en-US" w:eastAsia="zh-CN"/>
              </w:rPr>
              <w:t>品牌：友机</w:t>
            </w:r>
          </w:p>
          <w:p>
            <w:pPr>
              <w:pStyle w:val="24"/>
              <w:bidi w:val="0"/>
              <w:rPr>
                <w:rFonts w:hint="default"/>
                <w:highlight w:val="none"/>
                <w:lang w:val="en-US" w:eastAsia="zh-CN"/>
              </w:rPr>
            </w:pPr>
            <w:r>
              <w:rPr>
                <w:rFonts w:hint="eastAsia"/>
                <w:highlight w:val="none"/>
                <w:lang w:val="en-US" w:eastAsia="zh-CN"/>
              </w:rPr>
              <w:t>数量：4套</w:t>
            </w:r>
          </w:p>
          <w:p>
            <w:pPr>
              <w:pStyle w:val="24"/>
              <w:bidi w:val="0"/>
              <w:rPr>
                <w:rFonts w:hint="eastAsia"/>
                <w:highlight w:val="none"/>
                <w:lang w:val="en-US" w:eastAsia="zh-CN"/>
              </w:rPr>
            </w:pPr>
            <w:r>
              <w:rPr>
                <w:rFonts w:hint="eastAsia"/>
                <w:highlight w:val="none"/>
                <w:lang w:val="en-US" w:eastAsia="zh-CN"/>
              </w:rPr>
              <w:t>采集卡UGD550</w:t>
            </w:r>
          </w:p>
          <w:p>
            <w:pPr>
              <w:pStyle w:val="24"/>
              <w:bidi w:val="0"/>
              <w:rPr>
                <w:rFonts w:hint="default"/>
                <w:highlight w:val="none"/>
                <w:lang w:val="en-US" w:eastAsia="zh-CN"/>
              </w:rPr>
            </w:pPr>
            <w:r>
              <w:rPr>
                <w:rFonts w:hint="default"/>
                <w:highlight w:val="none"/>
                <w:lang w:val="en-US" w:eastAsia="zh-CN"/>
              </w:rPr>
              <w:t>操作系统：Rtos</w:t>
            </w:r>
          </w:p>
          <w:p>
            <w:pPr>
              <w:pStyle w:val="24"/>
              <w:bidi w:val="0"/>
              <w:rPr>
                <w:rFonts w:hint="default"/>
                <w:highlight w:val="none"/>
                <w:lang w:val="en-US" w:eastAsia="zh-CN"/>
              </w:rPr>
            </w:pPr>
            <w:r>
              <w:rPr>
                <w:rFonts w:hint="default"/>
                <w:highlight w:val="none"/>
                <w:lang w:val="en-US" w:eastAsia="zh-CN"/>
              </w:rPr>
              <w:t>产品类型：数字信号采集</w:t>
            </w:r>
          </w:p>
          <w:p>
            <w:pPr>
              <w:pStyle w:val="24"/>
              <w:bidi w:val="0"/>
              <w:rPr>
                <w:rFonts w:hint="default"/>
                <w:highlight w:val="none"/>
                <w:lang w:val="en-US" w:eastAsia="zh-CN"/>
              </w:rPr>
            </w:pPr>
            <w:r>
              <w:rPr>
                <w:rFonts w:hint="default"/>
                <w:highlight w:val="none"/>
                <w:lang w:val="en-US" w:eastAsia="zh-CN"/>
              </w:rPr>
              <w:t>安装方式：导轨式卡扣</w:t>
            </w:r>
            <w:r>
              <w:rPr>
                <w:rFonts w:hint="eastAsia"/>
                <w:highlight w:val="none"/>
                <w:lang w:val="en-US" w:eastAsia="zh-CN"/>
              </w:rPr>
              <w:t>（</w:t>
            </w:r>
            <w:r>
              <w:rPr>
                <w:rFonts w:hint="default"/>
                <w:highlight w:val="none"/>
                <w:lang w:val="en-US" w:eastAsia="zh-CN"/>
              </w:rPr>
              <w:t>国标导轨尺寸安装</w:t>
            </w:r>
            <w:r>
              <w:rPr>
                <w:rFonts w:hint="eastAsia"/>
                <w:highlight w:val="none"/>
                <w:lang w:val="en-US" w:eastAsia="zh-CN"/>
              </w:rPr>
              <w:t>）</w:t>
            </w:r>
          </w:p>
          <w:p>
            <w:pPr>
              <w:pStyle w:val="24"/>
              <w:bidi w:val="0"/>
              <w:rPr>
                <w:rFonts w:hint="default"/>
                <w:highlight w:val="none"/>
                <w:lang w:val="en-US" w:eastAsia="zh-CN"/>
              </w:rPr>
            </w:pPr>
            <w:r>
              <w:rPr>
                <w:rFonts w:hint="default"/>
                <w:highlight w:val="none"/>
                <w:lang w:val="en-US" w:eastAsia="zh-CN"/>
              </w:rPr>
              <w:t>存储：64G（U 盘</w:t>
            </w:r>
            <w:r>
              <w:rPr>
                <w:rFonts w:hint="eastAsia"/>
                <w:highlight w:val="none"/>
                <w:lang w:val="en-US" w:eastAsia="zh-CN"/>
              </w:rPr>
              <w:t>）</w:t>
            </w:r>
          </w:p>
          <w:p>
            <w:pPr>
              <w:pStyle w:val="24"/>
              <w:bidi w:val="0"/>
              <w:rPr>
                <w:rFonts w:hint="default"/>
                <w:highlight w:val="none"/>
                <w:lang w:val="en-US" w:eastAsia="zh-CN"/>
              </w:rPr>
            </w:pPr>
            <w:r>
              <w:rPr>
                <w:rFonts w:hint="default"/>
                <w:highlight w:val="none"/>
                <w:lang w:val="en-US" w:eastAsia="zh-CN"/>
              </w:rPr>
              <w:t>存储内容定义：发生碰撞报警前后 3s 数据</w:t>
            </w:r>
          </w:p>
          <w:p>
            <w:pPr>
              <w:pStyle w:val="24"/>
              <w:bidi w:val="0"/>
              <w:rPr>
                <w:rFonts w:hint="default"/>
                <w:highlight w:val="none"/>
                <w:lang w:val="en-US" w:eastAsia="zh-CN"/>
              </w:rPr>
            </w:pPr>
            <w:r>
              <w:rPr>
                <w:rFonts w:hint="default"/>
                <w:highlight w:val="none"/>
                <w:lang w:val="en-US" w:eastAsia="zh-CN"/>
              </w:rPr>
              <w:t>产品尺寸：20*26*43mm</w:t>
            </w:r>
          </w:p>
          <w:p>
            <w:pPr>
              <w:pStyle w:val="24"/>
              <w:bidi w:val="0"/>
              <w:rPr>
                <w:rFonts w:hint="default"/>
                <w:highlight w:val="none"/>
                <w:lang w:val="en-US" w:eastAsia="zh-CN"/>
              </w:rPr>
            </w:pPr>
            <w:r>
              <w:rPr>
                <w:rFonts w:hint="default"/>
                <w:highlight w:val="none"/>
                <w:lang w:val="en-US" w:eastAsia="zh-CN"/>
              </w:rPr>
              <w:t>友机专用高抗性防水防油线缆：标配 8M，可根据不同环境定制</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37</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刀具手爪</w:t>
            </w:r>
          </w:p>
          <w:p>
            <w:pPr>
              <w:pStyle w:val="24"/>
              <w:bidi w:val="0"/>
              <w:rPr>
                <w:rFonts w:hint="default" w:eastAsia="宋体"/>
                <w:highlight w:val="none"/>
                <w:lang w:val="en-US" w:eastAsia="zh-CN"/>
              </w:rPr>
            </w:pPr>
            <w:r>
              <w:rPr>
                <w:rFonts w:hint="eastAsia"/>
                <w:highlight w:val="none"/>
                <w:lang w:val="en-US" w:eastAsia="zh-CN"/>
              </w:rPr>
              <w:t>非标定制</w:t>
            </w:r>
          </w:p>
          <w:p>
            <w:pPr>
              <w:pStyle w:val="24"/>
              <w:bidi w:val="0"/>
              <w:rPr>
                <w:rFonts w:hint="eastAsia"/>
                <w:highlight w:val="none"/>
              </w:rPr>
            </w:pPr>
            <w:r>
              <w:rPr>
                <w:rFonts w:hint="eastAsia"/>
                <w:highlight w:val="none"/>
              </w:rPr>
              <w:t>•夹紧方式：气动</w:t>
            </w:r>
          </w:p>
          <w:p>
            <w:pPr>
              <w:pStyle w:val="24"/>
              <w:bidi w:val="0"/>
              <w:rPr>
                <w:rFonts w:hint="eastAsia"/>
                <w:highlight w:val="none"/>
              </w:rPr>
            </w:pPr>
            <w:r>
              <w:rPr>
                <w:rFonts w:hint="eastAsia"/>
                <w:highlight w:val="none"/>
              </w:rPr>
              <w:t>•带松开和夹紧信号</w:t>
            </w:r>
          </w:p>
        </w:tc>
        <w:tc>
          <w:tcPr>
            <w:tcW w:w="809" w:type="dxa"/>
            <w:shd w:val="clear" w:color="auto" w:fill="FFFFFF" w:themeFill="background1"/>
            <w:vAlign w:val="center"/>
          </w:tcPr>
          <w:p>
            <w:pPr>
              <w:pStyle w:val="24"/>
              <w:bidi w:val="0"/>
              <w:rPr>
                <w:rFonts w:hint="default" w:eastAsia="宋体"/>
                <w:highlight w:val="none"/>
                <w:lang w:val="en-US" w:eastAsia="zh-CN"/>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38</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工件抓取手爪</w:t>
            </w:r>
          </w:p>
          <w:p>
            <w:pPr>
              <w:pStyle w:val="24"/>
              <w:bidi w:val="0"/>
              <w:rPr>
                <w:rFonts w:hint="eastAsia"/>
                <w:highlight w:val="none"/>
                <w:lang w:val="en-US" w:eastAsia="zh-CN"/>
              </w:rPr>
            </w:pPr>
            <w:r>
              <w:rPr>
                <w:rFonts w:hint="eastAsia"/>
                <w:highlight w:val="none"/>
                <w:lang w:val="en-US" w:eastAsia="zh-CN"/>
              </w:rPr>
              <w:t>非标定制</w:t>
            </w:r>
          </w:p>
          <w:p>
            <w:pPr>
              <w:pStyle w:val="24"/>
              <w:bidi w:val="0"/>
              <w:rPr>
                <w:rFonts w:hint="default"/>
                <w:highlight w:val="none"/>
                <w:lang w:val="en-US" w:eastAsia="zh-CN"/>
              </w:rPr>
            </w:pPr>
            <w:r>
              <w:rPr>
                <w:rFonts w:hint="default"/>
                <w:highlight w:val="none"/>
                <w:lang w:val="en-US" w:eastAsia="zh-CN"/>
              </w:rPr>
              <w:t>满足</w:t>
            </w:r>
            <w:r>
              <w:rPr>
                <w:rFonts w:hint="eastAsia"/>
                <w:highlight w:val="none"/>
                <w:lang w:val="en-US" w:eastAsia="zh-CN"/>
              </w:rPr>
              <w:t>不少于</w:t>
            </w:r>
            <w:r>
              <w:rPr>
                <w:rFonts w:hint="default"/>
                <w:highlight w:val="none"/>
                <w:lang w:val="en-US" w:eastAsia="zh-CN"/>
              </w:rPr>
              <w:t>5款零件自动抓取</w:t>
            </w:r>
          </w:p>
        </w:tc>
        <w:tc>
          <w:tcPr>
            <w:tcW w:w="809" w:type="dxa"/>
            <w:shd w:val="clear" w:color="auto" w:fill="FFFFFF" w:themeFill="background1"/>
            <w:vAlign w:val="center"/>
          </w:tcPr>
          <w:p>
            <w:pPr>
              <w:pStyle w:val="24"/>
              <w:bidi w:val="0"/>
              <w:rPr>
                <w:highlight w:val="none"/>
              </w:rPr>
            </w:pPr>
          </w:p>
        </w:tc>
      </w:tr>
      <w:tr>
        <w:tblPrEx>
          <w:tblBorders>
            <w:top w:val="single" w:color="000000" w:sz="4" w:space="0"/>
            <w:left w:val="single" w:color="000000" w:sz="4" w:space="0"/>
            <w:bottom w:val="single" w:color="000000" w:sz="4" w:space="0"/>
            <w:right w:val="single" w:color="000000" w:sz="4" w:space="0"/>
            <w:insideH w:val="single" w:color="000000" w:sz="6" w:space="0"/>
            <w:insideV w:val="single" w:color="000000" w:sz="6" w:space="0"/>
          </w:tblBorders>
          <w:tblLayout w:type="fixed"/>
          <w:tblCellMar>
            <w:top w:w="0" w:type="dxa"/>
            <w:left w:w="0" w:type="dxa"/>
            <w:bottom w:w="0" w:type="dxa"/>
            <w:right w:w="0" w:type="dxa"/>
          </w:tblCellMar>
        </w:tblPrEx>
        <w:trPr>
          <w:trHeight w:val="226" w:hRule="atLeast"/>
          <w:jc w:val="center"/>
        </w:trPr>
        <w:tc>
          <w:tcPr>
            <w:tcW w:w="852" w:type="dxa"/>
            <w:shd w:val="clear" w:color="auto" w:fill="FFFFFF" w:themeFill="background1"/>
            <w:tcMar>
              <w:top w:w="80" w:type="dxa"/>
              <w:left w:w="80" w:type="dxa"/>
              <w:bottom w:w="80" w:type="dxa"/>
              <w:right w:w="80" w:type="dxa"/>
            </w:tcMar>
            <w:vAlign w:val="center"/>
          </w:tcPr>
          <w:p>
            <w:pPr>
              <w:pStyle w:val="24"/>
              <w:bidi w:val="0"/>
              <w:rPr>
                <w:rFonts w:hint="default" w:eastAsia="宋体"/>
                <w:highlight w:val="none"/>
                <w:lang w:val="en-US" w:eastAsia="zh-CN"/>
              </w:rPr>
            </w:pPr>
            <w:r>
              <w:rPr>
                <w:rFonts w:hint="eastAsia"/>
                <w:highlight w:val="none"/>
                <w:lang w:val="en-US" w:eastAsia="zh-CN"/>
              </w:rPr>
              <w:t>39</w:t>
            </w:r>
          </w:p>
        </w:tc>
        <w:tc>
          <w:tcPr>
            <w:tcW w:w="6727" w:type="dxa"/>
            <w:shd w:val="clear" w:color="auto" w:fill="FFFFFF" w:themeFill="background1"/>
            <w:vAlign w:val="center"/>
          </w:tcPr>
          <w:p>
            <w:pPr>
              <w:pStyle w:val="24"/>
              <w:bidi w:val="0"/>
              <w:rPr>
                <w:rFonts w:hint="eastAsia"/>
                <w:highlight w:val="none"/>
                <w:lang w:eastAsia="zh-CN"/>
              </w:rPr>
            </w:pPr>
            <w:r>
              <w:rPr>
                <w:rFonts w:hint="eastAsia"/>
                <w:highlight w:val="none"/>
              </w:rPr>
              <w:t>线边缓存架</w:t>
            </w:r>
          </w:p>
          <w:p>
            <w:pPr>
              <w:pStyle w:val="24"/>
              <w:bidi w:val="0"/>
              <w:rPr>
                <w:rFonts w:hint="eastAsia"/>
                <w:highlight w:val="none"/>
                <w:lang w:val="en-US" w:eastAsia="zh-CN"/>
              </w:rPr>
            </w:pPr>
            <w:r>
              <w:rPr>
                <w:rFonts w:hint="eastAsia"/>
                <w:highlight w:val="none"/>
                <w:lang w:val="en-US" w:eastAsia="zh-CN"/>
              </w:rPr>
              <w:t>非标定制</w:t>
            </w:r>
          </w:p>
          <w:p>
            <w:pPr>
              <w:pStyle w:val="24"/>
              <w:bidi w:val="0"/>
              <w:rPr>
                <w:rFonts w:hint="default"/>
                <w:highlight w:val="none"/>
                <w:lang w:val="en-US" w:eastAsia="zh-CN"/>
              </w:rPr>
            </w:pPr>
            <w:r>
              <w:rPr>
                <w:rFonts w:hint="default"/>
                <w:highlight w:val="none"/>
                <w:lang w:val="en-US" w:eastAsia="zh-CN"/>
              </w:rPr>
              <w:t>•钢制焊接结构</w:t>
            </w:r>
          </w:p>
          <w:p>
            <w:pPr>
              <w:pStyle w:val="24"/>
              <w:bidi w:val="0"/>
              <w:rPr>
                <w:rFonts w:hint="default"/>
                <w:highlight w:val="none"/>
                <w:lang w:val="en-US" w:eastAsia="zh-CN"/>
              </w:rPr>
            </w:pPr>
            <w:r>
              <w:rPr>
                <w:rFonts w:hint="default"/>
                <w:highlight w:val="none"/>
                <w:lang w:val="en-US" w:eastAsia="zh-CN"/>
              </w:rPr>
              <w:t>•托盘在位检测</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具有防锈功能</w:t>
            </w:r>
          </w:p>
          <w:p>
            <w:pPr>
              <w:pStyle w:val="24"/>
              <w:bidi w:val="0"/>
              <w:rPr>
                <w:rFonts w:hint="default"/>
                <w:highlight w:val="none"/>
                <w:lang w:val="en-US" w:eastAsia="zh-CN"/>
              </w:rPr>
            </w:pPr>
            <w:r>
              <w:rPr>
                <w:rFonts w:hint="default"/>
                <w:highlight w:val="none"/>
                <w:lang w:val="en-US" w:eastAsia="zh-CN"/>
              </w:rPr>
              <w:t>•装夹区：32仓位</w:t>
            </w:r>
          </w:p>
          <w:p>
            <w:pPr>
              <w:pStyle w:val="24"/>
              <w:bidi w:val="0"/>
              <w:rPr>
                <w:highlight w:val="none"/>
              </w:rPr>
            </w:pPr>
            <w:r>
              <w:rPr>
                <w:rFonts w:hint="default"/>
                <w:highlight w:val="none"/>
                <w:lang w:val="en-US" w:eastAsia="zh-CN"/>
              </w:rPr>
              <w:t>•线边缓存架货位库存在产线管理系统中实时管理</w:t>
            </w:r>
          </w:p>
          <w:p>
            <w:pPr>
              <w:pStyle w:val="24"/>
              <w:bidi w:val="0"/>
              <w:rPr>
                <w:rFonts w:hint="default"/>
                <w:highlight w:val="none"/>
                <w:lang w:val="en-US" w:eastAsia="zh-CN"/>
              </w:rPr>
            </w:pPr>
            <w:r>
              <w:rPr>
                <w:rFonts w:hint="default"/>
                <w:highlight w:val="none"/>
                <w:lang w:val="en-US" w:eastAsia="zh-CN"/>
              </w:rPr>
              <w:t>•</w:t>
            </w:r>
            <w:r>
              <w:rPr>
                <w:rFonts w:hint="eastAsia"/>
                <w:highlight w:val="none"/>
                <w:lang w:val="en-US" w:eastAsia="zh-CN"/>
              </w:rPr>
              <w:t>设计制造以与甲方确认的设计方案为准。</w:t>
            </w:r>
          </w:p>
        </w:tc>
        <w:tc>
          <w:tcPr>
            <w:tcW w:w="809" w:type="dxa"/>
            <w:shd w:val="clear" w:color="auto" w:fill="FFFFFF" w:themeFill="background1"/>
            <w:vAlign w:val="center"/>
          </w:tcPr>
          <w:p>
            <w:pPr>
              <w:pStyle w:val="24"/>
              <w:bidi w:val="0"/>
              <w:rPr>
                <w:highlight w:val="none"/>
              </w:rPr>
            </w:pPr>
          </w:p>
        </w:tc>
      </w:tr>
    </w:tbl>
    <w:p>
      <w:pPr>
        <w:pStyle w:val="3"/>
        <w:numPr>
          <w:ilvl w:val="0"/>
          <w:numId w:val="7"/>
        </w:numPr>
        <w:ind w:left="0" w:leftChars="0" w:firstLine="482" w:firstLineChars="0"/>
        <w:rPr>
          <w:rFonts w:ascii="Times New Roman" w:hAnsi="Times New Roman" w:cs="Times New Roman"/>
          <w:highlight w:val="none"/>
        </w:rPr>
      </w:pPr>
      <w:r>
        <w:rPr>
          <w:rFonts w:ascii="Times New Roman" w:hAnsi="Times New Roman" w:cs="Times New Roman"/>
          <w:highlight w:val="none"/>
        </w:rPr>
        <w:t>车间整体布局</w:t>
      </w:r>
      <w:bookmarkEnd w:id="3"/>
    </w:p>
    <w:p>
      <w:pPr>
        <w:pStyle w:val="12"/>
        <w:rPr>
          <w:highlight w:val="none"/>
        </w:rPr>
      </w:pPr>
      <w:r>
        <w:rPr>
          <w:highlight w:val="none"/>
        </w:rPr>
        <w:t>具体布局以与甲方沟通确认后设计方案为准。</w:t>
      </w:r>
    </w:p>
    <w:p>
      <w:pPr>
        <w:outlineLvl w:val="9"/>
        <w:rPr>
          <w:rFonts w:hint="default"/>
          <w:highlight w:val="none"/>
          <w:lang w:val="en-US" w:eastAsia="zh-CN"/>
        </w:rPr>
      </w:pPr>
      <w:r>
        <w:drawing>
          <wp:inline distT="0" distB="0" distL="114300" distR="114300">
            <wp:extent cx="5268595" cy="878840"/>
            <wp:effectExtent l="0" t="0" r="4445" b="508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
                    <a:stretch>
                      <a:fillRect/>
                    </a:stretch>
                  </pic:blipFill>
                  <pic:spPr>
                    <a:xfrm>
                      <a:off x="0" y="0"/>
                      <a:ext cx="5268595" cy="878840"/>
                    </a:xfrm>
                    <a:prstGeom prst="rect">
                      <a:avLst/>
                    </a:prstGeom>
                    <a:noFill/>
                    <a:ln>
                      <a:noFill/>
                    </a:ln>
                  </pic:spPr>
                </pic:pic>
              </a:graphicData>
            </a:graphic>
          </wp:inline>
        </w:drawing>
      </w:r>
      <w:r>
        <w:rPr>
          <w:sz w:val="21"/>
          <w:highlight w:val="none"/>
        </w:rPr>
        <mc:AlternateContent>
          <mc:Choice Requires="wps">
            <w:drawing>
              <wp:anchor distT="0" distB="0" distL="114300" distR="114300" simplePos="0" relativeHeight="251665408" behindDoc="0" locked="0" layoutInCell="1" allowOverlap="1">
                <wp:simplePos x="0" y="0"/>
                <wp:positionH relativeFrom="column">
                  <wp:posOffset>4421505</wp:posOffset>
                </wp:positionH>
                <wp:positionV relativeFrom="paragraph">
                  <wp:posOffset>253365</wp:posOffset>
                </wp:positionV>
                <wp:extent cx="422275" cy="751840"/>
                <wp:effectExtent l="5715" t="0" r="13970" b="10160"/>
                <wp:wrapNone/>
                <wp:docPr id="14" name="直接箭头连接符 14"/>
                <wp:cNvGraphicFramePr/>
                <a:graphic xmlns:a="http://schemas.openxmlformats.org/drawingml/2006/main">
                  <a:graphicData uri="http://schemas.microsoft.com/office/word/2010/wordprocessingShape">
                    <wps:wsp>
                      <wps:cNvCnPr>
                        <a:stCxn id="12" idx="0"/>
                      </wps:cNvCnPr>
                      <wps:spPr>
                        <a:xfrm flipV="1">
                          <a:off x="0" y="0"/>
                          <a:ext cx="422275" cy="75184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348.15pt;margin-top:19.95pt;height:59.2pt;width:33.25pt;z-index:251665408;mso-width-relative:page;mso-height-relative:page;" filled="f" stroked="t" coordsize="21600,21600" o:gfxdata="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3ykE+9kAAAAKAQAADwAAAAAAAAABACAAAAAi&#10;AAAAZHJzL2Rvd25yZXYueG1sUEsBAhQAFAAAAAgAh07iQIzsO5EJAgAAyAMAAA4AAAAAAAAAAQAg&#10;AAAAKAEAAGRycy9lMm9Eb2MueG1sUEsFBgAAAAAGAAYAWQEAAKMFAAAAAA==&#10;">
                <v:fill on="f" focussize="0,0"/>
                <v:stroke weight="1pt" color="#4874CB [3204]" miterlimit="8" joinstyle="miter" endarrow="open"/>
                <v:imagedata o:title=""/>
                <o:lock v:ext="edit" aspectratio="f"/>
              </v:shape>
            </w:pict>
          </mc:Fallback>
        </mc:AlternateContent>
      </w:r>
      <w:r>
        <w:rPr>
          <w:sz w:val="21"/>
          <w:highlight w:val="none"/>
        </w:rPr>
        <mc:AlternateContent>
          <mc:Choice Requires="wps">
            <w:drawing>
              <wp:anchor distT="0" distB="0" distL="114300" distR="114300" simplePos="0" relativeHeight="251662336" behindDoc="0" locked="0" layoutInCell="1" allowOverlap="1">
                <wp:simplePos x="0" y="0"/>
                <wp:positionH relativeFrom="column">
                  <wp:posOffset>2278380</wp:posOffset>
                </wp:positionH>
                <wp:positionV relativeFrom="paragraph">
                  <wp:posOffset>750570</wp:posOffset>
                </wp:positionV>
                <wp:extent cx="3810" cy="239395"/>
                <wp:effectExtent l="48260" t="0" r="54610" b="4445"/>
                <wp:wrapNone/>
                <wp:docPr id="10" name="直接箭头连接符 10"/>
                <wp:cNvGraphicFramePr/>
                <a:graphic xmlns:a="http://schemas.openxmlformats.org/drawingml/2006/main">
                  <a:graphicData uri="http://schemas.microsoft.com/office/word/2010/wordprocessingShape">
                    <wps:wsp>
                      <wps:cNvCnPr/>
                      <wps:spPr>
                        <a:xfrm flipV="1">
                          <a:off x="0" y="0"/>
                          <a:ext cx="3810" cy="2393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79.4pt;margin-top:59.1pt;height:18.85pt;width:0.3pt;z-index:251662336;mso-width-relative:page;mso-height-relative:page;" filled="f" stroked="t" coordsize="21600,21600" o:gfxdata="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XAq27ZAAAACwEAAA8AAAAAAAAAAQAgAAAAIgAAAGRycy9kb3ducmV2LnhtbFBL&#10;AQIUABQAAAAIAIdO4kCO6LA39QEAAJ8DAAAOAAAAAAAAAAEAIAAAACgBAABkcnMvZTJvRG9jLnht&#10;bFBLBQYAAAAABgAGAFkBAACPBQAAAAA=&#10;">
                <v:fill on="f" focussize="0,0"/>
                <v:stroke weight="1pt" color="#4874CB [3204]" miterlimit="8" joinstyle="miter" endarrow="open"/>
                <v:imagedata o:title=""/>
                <o:lock v:ext="edit" aspectratio="f"/>
              </v:shape>
            </w:pict>
          </mc:Fallback>
        </mc:AlternateContent>
      </w:r>
    </w:p>
    <w:p>
      <w:pPr>
        <w:pStyle w:val="22"/>
        <w:bidi w:val="0"/>
        <w:rPr>
          <w:highlight w:val="none"/>
        </w:rPr>
      </w:pPr>
      <w:r>
        <w:rPr>
          <w:sz w:val="21"/>
          <w:highlight w:val="none"/>
        </w:rPr>
        <mc:AlternateContent>
          <mc:Choice Requires="wps">
            <w:drawing>
              <wp:anchor distT="0" distB="0" distL="114300" distR="114300" simplePos="0" relativeHeight="251660288" behindDoc="0" locked="0" layoutInCell="1" allowOverlap="1">
                <wp:simplePos x="0" y="0"/>
                <wp:positionH relativeFrom="column">
                  <wp:posOffset>221615</wp:posOffset>
                </wp:positionH>
                <wp:positionV relativeFrom="paragraph">
                  <wp:posOffset>16510</wp:posOffset>
                </wp:positionV>
                <wp:extent cx="1540510" cy="280035"/>
                <wp:effectExtent l="5080" t="4445" r="8890" b="5080"/>
                <wp:wrapNone/>
                <wp:docPr id="8" name="文本框 8"/>
                <wp:cNvGraphicFramePr/>
                <a:graphic xmlns:a="http://schemas.openxmlformats.org/drawingml/2006/main">
                  <a:graphicData uri="http://schemas.microsoft.com/office/word/2010/wordprocessingShape">
                    <wps:wsp>
                      <wps:cNvSpPr txBox="1"/>
                      <wps:spPr>
                        <a:xfrm>
                          <a:off x="0" y="0"/>
                          <a:ext cx="1540510" cy="280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机加缓存及自动装夹区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5pt;margin-top:1.3pt;height:22.05pt;width:121.3pt;z-index:251660288;mso-width-relative:page;mso-height-relative:page;" fillcolor="#FFFFFF [3201]" filled="t" stroked="t" coordsize="21600,21600" o:gfxdata="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LZBAvUAAAABwEAAA8AAAAAAAAAAQAgAAAAIgAAAGRycy9kb3du&#10;cmV2LnhtbFBLAQIUABQAAAAIAIdO4kBKnmLJPAIAAGkEAAAOAAAAAAAAAAEAIAAAACMBAABkcnMv&#10;ZTJvRG9jLnhtbFBLBQYAAAAABgAGAFkBAADRBQAAAAA=&#10;">
                <v:fill on="t" focussize="0,0"/>
                <v:stroke weight="0.5pt" color="#000000 [3204]" joinstyle="round"/>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机加缓存及自动装夹区</w:t>
                      </w:r>
                    </w:p>
                  </w:txbxContent>
                </v:textbox>
              </v:shape>
            </w:pict>
          </mc:Fallback>
        </mc:AlternateContent>
      </w:r>
      <w:r>
        <w:rPr>
          <w:sz w:val="21"/>
          <w:highlight w:val="none"/>
        </w:rPr>
        <mc:AlternateContent>
          <mc:Choice Requires="wps">
            <w:drawing>
              <wp:anchor distT="0" distB="0" distL="114300" distR="114300" simplePos="0" relativeHeight="251663360" behindDoc="0" locked="0" layoutInCell="1" allowOverlap="1">
                <wp:simplePos x="0" y="0"/>
                <wp:positionH relativeFrom="column">
                  <wp:posOffset>1844040</wp:posOffset>
                </wp:positionH>
                <wp:positionV relativeFrom="paragraph">
                  <wp:posOffset>20320</wp:posOffset>
                </wp:positionV>
                <wp:extent cx="1069340" cy="280035"/>
                <wp:effectExtent l="5080" t="4445" r="7620" b="5080"/>
                <wp:wrapNone/>
                <wp:docPr id="11" name="文本框 11"/>
                <wp:cNvGraphicFramePr/>
                <a:graphic xmlns:a="http://schemas.openxmlformats.org/drawingml/2006/main">
                  <a:graphicData uri="http://schemas.microsoft.com/office/word/2010/wordprocessingShape">
                    <wps:wsp>
                      <wps:cNvSpPr txBox="1"/>
                      <wps:spPr>
                        <a:xfrm>
                          <a:off x="0" y="0"/>
                          <a:ext cx="1069340" cy="280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val="en-US" w:eastAsia="zh-CN"/>
                              </w:rPr>
                            </w:pPr>
                            <w:r>
                              <w:rPr>
                                <w:rFonts w:hint="eastAsia"/>
                                <w:lang w:val="en-US" w:eastAsia="zh-CN"/>
                              </w:rPr>
                              <w:t>智能化产线区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2pt;margin-top:1.6pt;height:22.05pt;width:84.2pt;z-index:251663360;mso-width-relative:page;mso-height-relative:page;" fillcolor="#FFFFFF [3201]" filled="t" stroked="t" coordsize="21600,21600" o:gfxdata="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HtneB1gAAAAgBAAAPAAAAAAAAAAEAIAAAACIAAABkcnMvZG93&#10;bnJldi54bWxQSwECFAAUAAAACACHTuJASezTMDsCAABrBAAADgAAAAAAAAABACAAAAAlAQAAZHJz&#10;L2Uyb0RvYy54bWxQSwUGAAAAAAYABgBZAQAA0gUAAAAA&#10;">
                <v:fill on="t" focussize="0,0"/>
                <v:stroke weight="0.5pt" color="#000000 [3204]" joinstyle="round"/>
                <v:imagedata o:title=""/>
                <o:lock v:ext="edit" aspectratio="f"/>
                <v:textbox>
                  <w:txbxContent>
                    <w:p>
                      <w:pPr>
                        <w:ind w:left="0" w:leftChars="0" w:firstLine="0" w:firstLineChars="0"/>
                        <w:rPr>
                          <w:rFonts w:hint="default"/>
                          <w:lang w:val="en-US" w:eastAsia="zh-CN"/>
                        </w:rPr>
                      </w:pPr>
                      <w:r>
                        <w:rPr>
                          <w:rFonts w:hint="eastAsia"/>
                          <w:lang w:val="en-US" w:eastAsia="zh-CN"/>
                        </w:rPr>
                        <w:t>智能化产线区</w:t>
                      </w:r>
                    </w:p>
                  </w:txbxContent>
                </v:textbox>
              </v:shape>
            </w:pict>
          </mc:Fallback>
        </mc:AlternateContent>
      </w:r>
      <w:r>
        <w:rPr>
          <w:sz w:val="21"/>
          <w:highlight w:val="none"/>
        </w:rPr>
        <mc:AlternateContent>
          <mc:Choice Requires="wps">
            <w:drawing>
              <wp:anchor distT="0" distB="0" distL="114300" distR="114300" simplePos="0" relativeHeight="251664384" behindDoc="0" locked="0" layoutInCell="1" allowOverlap="1">
                <wp:simplePos x="0" y="0"/>
                <wp:positionH relativeFrom="column">
                  <wp:posOffset>3955415</wp:posOffset>
                </wp:positionH>
                <wp:positionV relativeFrom="paragraph">
                  <wp:posOffset>14605</wp:posOffset>
                </wp:positionV>
                <wp:extent cx="931545" cy="280035"/>
                <wp:effectExtent l="5080" t="4445" r="8255" b="5080"/>
                <wp:wrapNone/>
                <wp:docPr id="12" name="文本框 12"/>
                <wp:cNvGraphicFramePr/>
                <a:graphic xmlns:a="http://schemas.openxmlformats.org/drawingml/2006/main">
                  <a:graphicData uri="http://schemas.microsoft.com/office/word/2010/wordprocessingShape">
                    <wps:wsp>
                      <wps:cNvSpPr txBox="1"/>
                      <wps:spPr>
                        <a:xfrm>
                          <a:off x="0" y="0"/>
                          <a:ext cx="931545" cy="280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210" w:firstLineChars="100"/>
                              <w:rPr>
                                <w:rFonts w:hint="default" w:eastAsiaTheme="minorEastAsia"/>
                                <w:lang w:val="en-US" w:eastAsia="zh-CN"/>
                              </w:rPr>
                            </w:pPr>
                            <w:r>
                              <w:rPr>
                                <w:rFonts w:hint="eastAsia"/>
                                <w:lang w:val="en-US" w:eastAsia="zh-CN"/>
                              </w:rPr>
                              <w:t>配刀区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45pt;margin-top:1.15pt;height:22.05pt;width:73.35pt;z-index:251664384;mso-width-relative:page;mso-height-relative:page;" fillcolor="#FFFFFF [3201]" filled="t" stroked="t" coordsize="21600,21600" o:gfxdata="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JcYqPVAAAACAEAAA8AAAAAAAAAAQAgAAAAIgAAAGRycy9k&#10;b3ducmV2LnhtbFBLAQIUABQAAAAIAIdO4kDiHJm/PgIAAGoEAAAOAAAAAAAAAAEAIAAAACQBAABk&#10;cnMvZTJvRG9jLnhtbFBLBQYAAAAABgAGAFkBAADUBQAAAAA=&#10;">
                <v:fill on="t" focussize="0,0"/>
                <v:stroke weight="0.5pt" color="#000000 [3204]" joinstyle="round"/>
                <v:imagedata o:title=""/>
                <o:lock v:ext="edit" aspectratio="f"/>
                <v:textbox>
                  <w:txbxContent>
                    <w:p>
                      <w:pPr>
                        <w:ind w:firstLine="210" w:firstLineChars="100"/>
                        <w:rPr>
                          <w:rFonts w:hint="default" w:eastAsiaTheme="minorEastAsia"/>
                          <w:lang w:val="en-US" w:eastAsia="zh-CN"/>
                        </w:rPr>
                      </w:pPr>
                      <w:r>
                        <w:rPr>
                          <w:rFonts w:hint="eastAsia"/>
                          <w:lang w:val="en-US" w:eastAsia="zh-CN"/>
                        </w:rPr>
                        <w:t>配刀区</w:t>
                      </w:r>
                    </w:p>
                  </w:txbxContent>
                </v:textbox>
              </v:shape>
            </w:pict>
          </mc:Fallback>
        </mc:AlternateContent>
      </w:r>
      <w:r>
        <w:rPr>
          <w:sz w:val="21"/>
          <w:highlight w:val="none"/>
        </w:rPr>
        <mc:AlternateContent>
          <mc:Choice Requires="wps">
            <w:drawing>
              <wp:anchor distT="0" distB="0" distL="114300" distR="114300" simplePos="0" relativeHeight="251661312" behindDoc="0" locked="0" layoutInCell="1" allowOverlap="1">
                <wp:simplePos x="0" y="0"/>
                <wp:positionH relativeFrom="column">
                  <wp:posOffset>701675</wp:posOffset>
                </wp:positionH>
                <wp:positionV relativeFrom="paragraph">
                  <wp:posOffset>-294640</wp:posOffset>
                </wp:positionV>
                <wp:extent cx="290195" cy="311150"/>
                <wp:effectExtent l="0" t="0" r="14605" b="8890"/>
                <wp:wrapNone/>
                <wp:docPr id="9" name="直接箭头连接符 9"/>
                <wp:cNvGraphicFramePr/>
                <a:graphic xmlns:a="http://schemas.openxmlformats.org/drawingml/2006/main">
                  <a:graphicData uri="http://schemas.microsoft.com/office/word/2010/wordprocessingShape">
                    <wps:wsp>
                      <wps:cNvCnPr>
                        <a:stCxn id="8" idx="0"/>
                      </wps:cNvCnPr>
                      <wps:spPr>
                        <a:xfrm flipH="1" flipV="1">
                          <a:off x="0" y="0"/>
                          <a:ext cx="290195" cy="3111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55.25pt;margin-top:-23.2pt;height:24.5pt;width:22.85pt;z-index:251661312;mso-width-relative:page;mso-height-relative:page;" filled="f" stroked="t" coordsize="21600,21600" o:gfxdata="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AusUTjYAAAACQEAAA8AAAAAAAAAAQAg&#10;AAAAIgAAAGRycy9kb3ducmV2LnhtbFBLAQIUABQAAAAIAIdO4kAAqDMKDgIAAM8DAAAOAAAAAAAA&#10;AAEAIAAAACcBAABkcnMvZTJvRG9jLnhtbFBLBQYAAAAABgAGAFkBAACnBQAAAAA=&#10;">
                <v:fill on="f" focussize="0,0"/>
                <v:stroke weight="1pt" color="#4874CB [3204]" miterlimit="8" joinstyle="miter" endarrow="open"/>
                <v:imagedata o:title=""/>
                <o:lock v:ext="edit" aspectratio="f"/>
              </v:shape>
            </w:pict>
          </mc:Fallback>
        </mc:AlternateContent>
      </w:r>
    </w:p>
    <w:p>
      <w:pPr>
        <w:ind w:left="0" w:leftChars="0" w:firstLine="0" w:firstLineChars="0"/>
        <w:outlineLvl w:val="9"/>
        <w:rPr>
          <w:highlight w:val="none"/>
        </w:rPr>
      </w:pPr>
    </w:p>
    <w:p>
      <w:pPr>
        <w:ind w:left="0" w:leftChars="0" w:firstLine="0" w:firstLineChars="0"/>
        <w:outlineLvl w:val="9"/>
        <w:rPr>
          <w:highlight w:val="none"/>
        </w:rPr>
      </w:pPr>
    </w:p>
    <w:p>
      <w:pPr>
        <w:pStyle w:val="12"/>
        <w:numPr>
          <w:ilvl w:val="0"/>
          <w:numId w:val="10"/>
        </w:numPr>
        <w:ind w:left="420" w:leftChars="0" w:firstLine="62" w:firstLineChars="0"/>
        <w:rPr>
          <w:color w:val="auto"/>
          <w:highlight w:val="none"/>
        </w:rPr>
      </w:pPr>
      <w:r>
        <w:rPr>
          <w:color w:val="auto"/>
          <w:highlight w:val="none"/>
        </w:rPr>
        <w:t>智能产线设计具合理性，上料方式为从机床侧面上料（以最终设计为准）。设计过程充分考虑车间整体布局，产线的设备位置、颜色与甲方车间整体协调一致。</w:t>
      </w:r>
    </w:p>
    <w:p>
      <w:pPr>
        <w:pStyle w:val="12"/>
        <w:numPr>
          <w:ilvl w:val="0"/>
          <w:numId w:val="10"/>
        </w:numPr>
        <w:ind w:left="420" w:leftChars="0" w:firstLine="62" w:firstLineChars="0"/>
        <w:rPr>
          <w:color w:val="auto"/>
          <w:highlight w:val="none"/>
        </w:rPr>
      </w:pPr>
      <w:r>
        <w:rPr>
          <w:color w:val="auto"/>
          <w:highlight w:val="none"/>
        </w:rPr>
        <w:t>智能产线设计满足小批量多品种的生产需求，实现50款零件柔性化生产加工。</w:t>
      </w:r>
    </w:p>
    <w:p>
      <w:pPr>
        <w:pStyle w:val="12"/>
        <w:numPr>
          <w:ilvl w:val="0"/>
          <w:numId w:val="10"/>
        </w:numPr>
        <w:ind w:left="420" w:leftChars="0" w:firstLine="62" w:firstLineChars="0"/>
        <w:rPr>
          <w:color w:val="auto"/>
          <w:highlight w:val="none"/>
        </w:rPr>
      </w:pPr>
      <w:r>
        <w:rPr>
          <w:color w:val="auto"/>
          <w:highlight w:val="none"/>
        </w:rPr>
        <w:t>智能产线设计物流路径最优化，装夹、上下料、周转过程便捷、迅速。</w:t>
      </w:r>
    </w:p>
    <w:p>
      <w:pPr>
        <w:pStyle w:val="12"/>
        <w:numPr>
          <w:ilvl w:val="0"/>
          <w:numId w:val="10"/>
        </w:numPr>
        <w:ind w:left="420" w:leftChars="0" w:firstLine="62" w:firstLineChars="0"/>
        <w:rPr>
          <w:color w:val="auto"/>
          <w:highlight w:val="none"/>
        </w:rPr>
      </w:pPr>
      <w:r>
        <w:rPr>
          <w:color w:val="auto"/>
          <w:highlight w:val="none"/>
        </w:rPr>
        <w:t>智能产线设计符合环保要求，对于运行过程中可能产生的烟尘、废液等，配备相应的环保设备。</w:t>
      </w:r>
    </w:p>
    <w:p>
      <w:pPr>
        <w:pStyle w:val="12"/>
        <w:numPr>
          <w:ilvl w:val="0"/>
          <w:numId w:val="10"/>
        </w:numPr>
        <w:ind w:left="420" w:leftChars="0" w:firstLine="62" w:firstLineChars="0"/>
        <w:rPr>
          <w:color w:val="auto"/>
          <w:highlight w:val="none"/>
        </w:rPr>
      </w:pPr>
      <w:r>
        <w:rPr>
          <w:color w:val="auto"/>
          <w:highlight w:val="none"/>
        </w:rPr>
        <w:t>智能产线设计满足国家生产安全标准的相关要求，配备必要的防护装置、保险装置、联锁装置、紧急制动装置、防触电装置、接地装置、信号装置以及安全警示标识等安全装置。</w:t>
      </w:r>
    </w:p>
    <w:p>
      <w:pPr>
        <w:pStyle w:val="12"/>
        <w:numPr>
          <w:ilvl w:val="0"/>
          <w:numId w:val="10"/>
        </w:numPr>
        <w:ind w:left="420" w:leftChars="0" w:firstLine="62" w:firstLineChars="0"/>
        <w:rPr>
          <w:color w:val="auto"/>
          <w:highlight w:val="none"/>
        </w:rPr>
      </w:pPr>
      <w:r>
        <w:rPr>
          <w:color w:val="auto"/>
          <w:highlight w:val="none"/>
        </w:rPr>
        <w:t>智能产线设计考虑预留升级扩展的空间及接口，包括自动化质检接口，新设备接入产线接口等。</w:t>
      </w:r>
    </w:p>
    <w:p>
      <w:pPr>
        <w:pStyle w:val="12"/>
        <w:numPr>
          <w:ilvl w:val="0"/>
          <w:numId w:val="10"/>
        </w:numPr>
        <w:ind w:left="420" w:leftChars="0" w:firstLine="62" w:firstLineChars="0"/>
        <w:rPr>
          <w:color w:val="auto"/>
          <w:highlight w:val="none"/>
        </w:rPr>
      </w:pPr>
      <w:r>
        <w:rPr>
          <w:color w:val="auto"/>
          <w:highlight w:val="none"/>
        </w:rPr>
        <w:t>智能产线设计实现每台机床的单独下线功能，即任何一台机床在确保安全的前提下，均可单独下线进行人工操作，而不影响整条产线的运行。</w:t>
      </w:r>
    </w:p>
    <w:p>
      <w:pPr>
        <w:pStyle w:val="12"/>
        <w:numPr>
          <w:ilvl w:val="0"/>
          <w:numId w:val="10"/>
        </w:numPr>
        <w:ind w:left="420" w:leftChars="0" w:firstLine="62" w:firstLineChars="0"/>
        <w:rPr>
          <w:color w:val="auto"/>
          <w:highlight w:val="none"/>
        </w:rPr>
      </w:pPr>
      <w:r>
        <w:rPr>
          <w:color w:val="auto"/>
          <w:highlight w:val="none"/>
        </w:rPr>
        <w:t>智能产线设计时输出刀具数据规划、工装夹具规划、托盘规划、机床规划、零点定位规划等。</w:t>
      </w:r>
    </w:p>
    <w:p>
      <w:pPr>
        <w:pStyle w:val="3"/>
        <w:numPr>
          <w:ilvl w:val="0"/>
          <w:numId w:val="7"/>
        </w:numPr>
        <w:ind w:left="0" w:leftChars="0" w:firstLine="482" w:firstLineChars="0"/>
        <w:rPr>
          <w:rFonts w:ascii="Times New Roman" w:hAnsi="Times New Roman" w:cs="Times New Roman"/>
          <w:highlight w:val="none"/>
        </w:rPr>
      </w:pPr>
      <w:r>
        <w:rPr>
          <w:rFonts w:ascii="Times New Roman" w:hAnsi="Times New Roman" w:cs="Times New Roman"/>
          <w:highlight w:val="none"/>
        </w:rPr>
        <w:t>智能物流配送</w:t>
      </w:r>
    </w:p>
    <w:p>
      <w:pPr>
        <w:rPr>
          <w:rFonts w:hint="eastAsia" w:eastAsiaTheme="minorEastAsia"/>
          <w:highlight w:val="none"/>
          <w:lang w:eastAsia="zh-CN"/>
        </w:rPr>
      </w:pPr>
      <w:r>
        <w:rPr>
          <w:sz w:val="21"/>
        </w:rPr>
        <mc:AlternateContent>
          <mc:Choice Requires="wps">
            <w:drawing>
              <wp:anchor distT="0" distB="0" distL="114300" distR="114300" simplePos="0" relativeHeight="251672576" behindDoc="0" locked="0" layoutInCell="1" allowOverlap="1">
                <wp:simplePos x="0" y="0"/>
                <wp:positionH relativeFrom="column">
                  <wp:posOffset>2875915</wp:posOffset>
                </wp:positionH>
                <wp:positionV relativeFrom="paragraph">
                  <wp:posOffset>1707515</wp:posOffset>
                </wp:positionV>
                <wp:extent cx="976630" cy="339725"/>
                <wp:effectExtent l="6350" t="6350" r="7620" b="19685"/>
                <wp:wrapNone/>
                <wp:docPr id="6" name="矩形 6"/>
                <wp:cNvGraphicFramePr/>
                <a:graphic xmlns:a="http://schemas.openxmlformats.org/drawingml/2006/main">
                  <a:graphicData uri="http://schemas.microsoft.com/office/word/2010/wordprocessingShape">
                    <wps:wsp>
                      <wps:cNvSpPr/>
                      <wps:spPr>
                        <a:xfrm>
                          <a:off x="4018915" y="5120005"/>
                          <a:ext cx="976630" cy="339725"/>
                        </a:xfrm>
                        <a:prstGeom prst="rect">
                          <a:avLst/>
                        </a:prstGeom>
                        <a:ln>
                          <a:solidFill>
                            <a:srgbClr val="FF0000"/>
                          </a:solidFill>
                          <a:prstDash val="dashDot"/>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45pt;margin-top:134.45pt;height:26.75pt;width:76.9pt;z-index:251672576;v-text-anchor:middle;mso-width-relative:page;mso-height-relative:page;" filled="f" stroked="t" coordsize="21600,21600" o:gfxdata="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OB7MdsAAAALAQAADwAAAAAAAAABACAAAAAiAAAAZHJzL2Rvd25yZXYueG1sUEsBAhQAFAAA&#10;AAgAh07iQDiHOvZeAgAAigQAAA4AAAAAAAAAAQAgAAAAKgEAAGRycy9lMm9Eb2MueG1sUEsFBgAA&#10;AAAGAAYAWQEAAPoFAAAAAA==&#10;">
                <v:fill on="f" focussize="0,0"/>
                <v:stroke weight="1pt" color="#FF0000 [3204]" miterlimit="8" joinstyle="miter" dashstyle="dashDot"/>
                <v:imagedata o:title=""/>
                <o:lock v:ext="edit" aspectratio="f"/>
              </v:rect>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3146425</wp:posOffset>
                </wp:positionH>
                <wp:positionV relativeFrom="paragraph">
                  <wp:posOffset>1751330</wp:posOffset>
                </wp:positionV>
                <wp:extent cx="775335" cy="271780"/>
                <wp:effectExtent l="0" t="0" r="1905" b="2540"/>
                <wp:wrapNone/>
                <wp:docPr id="30" name="文本框 30"/>
                <wp:cNvGraphicFramePr/>
                <a:graphic xmlns:a="http://schemas.openxmlformats.org/drawingml/2006/main">
                  <a:graphicData uri="http://schemas.microsoft.com/office/word/2010/wordprocessingShape">
                    <wps:wsp>
                      <wps:cNvSpPr txBox="1"/>
                      <wps:spPr>
                        <a:xfrm>
                          <a:off x="4344670" y="6445885"/>
                          <a:ext cx="775335" cy="2717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0000FF"/>
                                <w:sz w:val="13"/>
                                <w:szCs w:val="13"/>
                                <w:lang w:val="en-US" w:eastAsia="zh-CN"/>
                              </w:rPr>
                            </w:pPr>
                            <w:r>
                              <w:rPr>
                                <w:rFonts w:hint="eastAsia"/>
                                <w:color w:val="0000FF"/>
                                <w:sz w:val="13"/>
                                <w:szCs w:val="13"/>
                                <w:lang w:val="en-US" w:eastAsia="zh-CN"/>
                              </w:rPr>
                              <w:t>缓存区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75pt;margin-top:137.9pt;height:21.4pt;width:61.05pt;z-index:251671552;mso-width-relative:page;mso-height-relative:page;" fillcolor="#FFFFFF [3201]" filled="t" stroked="f" coordsize="21600,21600" o:gfxdata="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Apv+f1wAAAAsBAAAPAAAAAAAAAAEAIAAAACIA&#10;AABkcnMvZG93bnJldi54bWxQSwECFAAUAAAACACHTuJAIO53CEMCAABOBAAADgAAAAAAAAABACAA&#10;AAAmAQAAZHJzL2Uyb0RvYy54bWxQSwUGAAAAAAYABgBZAQAA2wUAAAAA&#10;">
                <v:fill on="t" focussize="0,0"/>
                <v:stroke on="f" weight="0.5pt"/>
                <v:imagedata o:title=""/>
                <o:lock v:ext="edit" aspectratio="f"/>
                <v:textbox>
                  <w:txbxContent>
                    <w:p>
                      <w:pPr>
                        <w:rPr>
                          <w:rFonts w:hint="eastAsia" w:eastAsiaTheme="minorEastAsia"/>
                          <w:color w:val="0000FF"/>
                          <w:sz w:val="13"/>
                          <w:szCs w:val="13"/>
                          <w:lang w:val="en-US" w:eastAsia="zh-CN"/>
                        </w:rPr>
                      </w:pPr>
                      <w:r>
                        <w:rPr>
                          <w:rFonts w:hint="eastAsia"/>
                          <w:color w:val="0000FF"/>
                          <w:sz w:val="13"/>
                          <w:szCs w:val="13"/>
                          <w:lang w:val="en-US" w:eastAsia="zh-CN"/>
                        </w:rPr>
                        <w:t>缓存区</w:t>
                      </w:r>
                    </w:p>
                  </w:txbxContent>
                </v:textbox>
              </v:shape>
            </w:pict>
          </mc:Fallback>
        </mc:AlternateContent>
      </w:r>
      <w:r>
        <w:drawing>
          <wp:inline distT="0" distB="0" distL="114300" distR="114300">
            <wp:extent cx="5271770" cy="2115185"/>
            <wp:effectExtent l="0" t="0" r="1270" b="317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
                    <a:stretch>
                      <a:fillRect/>
                    </a:stretch>
                  </pic:blipFill>
                  <pic:spPr>
                    <a:xfrm>
                      <a:off x="0" y="0"/>
                      <a:ext cx="5271770" cy="2115185"/>
                    </a:xfrm>
                    <a:prstGeom prst="rect">
                      <a:avLst/>
                    </a:prstGeom>
                    <a:noFill/>
                    <a:ln>
                      <a:noFill/>
                    </a:ln>
                  </pic:spPr>
                </pic:pic>
              </a:graphicData>
            </a:graphic>
          </wp:inline>
        </w:drawing>
      </w:r>
    </w:p>
    <w:p>
      <w:pPr>
        <w:pStyle w:val="12"/>
        <w:rPr>
          <w:highlight w:val="none"/>
        </w:rPr>
      </w:pPr>
      <w:r>
        <w:rPr>
          <w:highlight w:val="none"/>
        </w:rPr>
        <w:t>机加缓存区</w:t>
      </w:r>
      <w:r>
        <w:rPr>
          <w:rFonts w:hint="eastAsia"/>
          <w:highlight w:val="none"/>
          <w:lang w:val="en-US" w:eastAsia="zh-CN"/>
        </w:rPr>
        <w:t>及自动装夹区</w:t>
      </w:r>
      <w:r>
        <w:rPr>
          <w:highlight w:val="none"/>
        </w:rPr>
        <w:t>布局示意图（区域设计需根据详细设计，以与甲方沟通确认后方案为准。）</w:t>
      </w:r>
    </w:p>
    <w:p>
      <w:pPr>
        <w:pStyle w:val="4"/>
        <w:numPr>
          <w:ilvl w:val="0"/>
          <w:numId w:val="11"/>
        </w:numPr>
        <w:ind w:left="0" w:leftChars="0" w:firstLine="0" w:firstLineChars="0"/>
        <w:rPr>
          <w:b w:val="0"/>
          <w:highlight w:val="none"/>
        </w:rPr>
      </w:pPr>
      <w:r>
        <w:rPr>
          <w:highlight w:val="none"/>
        </w:rPr>
        <w:t>智能化物流配送</w:t>
      </w:r>
    </w:p>
    <w:p>
      <w:pPr>
        <w:pStyle w:val="12"/>
        <w:rPr>
          <w:color w:val="auto"/>
          <w:highlight w:val="none"/>
        </w:rPr>
      </w:pPr>
      <w:r>
        <w:rPr>
          <w:color w:val="auto"/>
          <w:highlight w:val="none"/>
        </w:rPr>
        <w:t>待加工零件通过AGV从机加车间缓存区自动配送到装夹区，零件装夹到零点定位子盘后，AGV将组合体配送到智能产线上料区。智能化管控系统与公司自动化物流系统对接，实现数据与控制流程交互，实现物料的自动化配送。（空托盘回收）</w:t>
      </w:r>
    </w:p>
    <w:p>
      <w:pPr>
        <w:pStyle w:val="12"/>
        <w:numPr>
          <w:ilvl w:val="0"/>
          <w:numId w:val="12"/>
        </w:numPr>
        <w:ind w:left="0" w:leftChars="0" w:firstLine="480" w:firstLineChars="0"/>
        <w:rPr>
          <w:b w:val="0"/>
          <w:color w:val="auto"/>
          <w:highlight w:val="none"/>
        </w:rPr>
      </w:pPr>
      <w:r>
        <w:rPr>
          <w:color w:val="auto"/>
          <w:highlight w:val="none"/>
        </w:rPr>
        <w:t>智能化管控系统下发的物流配送任务。</w:t>
      </w:r>
    </w:p>
    <w:p>
      <w:pPr>
        <w:pStyle w:val="12"/>
        <w:numPr>
          <w:ilvl w:val="0"/>
          <w:numId w:val="12"/>
        </w:numPr>
        <w:ind w:left="0" w:leftChars="0" w:firstLine="480" w:firstLineChars="0"/>
        <w:rPr>
          <w:b w:val="0"/>
          <w:color w:val="auto"/>
          <w:highlight w:val="none"/>
        </w:rPr>
      </w:pPr>
      <w:r>
        <w:rPr>
          <w:color w:val="auto"/>
          <w:highlight w:val="none"/>
        </w:rPr>
        <w:t>智能化管控系统与公司自动化物流系统对接。</w:t>
      </w:r>
    </w:p>
    <w:p>
      <w:pPr>
        <w:pStyle w:val="12"/>
        <w:numPr>
          <w:ilvl w:val="0"/>
          <w:numId w:val="12"/>
        </w:numPr>
        <w:ind w:left="0" w:leftChars="0" w:firstLine="480" w:firstLineChars="0"/>
        <w:rPr>
          <w:b w:val="0"/>
          <w:color w:val="auto"/>
          <w:highlight w:val="none"/>
        </w:rPr>
      </w:pPr>
      <w:r>
        <w:rPr>
          <w:color w:val="auto"/>
          <w:highlight w:val="none"/>
        </w:rPr>
        <w:t>智能化管控系统根据生产任务清单以及调度逻辑生成任务队列，实现呼叫AGV进行托盘的转运，实现夹具、刀具、毛坯件、工件运转调度功能。</w:t>
      </w:r>
    </w:p>
    <w:p>
      <w:pPr>
        <w:pStyle w:val="12"/>
        <w:numPr>
          <w:ilvl w:val="0"/>
          <w:numId w:val="12"/>
        </w:numPr>
        <w:ind w:left="0" w:leftChars="0" w:firstLine="480" w:firstLineChars="0"/>
        <w:rPr>
          <w:b w:val="0"/>
          <w:color w:val="auto"/>
          <w:highlight w:val="none"/>
        </w:rPr>
      </w:pPr>
      <w:r>
        <w:rPr>
          <w:color w:val="auto"/>
          <w:highlight w:val="none"/>
        </w:rPr>
        <w:t>配送流程：</w:t>
      </w:r>
    </w:p>
    <w:p>
      <w:pPr>
        <w:pStyle w:val="12"/>
        <w:rPr>
          <w:color w:val="auto"/>
          <w:highlight w:val="none"/>
        </w:rPr>
      </w:pPr>
      <w:r>
        <w:rPr>
          <w:color w:val="auto"/>
          <w:highlight w:val="none"/>
        </w:rPr>
        <w:t>公司自动化物流系统调度AGV配送毛坯至来料缓存区 ---- 人工检料摆盘定位工件至工件托盘---- 操作终端人工确认摆料完成 ----- 人工将RFID写入工件数据至工件托盘----车间AGV转运工件托盘至自动装夹区----按自动装夹流程完成工件装夹-----车间AGV转运子盘托盘至产线AGV接驳位----产线机器人抓取夹具子盘至线边库（以最终设计方案为准）-----按产线流程完成工件加工、清洗---产线机器人抓取夹具子盘至AGV接驳位-----车间AGV转运子盘托盘至自动装夹区-----按装夹流程完成工件卸载-----RFID更新工件托盘数据-----车间AGV转运工件托盘至来料缓存区-----人工从工件托盘收料至厂区托盘----－厂区AGV配送成品工件至其余区域。</w:t>
      </w:r>
    </w:p>
    <w:p>
      <w:pPr>
        <w:pStyle w:val="4"/>
        <w:numPr>
          <w:ilvl w:val="0"/>
          <w:numId w:val="11"/>
        </w:numPr>
        <w:ind w:left="0" w:leftChars="0" w:firstLine="0" w:firstLineChars="0"/>
        <w:rPr>
          <w:b w:val="0"/>
          <w:highlight w:val="none"/>
        </w:rPr>
      </w:pPr>
      <w:r>
        <w:rPr>
          <w:highlight w:val="none"/>
        </w:rPr>
        <w:t>机加缓存区</w:t>
      </w:r>
    </w:p>
    <w:p>
      <w:pPr>
        <w:pStyle w:val="12"/>
        <w:rPr>
          <w:color w:val="auto"/>
          <w:highlight w:val="none"/>
        </w:rPr>
      </w:pPr>
      <w:r>
        <w:rPr>
          <w:color w:val="auto"/>
          <w:highlight w:val="none"/>
        </w:rPr>
        <w:t>机加缓存区配置一台操作终端，AGV接驳站（具体数量以最终设计为准）。</w:t>
      </w:r>
    </w:p>
    <w:p>
      <w:pPr>
        <w:pStyle w:val="12"/>
        <w:rPr>
          <w:color w:val="auto"/>
          <w:highlight w:val="none"/>
        </w:rPr>
      </w:pPr>
      <w:r>
        <w:rPr>
          <w:color w:val="auto"/>
          <w:highlight w:val="none"/>
        </w:rPr>
        <w:t>公司自动化物流系统调度AGV根据ERP排产任务将毛坯件配送至机加缓存区，人工根据拣选任务拣选物料至物料转运托盘，操作界面二次确认后，智能化管控系统调度AGV运送物料托盘至装夹区。</w:t>
      </w:r>
    </w:p>
    <w:p>
      <w:pPr>
        <w:pStyle w:val="12"/>
        <w:rPr>
          <w:color w:val="auto"/>
          <w:highlight w:val="none"/>
        </w:rPr>
      </w:pPr>
      <w:r>
        <w:rPr>
          <w:color w:val="auto"/>
          <w:highlight w:val="none"/>
        </w:rPr>
        <w:t>注：物料托盘含工装，只在缓存区和装夹区流转。</w:t>
      </w:r>
    </w:p>
    <w:p>
      <w:pPr>
        <w:pStyle w:val="3"/>
        <w:numPr>
          <w:ilvl w:val="0"/>
          <w:numId w:val="7"/>
        </w:numPr>
        <w:ind w:left="0" w:leftChars="0" w:firstLine="482" w:firstLineChars="0"/>
        <w:rPr>
          <w:rFonts w:ascii="Times New Roman" w:hAnsi="Times New Roman" w:cs="Times New Roman"/>
          <w:highlight w:val="none"/>
        </w:rPr>
      </w:pPr>
      <w:r>
        <w:rPr>
          <w:rFonts w:ascii="Times New Roman" w:hAnsi="Times New Roman" w:cs="Times New Roman"/>
          <w:highlight w:val="none"/>
        </w:rPr>
        <w:t>装夹单元</w:t>
      </w:r>
    </w:p>
    <w:p>
      <w:pPr>
        <w:pStyle w:val="4"/>
        <w:numPr>
          <w:ilvl w:val="0"/>
          <w:numId w:val="13"/>
        </w:numPr>
        <w:ind w:left="0" w:leftChars="0" w:firstLine="0" w:firstLineChars="0"/>
        <w:rPr>
          <w:b w:val="0"/>
          <w:highlight w:val="none"/>
        </w:rPr>
      </w:pPr>
      <w:bookmarkStart w:id="4" w:name="_Toc11474"/>
      <w:r>
        <w:rPr>
          <w:highlight w:val="none"/>
        </w:rPr>
        <w:t>装夹单元概述</w:t>
      </w:r>
      <w:bookmarkEnd w:id="4"/>
    </w:p>
    <w:p>
      <w:pPr>
        <w:pStyle w:val="12"/>
        <w:rPr>
          <w:color w:val="auto"/>
          <w:highlight w:val="none"/>
        </w:rPr>
      </w:pPr>
      <w:r>
        <w:rPr>
          <w:color w:val="auto"/>
          <w:highlight w:val="none"/>
        </w:rPr>
        <w:t>零件通过AGV从机加车间缓存区配送到装夹工位，在装夹单元实现零件抓取、自动装夹，手工装夹，装夹完成后由AGV配送到产线进行生产加工。</w:t>
      </w:r>
    </w:p>
    <w:p>
      <w:pPr>
        <w:pStyle w:val="12"/>
        <w:rPr>
          <w:color w:val="auto"/>
          <w:highlight w:val="none"/>
        </w:rPr>
      </w:pPr>
      <w:r>
        <w:rPr>
          <w:color w:val="auto"/>
          <w:highlight w:val="none"/>
        </w:rPr>
        <w:t>零件抓取实现：机器人末端安装有高分辨率视觉识别设备以及RFID读写设备。视觉设备采用高像素工业相机（分辨率为2500万像素）结合高精度光学镜头，可快速且准确地确定工件的类型、位置等关键信息；RFID设备通过读取工件托盘、子盘、手爪芯片信息与任务工单比对来核验物料的正确性。</w:t>
      </w:r>
    </w:p>
    <w:p>
      <w:pPr>
        <w:pStyle w:val="12"/>
        <w:rPr>
          <w:color w:val="auto"/>
          <w:highlight w:val="none"/>
        </w:rPr>
      </w:pPr>
      <w:r>
        <w:rPr>
          <w:color w:val="auto"/>
          <w:highlight w:val="none"/>
        </w:rPr>
        <w:t>针对不同形状、尺寸和材质的工件，机器人末端配备了快换装置和多种专用手爪。机器人末端快换具备快速可靠的连接与分离性能，能够完成不同手爪的切换操作。</w:t>
      </w:r>
    </w:p>
    <w:p>
      <w:pPr>
        <w:pStyle w:val="12"/>
        <w:rPr>
          <w:color w:val="auto"/>
          <w:highlight w:val="none"/>
        </w:rPr>
      </w:pPr>
      <w:r>
        <w:rPr>
          <w:color w:val="auto"/>
          <w:highlight w:val="none"/>
        </w:rPr>
        <w:t>自动装夹实现：自动装卸站配置了零点定位母盘，夹具安装在零点子盘上，与母盘通过定位销快速精准定位，定位精度可≤0.03mm。机器人根据视觉识别结果引导抓手抓取工件并放置于标定位置，系统控制夹具气路通气来锁紧工件。夹具的自动张开和闭合通过电磁阀控制气路完成。</w:t>
      </w:r>
    </w:p>
    <w:p>
      <w:pPr>
        <w:pStyle w:val="12"/>
        <w:rPr>
          <w:highlight w:val="none"/>
        </w:rPr>
      </w:pPr>
      <w:r>
        <w:rPr>
          <w:color w:val="auto"/>
          <w:highlight w:val="none"/>
        </w:rPr>
        <w:t>手工装夹实现：</w:t>
      </w:r>
      <w:r>
        <w:rPr>
          <w:highlight w:val="none"/>
        </w:rPr>
        <w:t>手动装夹零件；手动装夹区设置隔离墙，隔离操作人员和机器人作业区域，确保安全。</w:t>
      </w:r>
    </w:p>
    <w:p>
      <w:pPr>
        <w:pStyle w:val="4"/>
        <w:numPr>
          <w:ilvl w:val="0"/>
          <w:numId w:val="13"/>
        </w:numPr>
        <w:ind w:left="0" w:leftChars="0" w:firstLine="0" w:firstLineChars="0"/>
        <w:rPr>
          <w:b w:val="0"/>
          <w:highlight w:val="none"/>
        </w:rPr>
      </w:pPr>
      <w:r>
        <w:rPr>
          <w:highlight w:val="none"/>
        </w:rPr>
        <w:t>装夹单元布局图</w:t>
      </w:r>
    </w:p>
    <w:p>
      <w:pPr>
        <w:pStyle w:val="22"/>
        <w:bidi w:val="0"/>
        <w:jc w:val="both"/>
        <w:rPr>
          <w:highlight w:val="none"/>
        </w:rPr>
      </w:pPr>
      <w:r>
        <w:drawing>
          <wp:inline distT="0" distB="0" distL="114300" distR="114300">
            <wp:extent cx="5271770" cy="2115185"/>
            <wp:effectExtent l="0" t="0" r="1270" b="317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6"/>
                    <a:stretch>
                      <a:fillRect/>
                    </a:stretch>
                  </pic:blipFill>
                  <pic:spPr>
                    <a:xfrm>
                      <a:off x="0" y="0"/>
                      <a:ext cx="5271770" cy="2115185"/>
                    </a:xfrm>
                    <a:prstGeom prst="rect">
                      <a:avLst/>
                    </a:prstGeom>
                    <a:noFill/>
                    <a:ln>
                      <a:noFill/>
                    </a:ln>
                  </pic:spPr>
                </pic:pic>
              </a:graphicData>
            </a:graphic>
          </wp:inline>
        </w:drawing>
      </w:r>
    </w:p>
    <w:p>
      <w:pPr>
        <w:pStyle w:val="12"/>
        <w:jc w:val="center"/>
        <w:rPr>
          <w:highlight w:val="none"/>
        </w:rPr>
      </w:pPr>
      <w:r>
        <w:rPr>
          <w:rFonts w:hint="eastAsia"/>
          <w:highlight w:val="none"/>
          <w:lang w:val="en-US" w:eastAsia="zh-CN"/>
        </w:rPr>
        <w:t>布局设计以与甲方确认的最终设计方案为准。</w:t>
      </w:r>
    </w:p>
    <w:p>
      <w:pPr>
        <w:pStyle w:val="4"/>
        <w:numPr>
          <w:ilvl w:val="0"/>
          <w:numId w:val="13"/>
        </w:numPr>
        <w:ind w:left="0" w:leftChars="0" w:firstLine="0" w:firstLineChars="0"/>
        <w:rPr>
          <w:b w:val="0"/>
          <w:highlight w:val="none"/>
        </w:rPr>
      </w:pPr>
      <w:bookmarkStart w:id="5" w:name="_Toc23738"/>
      <w:bookmarkStart w:id="6" w:name="_Toc27207"/>
      <w:r>
        <w:rPr>
          <w:highlight w:val="none"/>
        </w:rPr>
        <w:t>装夹单元业务流程</w:t>
      </w:r>
      <w:bookmarkEnd w:id="5"/>
    </w:p>
    <w:p>
      <w:pPr>
        <w:pStyle w:val="5"/>
        <w:numPr>
          <w:ilvl w:val="0"/>
          <w:numId w:val="14"/>
        </w:numPr>
        <w:topLinePunct w:val="0"/>
        <w:ind w:left="0" w:leftChars="0" w:firstLine="0" w:firstLineChars="0"/>
        <w:rPr>
          <w:b w:val="0"/>
          <w:highlight w:val="none"/>
        </w:rPr>
      </w:pPr>
      <w:r>
        <w:rPr>
          <w:highlight w:val="none"/>
        </w:rPr>
        <w:t>自动装夹流程</w:t>
      </w:r>
    </w:p>
    <w:p>
      <w:pPr>
        <w:pStyle w:val="12"/>
        <w:rPr>
          <w:highlight w:val="none"/>
        </w:rPr>
      </w:pPr>
      <w:r>
        <w:rPr>
          <w:highlight w:val="none"/>
        </w:rPr>
        <w:t>车间AGV转运工件托盘至自动装夹区----RFID设备读取工件数据并拍照检测----－系统下发夹具及手爪调取任务给机器人----RFID设备读取夹具子盘及手爪芯片数据------机器人抓取夹具子盘至自动装卸站------装夹机器人切换手爪------夹具张开------机器人抓取工件至夹具上------夹具闭合-----RFID设备更新夹具子盘芯片数据------机器人放回手爪切换为握爪------装夹机器人抓取夹具子盘至AVG接驳位------车间AGV转运子盘托盘至机加产线------工件托盘来料空盘后转运回来料缓存区</w:t>
      </w:r>
    </w:p>
    <w:p>
      <w:pPr>
        <w:pStyle w:val="5"/>
        <w:numPr>
          <w:ilvl w:val="0"/>
          <w:numId w:val="14"/>
        </w:numPr>
        <w:topLinePunct w:val="0"/>
        <w:ind w:left="0" w:leftChars="0" w:firstLine="0" w:firstLineChars="0"/>
        <w:rPr>
          <w:b w:val="0"/>
          <w:highlight w:val="none"/>
        </w:rPr>
      </w:pPr>
      <w:r>
        <w:rPr>
          <w:highlight w:val="none"/>
        </w:rPr>
        <w:t>手工装夹流程</w:t>
      </w:r>
    </w:p>
    <w:p>
      <w:pPr>
        <w:pStyle w:val="12"/>
        <w:rPr>
          <w:highlight w:val="none"/>
        </w:rPr>
      </w:pPr>
      <w:r>
        <w:rPr>
          <w:highlight w:val="none"/>
        </w:rPr>
        <w:t>车间AGV转运工件托盘至自动装卡区人工侧接驳位----－系统下发夹具调取任务给机器人----RFID设备读取夹具子盘芯片数据------机器人抓取夹具子盘至人工装卸站------夹具张开------操作员抓取工件至夹具上------夹具闭合----－系统下发子盘搬运任务给机器人-----RFID设备更新夹具子盘芯片数据------机器人抓取夹具子盘至AVG接驳位------车间AGV转运子盘托盘至机加产线------工件托盘来料空盘后转运回来料缓存区</w:t>
      </w:r>
    </w:p>
    <w:p>
      <w:pPr>
        <w:pStyle w:val="12"/>
        <w:rPr>
          <w:b w:val="0"/>
          <w:color w:val="auto"/>
          <w:highlight w:val="none"/>
        </w:rPr>
      </w:pPr>
      <w:r>
        <w:rPr>
          <w:b w:val="0"/>
          <w:color w:val="auto"/>
          <w:highlight w:val="none"/>
        </w:rPr>
        <w:t>注：</w:t>
      </w:r>
    </w:p>
    <w:p>
      <w:pPr>
        <w:pStyle w:val="12"/>
        <w:numPr>
          <w:ilvl w:val="0"/>
          <w:numId w:val="15"/>
        </w:numPr>
        <w:ind w:left="420" w:leftChars="0" w:firstLine="62" w:firstLineChars="0"/>
        <w:rPr>
          <w:b w:val="0"/>
          <w:color w:val="auto"/>
          <w:highlight w:val="none"/>
        </w:rPr>
      </w:pPr>
      <w:r>
        <w:rPr>
          <w:b w:val="0"/>
          <w:color w:val="auto"/>
          <w:highlight w:val="none"/>
        </w:rPr>
        <w:t>工件托盘上的来料毛坯未全部完成装夹时，工件托盘将滞留在装夹区接驳位上。</w:t>
      </w:r>
    </w:p>
    <w:p>
      <w:pPr>
        <w:pStyle w:val="12"/>
        <w:numPr>
          <w:ilvl w:val="0"/>
          <w:numId w:val="15"/>
        </w:numPr>
        <w:ind w:left="420" w:leftChars="0" w:firstLine="62" w:firstLineChars="0"/>
        <w:rPr>
          <w:b w:val="0"/>
          <w:color w:val="auto"/>
          <w:highlight w:val="none"/>
        </w:rPr>
      </w:pPr>
      <w:r>
        <w:rPr>
          <w:b w:val="0"/>
          <w:color w:val="auto"/>
          <w:highlight w:val="none"/>
        </w:rPr>
        <w:t>装卸同时进行并加工任务未完成最后一件卸载时，工件托盘将滞留在装夹区接驳位上，待最后一件卸料到工件托盘后车间AGV转运工件托盘至来料缓存区。</w:t>
      </w:r>
    </w:p>
    <w:p>
      <w:pPr>
        <w:pStyle w:val="5"/>
        <w:numPr>
          <w:ilvl w:val="0"/>
          <w:numId w:val="14"/>
        </w:numPr>
        <w:topLinePunct w:val="0"/>
        <w:ind w:left="0" w:leftChars="0" w:firstLine="0" w:firstLineChars="0"/>
        <w:rPr>
          <w:b w:val="0"/>
          <w:highlight w:val="none"/>
        </w:rPr>
      </w:pPr>
      <w:r>
        <w:rPr>
          <w:highlight w:val="none"/>
        </w:rPr>
        <w:t>自动卸料流程</w:t>
      </w:r>
    </w:p>
    <w:p>
      <w:pPr>
        <w:pStyle w:val="12"/>
        <w:rPr>
          <w:color w:val="auto"/>
          <w:highlight w:val="none"/>
        </w:rPr>
      </w:pPr>
      <w:r>
        <w:rPr>
          <w:color w:val="auto"/>
          <w:highlight w:val="none"/>
        </w:rPr>
        <w:t>车间AGV转运子盘托盘至装夹区------RFID设备读取子盘托盘芯片数据------夹具库调取出对应手爪存放位置------RFID设备读取手爪芯片数据------机器人抓取夹具子盘至打标机-----－系统下发打标任务------打标机对焦打标------装夹机器人抓取夹具子盘至自动装卸站------装夹机器人切换工件手爪-----夹具张开------装夹机器人抓取工件至工件托盘上------工件托盘成品满盘后转运回来料缓存区------装夹机器人放回工件手爪至夹具仓并切换握爪------装夹机器人抓取夹具子盘至夹具仓位------夹具子盘及手爪入库。</w:t>
      </w:r>
    </w:p>
    <w:p>
      <w:pPr>
        <w:pStyle w:val="5"/>
        <w:numPr>
          <w:ilvl w:val="0"/>
          <w:numId w:val="14"/>
        </w:numPr>
        <w:topLinePunct w:val="0"/>
        <w:ind w:left="0" w:leftChars="0" w:firstLine="0" w:firstLineChars="0"/>
        <w:rPr>
          <w:b w:val="0"/>
          <w:highlight w:val="none"/>
        </w:rPr>
      </w:pPr>
      <w:r>
        <w:rPr>
          <w:highlight w:val="none"/>
        </w:rPr>
        <w:t>人工卸料流程</w:t>
      </w:r>
    </w:p>
    <w:p>
      <w:pPr>
        <w:pStyle w:val="12"/>
        <w:rPr>
          <w:highlight w:val="none"/>
        </w:rPr>
      </w:pPr>
      <w:r>
        <w:rPr>
          <w:color w:val="auto"/>
          <w:highlight w:val="none"/>
        </w:rPr>
        <w:t>车间AGV转运子盘托盘至装夹区------RFID读取子盘托盘芯片数据------夹具库调取出对应手爪存放位置------RFID读取手爪芯片数据------机器人抓取夹具子盘至打标机-----－系统下发打标任务------打标机对焦打标------装夹机器人抓取夹具子盘至人工装卸站盘------夹具张开------操作员抓取工件至工件托盘上------工件托盘成品满盘后转运回来料缓存区。</w:t>
      </w:r>
    </w:p>
    <w:p>
      <w:pPr>
        <w:pStyle w:val="12"/>
        <w:rPr>
          <w:b w:val="0"/>
          <w:color w:val="auto"/>
          <w:highlight w:val="none"/>
        </w:rPr>
      </w:pPr>
      <w:r>
        <w:rPr>
          <w:b w:val="0"/>
          <w:color w:val="auto"/>
          <w:highlight w:val="none"/>
        </w:rPr>
        <w:t>注：</w:t>
      </w:r>
    </w:p>
    <w:p>
      <w:pPr>
        <w:pStyle w:val="12"/>
        <w:numPr>
          <w:ilvl w:val="0"/>
          <w:numId w:val="16"/>
        </w:numPr>
        <w:ind w:left="420" w:leftChars="0" w:firstLine="62" w:firstLineChars="0"/>
        <w:rPr>
          <w:b w:val="0"/>
          <w:color w:val="auto"/>
          <w:highlight w:val="none"/>
        </w:rPr>
      </w:pPr>
      <w:r>
        <w:rPr>
          <w:b w:val="0"/>
          <w:color w:val="auto"/>
          <w:highlight w:val="none"/>
        </w:rPr>
        <w:t>卸料任务未完成最后一件卸载时，工件托盘将滞留在装夹区接驳位上，待最后一件卸料到工件托盘后车间AGV转运工件托盘至来料缓存区。</w:t>
      </w:r>
    </w:p>
    <w:p>
      <w:pPr>
        <w:pStyle w:val="12"/>
        <w:numPr>
          <w:ilvl w:val="0"/>
          <w:numId w:val="16"/>
        </w:numPr>
        <w:ind w:left="420" w:leftChars="0" w:firstLine="62" w:firstLineChars="0"/>
        <w:rPr>
          <w:highlight w:val="none"/>
        </w:rPr>
      </w:pPr>
      <w:r>
        <w:rPr>
          <w:b w:val="0"/>
          <w:color w:val="auto"/>
          <w:highlight w:val="none"/>
        </w:rPr>
        <w:t>无需打标时跳过打标步骤，装夹机器人抓取夹具子盘至装配母盘卸料。</w:t>
      </w:r>
    </w:p>
    <w:p>
      <w:pPr>
        <w:pStyle w:val="4"/>
        <w:numPr>
          <w:ilvl w:val="0"/>
          <w:numId w:val="13"/>
        </w:numPr>
        <w:ind w:left="0" w:leftChars="0" w:firstLine="0" w:firstLineChars="0"/>
        <w:rPr>
          <w:b w:val="0"/>
          <w:highlight w:val="none"/>
        </w:rPr>
      </w:pPr>
      <w:r>
        <w:rPr>
          <w:highlight w:val="none"/>
        </w:rPr>
        <w:t>工业机器人系统</w:t>
      </w:r>
    </w:p>
    <w:p>
      <w:pPr>
        <w:pStyle w:val="12"/>
        <w:rPr>
          <w:highlight w:val="none"/>
        </w:rPr>
      </w:pPr>
      <w:r>
        <w:rPr>
          <w:b w:val="0"/>
          <w:color w:val="auto"/>
          <w:highlight w:val="none"/>
        </w:rPr>
        <w:t>配置一台六轴机器人（带第七轴）及地轨，</w:t>
      </w:r>
      <w:r>
        <w:rPr>
          <w:color w:val="auto"/>
          <w:highlight w:val="none"/>
        </w:rPr>
        <w:t>满足RFID扫描、视觉扫描动作、子盘搬运、零件装夹、自动打标的功能需求，满足零件加工精度要求，满足安全等方面要求。</w:t>
      </w:r>
    </w:p>
    <w:p>
      <w:pPr>
        <w:pStyle w:val="4"/>
        <w:numPr>
          <w:ilvl w:val="0"/>
          <w:numId w:val="13"/>
        </w:numPr>
        <w:ind w:left="0" w:leftChars="0" w:firstLine="0" w:firstLineChars="0"/>
        <w:rPr>
          <w:b w:val="0"/>
          <w:highlight w:val="none"/>
        </w:rPr>
      </w:pPr>
      <w:bookmarkStart w:id="7" w:name="_Toc16976"/>
      <w:r>
        <w:rPr>
          <w:highlight w:val="none"/>
        </w:rPr>
        <w:t>工件自动识别方案</w:t>
      </w:r>
      <w:bookmarkEnd w:id="7"/>
    </w:p>
    <w:p>
      <w:pPr>
        <w:pStyle w:val="12"/>
        <w:rPr>
          <w:highlight w:val="none"/>
        </w:rPr>
      </w:pPr>
      <w:r>
        <w:rPr>
          <w:b w:val="0"/>
          <w:highlight w:val="none"/>
        </w:rPr>
        <w:t>采用分辨率为5120*5120相机的镜头加光源，安装在自动装夹区的机器人末端，进行工件的外形尺寸识别，判断零件来料尺寸是否正确，判断零件位置并传输给机器人，实现引导机器人抓取动作，</w:t>
      </w:r>
      <w:r>
        <w:rPr>
          <w:color w:val="auto"/>
          <w:highlight w:val="none"/>
        </w:rPr>
        <w:t>保证机器人能够顺利准确拾取物料。</w:t>
      </w:r>
    </w:p>
    <w:p>
      <w:pPr>
        <w:pStyle w:val="12"/>
        <w:rPr>
          <w:highlight w:val="none"/>
        </w:rPr>
      </w:pPr>
      <w:r>
        <w:rPr>
          <w:highlight w:val="none"/>
        </w:rPr>
        <w:t>主要参数：</w:t>
      </w:r>
    </w:p>
    <w:tbl>
      <w:tblPr>
        <w:tblStyle w:val="21"/>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7"/>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7" w:type="dxa"/>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color w:val="auto"/>
                <w:sz w:val="21"/>
                <w:szCs w:val="24"/>
                <w:highlight w:val="none"/>
                <w:vertAlign w:val="baseline"/>
                <w:lang w:eastAsia="zh-CN"/>
              </w:rPr>
            </w:pPr>
            <w:r>
              <w:rPr>
                <w:rFonts w:hint="eastAsia" w:asciiTheme="minorEastAsia" w:hAnsiTheme="minorEastAsia" w:eastAsiaTheme="minorEastAsia" w:cstheme="minorBidi"/>
                <w:b w:val="0"/>
                <w:bCs w:val="0"/>
                <w:color w:val="auto"/>
                <w:sz w:val="21"/>
                <w:szCs w:val="24"/>
                <w:highlight w:val="none"/>
              </w:rPr>
              <w:t>镜头工作距离</w:t>
            </w:r>
          </w:p>
        </w:tc>
        <w:tc>
          <w:tcPr>
            <w:tcW w:w="2841" w:type="dxa"/>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bCs w:val="0"/>
                <w:color w:val="auto"/>
                <w:sz w:val="21"/>
                <w:szCs w:val="24"/>
                <w:highlight w:val="none"/>
                <w:vertAlign w:val="baseline"/>
                <w:lang w:eastAsia="zh-CN"/>
              </w:rPr>
            </w:pPr>
            <w:r>
              <w:rPr>
                <w:rFonts w:hint="eastAsia" w:asciiTheme="minorEastAsia" w:hAnsiTheme="minorEastAsia" w:eastAsiaTheme="minorEastAsia" w:cstheme="minorBidi"/>
                <w:b w:val="0"/>
                <w:bCs w:val="0"/>
                <w:color w:val="auto"/>
                <w:sz w:val="21"/>
                <w:szCs w:val="24"/>
                <w:highlight w:val="none"/>
              </w:rPr>
              <w:t>300mm</w:t>
            </w:r>
          </w:p>
        </w:tc>
        <w:tc>
          <w:tcPr>
            <w:tcW w:w="2841" w:type="dxa"/>
          </w:tcPr>
          <w:p>
            <w:pPr>
              <w:pStyle w:val="13"/>
              <w:pBdr>
                <w:top w:val="none" w:color="auto" w:sz="0" w:space="0"/>
                <w:left w:val="none" w:color="auto" w:sz="0" w:space="0"/>
                <w:bottom w:val="none" w:color="auto" w:sz="0" w:space="0"/>
                <w:right w:val="none" w:color="auto" w:sz="0" w:space="0"/>
              </w:pBdr>
              <w:outlineLvl w:val="9"/>
              <w:rPr>
                <w:rFonts w:hint="eastAsia" w:asciiTheme="minorEastAsia" w:hAnsiTheme="minorEastAsia" w:eastAsiaTheme="minorEastAsia" w:cstheme="minorBidi"/>
                <w:b w:val="0"/>
                <w:color w:val="auto"/>
                <w:sz w:val="21"/>
                <w:szCs w:val="24"/>
                <w:highlight w:val="none"/>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7" w:type="dxa"/>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color w:val="auto"/>
                <w:sz w:val="21"/>
                <w:szCs w:val="24"/>
                <w:highlight w:val="none"/>
                <w:vertAlign w:val="baseline"/>
                <w:lang w:eastAsia="zh-CN"/>
              </w:rPr>
            </w:pPr>
            <w:r>
              <w:rPr>
                <w:rFonts w:hint="eastAsia" w:asciiTheme="minorEastAsia" w:hAnsiTheme="minorEastAsia" w:eastAsiaTheme="minorEastAsia" w:cstheme="minorBidi"/>
                <w:b w:val="0"/>
                <w:color w:val="auto"/>
                <w:sz w:val="21"/>
                <w:szCs w:val="24"/>
                <w:highlight w:val="none"/>
              </w:rPr>
              <w:t>相机单次拍照视野</w:t>
            </w:r>
          </w:p>
        </w:tc>
        <w:tc>
          <w:tcPr>
            <w:tcW w:w="2841" w:type="dxa"/>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bCs w:val="0"/>
                <w:color w:val="auto"/>
                <w:sz w:val="21"/>
                <w:szCs w:val="24"/>
                <w:highlight w:val="none"/>
                <w:vertAlign w:val="baseline"/>
                <w:lang w:eastAsia="zh-CN"/>
              </w:rPr>
            </w:pPr>
            <w:r>
              <w:rPr>
                <w:rFonts w:hint="eastAsia" w:asciiTheme="minorEastAsia" w:hAnsiTheme="minorEastAsia" w:eastAsiaTheme="minorEastAsia" w:cstheme="minorBidi"/>
                <w:b w:val="0"/>
                <w:bCs w:val="0"/>
                <w:color w:val="auto"/>
                <w:sz w:val="21"/>
                <w:szCs w:val="24"/>
                <w:highlight w:val="none"/>
              </w:rPr>
              <w:t>255x255mm</w:t>
            </w:r>
          </w:p>
        </w:tc>
        <w:tc>
          <w:tcPr>
            <w:tcW w:w="2841" w:type="dxa"/>
          </w:tcPr>
          <w:p>
            <w:pPr>
              <w:pStyle w:val="13"/>
              <w:pBdr>
                <w:top w:val="none" w:color="auto" w:sz="0" w:space="0"/>
                <w:left w:val="none" w:color="auto" w:sz="0" w:space="0"/>
                <w:bottom w:val="none" w:color="auto" w:sz="0" w:space="0"/>
                <w:right w:val="none" w:color="auto" w:sz="0" w:space="0"/>
              </w:pBdr>
              <w:outlineLvl w:val="9"/>
              <w:rPr>
                <w:rFonts w:hint="eastAsia" w:asciiTheme="minorEastAsia" w:hAnsiTheme="minorEastAsia" w:eastAsiaTheme="minorEastAsia" w:cstheme="minorBidi"/>
                <w:b w:val="0"/>
                <w:color w:val="auto"/>
                <w:sz w:val="21"/>
                <w:szCs w:val="24"/>
                <w:highlight w:val="none"/>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7" w:type="dxa"/>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color w:val="auto"/>
                <w:sz w:val="21"/>
                <w:szCs w:val="24"/>
                <w:highlight w:val="none"/>
                <w:vertAlign w:val="baseline"/>
                <w:lang w:eastAsia="zh-CN"/>
              </w:rPr>
            </w:pPr>
            <w:r>
              <w:rPr>
                <w:rFonts w:hint="eastAsia" w:asciiTheme="minorEastAsia" w:hAnsiTheme="minorEastAsia" w:eastAsiaTheme="minorEastAsia" w:cstheme="minorBidi"/>
                <w:b w:val="0"/>
                <w:color w:val="auto"/>
                <w:sz w:val="21"/>
                <w:szCs w:val="24"/>
                <w:highlight w:val="none"/>
              </w:rPr>
              <w:t>光源</w:t>
            </w:r>
          </w:p>
        </w:tc>
        <w:tc>
          <w:tcPr>
            <w:tcW w:w="2841" w:type="dxa"/>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bCs w:val="0"/>
                <w:color w:val="auto"/>
                <w:sz w:val="21"/>
                <w:szCs w:val="24"/>
                <w:highlight w:val="none"/>
                <w:vertAlign w:val="baseline"/>
                <w:lang w:eastAsia="zh-CN"/>
              </w:rPr>
            </w:pPr>
            <w:r>
              <w:rPr>
                <w:rFonts w:hint="eastAsia" w:asciiTheme="minorEastAsia" w:hAnsiTheme="minorEastAsia" w:eastAsiaTheme="minorEastAsia" w:cstheme="minorBidi"/>
                <w:b w:val="0"/>
                <w:bCs w:val="0"/>
                <w:color w:val="auto"/>
                <w:sz w:val="21"/>
                <w:szCs w:val="24"/>
                <w:highlight w:val="none"/>
              </w:rPr>
              <w:t>开孔面光</w:t>
            </w:r>
          </w:p>
        </w:tc>
        <w:tc>
          <w:tcPr>
            <w:tcW w:w="2841" w:type="dxa"/>
          </w:tcPr>
          <w:p>
            <w:pPr>
              <w:pStyle w:val="13"/>
              <w:pBdr>
                <w:top w:val="none" w:color="auto" w:sz="0" w:space="0"/>
                <w:left w:val="none" w:color="auto" w:sz="0" w:space="0"/>
                <w:bottom w:val="none" w:color="auto" w:sz="0" w:space="0"/>
                <w:right w:val="none" w:color="auto" w:sz="0" w:space="0"/>
              </w:pBdr>
              <w:outlineLvl w:val="9"/>
              <w:rPr>
                <w:rFonts w:hint="eastAsia" w:asciiTheme="minorEastAsia" w:hAnsiTheme="minorEastAsia" w:eastAsiaTheme="minorEastAsia" w:cstheme="minorBidi"/>
                <w:b w:val="0"/>
                <w:color w:val="auto"/>
                <w:sz w:val="21"/>
                <w:szCs w:val="24"/>
                <w:highlight w:val="none"/>
                <w:vertAlign w:val="baseline"/>
                <w:lang w:eastAsia="zh-CN"/>
              </w:rPr>
            </w:pPr>
          </w:p>
        </w:tc>
      </w:tr>
    </w:tbl>
    <w:p>
      <w:pPr>
        <w:rPr>
          <w:rFonts w:hint="eastAsia" w:asciiTheme="minorEastAsia" w:hAnsiTheme="minorEastAsia"/>
          <w:color w:val="auto"/>
          <w:highlight w:val="none"/>
          <w:lang w:eastAsia="zh-CN"/>
        </w:rPr>
      </w:pPr>
    </w:p>
    <w:p>
      <w:pPr>
        <w:pStyle w:val="12"/>
        <w:rPr>
          <w:color w:val="auto"/>
          <w:highlight w:val="none"/>
        </w:rPr>
      </w:pPr>
      <w:r>
        <w:rPr>
          <w:color w:val="auto"/>
          <w:highlight w:val="none"/>
        </w:rPr>
        <w:t>相机配置：</w:t>
      </w:r>
    </w:p>
    <w:tbl>
      <w:tblPr>
        <w:tblStyle w:val="20"/>
        <w:tblW w:w="85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01"/>
        <w:gridCol w:w="1633"/>
        <w:gridCol w:w="701"/>
        <w:gridCol w:w="3891"/>
        <w:gridCol w:w="14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604" w:hRule="atLeast"/>
        </w:trPr>
        <w:tc>
          <w:tcPr>
            <w:tcW w:w="801" w:type="dxa"/>
            <w:tcBorders>
              <w:top w:val="single" w:color="808080" w:sz="2" w:space="0"/>
              <w:left w:val="single" w:color="808080" w:sz="2" w:space="0"/>
              <w:bottom w:val="single" w:color="808080" w:sz="2" w:space="0"/>
              <w:right w:val="single" w:color="808080" w:sz="2" w:space="0"/>
            </w:tcBorders>
            <w:shd w:val="pct5" w:color="auto" w:fill="FFFFFF"/>
            <w:tcMar>
              <w:left w:w="108" w:type="dxa"/>
              <w:right w:w="108" w:type="dxa"/>
            </w:tcMar>
            <w:vAlign w:val="center"/>
          </w:tcPr>
          <w:p>
            <w:pPr>
              <w:pStyle w:val="17"/>
              <w:keepNext w:val="0"/>
              <w:keepLines w:val="0"/>
              <w:widowControl/>
              <w:suppressLineNumbers w:val="0"/>
              <w:kinsoku/>
              <w:wordWrap/>
              <w:overflowPunct/>
              <w:spacing w:beforeAutospacing="1" w:afterAutospacing="1"/>
              <w:jc w:val="center"/>
              <w:rPr>
                <w:rFonts w:hint="eastAsia" w:asciiTheme="minorEastAsia" w:hAnsiTheme="minorEastAsia" w:eastAsiaTheme="minorEastAsia" w:cstheme="minorBidi"/>
                <w:b w:val="0"/>
                <w:color w:val="auto"/>
                <w:kern w:val="2"/>
                <w:sz w:val="21"/>
                <w:szCs w:val="24"/>
                <w:highlight w:val="none"/>
                <w:lang w:val="en-US" w:eastAsia="zh-CN" w:bidi="ar-SA"/>
              </w:rPr>
            </w:pPr>
            <w:r>
              <w:rPr>
                <w:rFonts w:hint="eastAsia" w:asciiTheme="minorEastAsia" w:hAnsiTheme="minorEastAsia" w:eastAsiaTheme="minorEastAsia" w:cstheme="minorBidi"/>
                <w:b w:val="0"/>
                <w:color w:val="auto"/>
                <w:kern w:val="2"/>
                <w:sz w:val="21"/>
                <w:szCs w:val="24"/>
                <w:highlight w:val="none"/>
                <w:lang w:val="en-US" w:eastAsia="zh-CN" w:bidi="ar-SA"/>
              </w:rPr>
              <w:t>序号</w:t>
            </w:r>
          </w:p>
        </w:tc>
        <w:tc>
          <w:tcPr>
            <w:tcW w:w="1633" w:type="dxa"/>
            <w:tcBorders>
              <w:top w:val="single" w:color="808080" w:sz="2" w:space="0"/>
              <w:left w:val="single" w:color="808080" w:sz="2" w:space="0"/>
              <w:bottom w:val="single" w:color="808080" w:sz="2" w:space="0"/>
              <w:right w:val="single" w:color="808080" w:sz="2" w:space="0"/>
            </w:tcBorders>
            <w:shd w:val="pct5" w:color="auto" w:fill="FFFFFF"/>
            <w:tcMar>
              <w:left w:w="108" w:type="dxa"/>
              <w:right w:w="108" w:type="dxa"/>
            </w:tcMar>
            <w:vAlign w:val="center"/>
          </w:tcPr>
          <w:p>
            <w:pPr>
              <w:pStyle w:val="17"/>
              <w:keepNext w:val="0"/>
              <w:keepLines w:val="0"/>
              <w:widowControl/>
              <w:suppressLineNumbers w:val="0"/>
              <w:kinsoku/>
              <w:wordWrap/>
              <w:overflowPunct/>
              <w:spacing w:beforeAutospacing="1" w:afterAutospacing="1"/>
              <w:jc w:val="center"/>
              <w:rPr>
                <w:rFonts w:hint="eastAsia" w:asciiTheme="minorEastAsia" w:hAnsiTheme="minorEastAsia" w:eastAsiaTheme="minorEastAsia" w:cstheme="minorBidi"/>
                <w:b w:val="0"/>
                <w:color w:val="auto"/>
                <w:kern w:val="2"/>
                <w:sz w:val="21"/>
                <w:szCs w:val="24"/>
                <w:highlight w:val="none"/>
                <w:lang w:val="en-US" w:eastAsia="zh-CN" w:bidi="ar-SA"/>
              </w:rPr>
            </w:pPr>
            <w:r>
              <w:rPr>
                <w:rFonts w:hint="eastAsia" w:asciiTheme="minorEastAsia" w:hAnsiTheme="minorEastAsia" w:eastAsiaTheme="minorEastAsia" w:cstheme="minorBidi"/>
                <w:b w:val="0"/>
                <w:color w:val="auto"/>
                <w:kern w:val="2"/>
                <w:sz w:val="21"/>
                <w:szCs w:val="24"/>
                <w:highlight w:val="none"/>
                <w:lang w:val="en-US" w:eastAsia="zh-CN" w:bidi="ar-SA"/>
              </w:rPr>
              <w:t>类别</w:t>
            </w:r>
          </w:p>
        </w:tc>
        <w:tc>
          <w:tcPr>
            <w:tcW w:w="701" w:type="dxa"/>
            <w:tcBorders>
              <w:top w:val="single" w:color="808080" w:sz="2" w:space="0"/>
              <w:left w:val="single" w:color="808080" w:sz="2" w:space="0"/>
              <w:bottom w:val="single" w:color="808080" w:sz="2" w:space="0"/>
              <w:right w:val="single" w:color="808080" w:sz="2" w:space="0"/>
            </w:tcBorders>
            <w:shd w:val="pct5" w:color="auto" w:fill="FFFFFF"/>
            <w:tcMar>
              <w:left w:w="108" w:type="dxa"/>
              <w:right w:w="108" w:type="dxa"/>
            </w:tcMar>
            <w:vAlign w:val="center"/>
          </w:tcPr>
          <w:p>
            <w:pPr>
              <w:pStyle w:val="17"/>
              <w:keepNext w:val="0"/>
              <w:keepLines w:val="0"/>
              <w:widowControl/>
              <w:suppressLineNumbers w:val="0"/>
              <w:kinsoku/>
              <w:wordWrap/>
              <w:overflowPunct/>
              <w:spacing w:beforeAutospacing="1" w:afterAutospacing="1"/>
              <w:jc w:val="center"/>
              <w:rPr>
                <w:rFonts w:hint="eastAsia" w:asciiTheme="minorEastAsia" w:hAnsiTheme="minorEastAsia" w:eastAsiaTheme="minorEastAsia" w:cstheme="minorBidi"/>
                <w:b w:val="0"/>
                <w:color w:val="auto"/>
                <w:kern w:val="2"/>
                <w:sz w:val="21"/>
                <w:szCs w:val="24"/>
                <w:highlight w:val="none"/>
                <w:lang w:val="en-US" w:eastAsia="zh-CN" w:bidi="ar-SA"/>
              </w:rPr>
            </w:pPr>
            <w:r>
              <w:rPr>
                <w:rFonts w:hint="eastAsia" w:asciiTheme="minorEastAsia" w:hAnsiTheme="minorEastAsia" w:eastAsiaTheme="minorEastAsia" w:cstheme="minorBidi"/>
                <w:b w:val="0"/>
                <w:color w:val="auto"/>
                <w:kern w:val="2"/>
                <w:sz w:val="21"/>
                <w:szCs w:val="24"/>
                <w:highlight w:val="none"/>
                <w:lang w:val="en-US" w:eastAsia="zh-CN" w:bidi="ar-SA"/>
              </w:rPr>
              <w:t>数量</w:t>
            </w:r>
          </w:p>
        </w:tc>
        <w:tc>
          <w:tcPr>
            <w:tcW w:w="3891" w:type="dxa"/>
            <w:tcBorders>
              <w:top w:val="single" w:color="808080" w:sz="2" w:space="0"/>
              <w:left w:val="single" w:color="808080" w:sz="2" w:space="0"/>
              <w:bottom w:val="single" w:color="808080" w:sz="2" w:space="0"/>
              <w:right w:val="single" w:color="808080" w:sz="2" w:space="0"/>
            </w:tcBorders>
            <w:shd w:val="pct5" w:color="auto" w:fill="FFFFFF"/>
            <w:tcMar>
              <w:left w:w="108" w:type="dxa"/>
              <w:right w:w="108" w:type="dxa"/>
            </w:tcMar>
            <w:vAlign w:val="center"/>
          </w:tcPr>
          <w:p>
            <w:pPr>
              <w:pStyle w:val="17"/>
              <w:keepNext w:val="0"/>
              <w:keepLines w:val="0"/>
              <w:widowControl/>
              <w:suppressLineNumbers w:val="0"/>
              <w:kinsoku/>
              <w:wordWrap/>
              <w:overflowPunct/>
              <w:spacing w:beforeAutospacing="1" w:afterAutospacing="1"/>
              <w:jc w:val="center"/>
              <w:rPr>
                <w:rFonts w:hint="eastAsia" w:asciiTheme="minorEastAsia" w:hAnsiTheme="minorEastAsia" w:eastAsiaTheme="minorEastAsia" w:cstheme="minorBidi"/>
                <w:b w:val="0"/>
                <w:color w:val="auto"/>
                <w:kern w:val="2"/>
                <w:sz w:val="21"/>
                <w:szCs w:val="24"/>
                <w:highlight w:val="none"/>
                <w:lang w:val="en-US" w:eastAsia="zh-CN" w:bidi="ar-SA"/>
              </w:rPr>
            </w:pPr>
            <w:r>
              <w:rPr>
                <w:rFonts w:hint="eastAsia" w:asciiTheme="minorEastAsia" w:hAnsiTheme="minorEastAsia" w:eastAsiaTheme="minorEastAsia" w:cstheme="minorBidi"/>
                <w:b w:val="0"/>
                <w:color w:val="auto"/>
                <w:kern w:val="2"/>
                <w:sz w:val="21"/>
                <w:szCs w:val="24"/>
                <w:highlight w:val="none"/>
                <w:lang w:val="en-US" w:eastAsia="zh-CN" w:bidi="ar-SA"/>
              </w:rPr>
              <w:t>设备型号</w:t>
            </w:r>
          </w:p>
        </w:tc>
        <w:tc>
          <w:tcPr>
            <w:tcW w:w="1493" w:type="dxa"/>
            <w:tcBorders>
              <w:top w:val="single" w:color="808080" w:sz="2" w:space="0"/>
              <w:left w:val="single" w:color="808080" w:sz="2" w:space="0"/>
              <w:bottom w:val="single" w:color="808080" w:sz="2" w:space="0"/>
              <w:right w:val="single" w:color="808080" w:sz="2" w:space="0"/>
            </w:tcBorders>
            <w:shd w:val="pct5" w:color="auto" w:fill="FFFFFF"/>
            <w:tcMar>
              <w:left w:w="108" w:type="dxa"/>
              <w:right w:w="108" w:type="dxa"/>
            </w:tcMar>
            <w:vAlign w:val="center"/>
          </w:tcPr>
          <w:p>
            <w:pPr>
              <w:pStyle w:val="17"/>
              <w:keepNext w:val="0"/>
              <w:keepLines w:val="0"/>
              <w:widowControl/>
              <w:suppressLineNumbers w:val="0"/>
              <w:kinsoku/>
              <w:wordWrap/>
              <w:overflowPunct/>
              <w:spacing w:beforeAutospacing="1" w:afterAutospacing="1"/>
              <w:jc w:val="center"/>
              <w:rPr>
                <w:rFonts w:hint="eastAsia" w:asciiTheme="minorEastAsia" w:hAnsiTheme="minorEastAsia" w:eastAsiaTheme="minorEastAsia" w:cstheme="minorBidi"/>
                <w:b w:val="0"/>
                <w:color w:val="auto"/>
                <w:kern w:val="2"/>
                <w:sz w:val="21"/>
                <w:szCs w:val="24"/>
                <w:highlight w:val="none"/>
                <w:lang w:val="en-US" w:eastAsia="zh-CN" w:bidi="ar-SA"/>
              </w:rPr>
            </w:pPr>
            <w:r>
              <w:rPr>
                <w:rFonts w:hint="eastAsia" w:asciiTheme="minorEastAsia" w:hAnsiTheme="minorEastAsia" w:eastAsiaTheme="minorEastAsia" w:cstheme="minorBidi"/>
                <w:b w:val="0"/>
                <w:color w:val="auto"/>
                <w:kern w:val="2"/>
                <w:sz w:val="21"/>
                <w:szCs w:val="24"/>
                <w:highlight w:val="none"/>
                <w:lang w:val="en-US" w:eastAsia="zh-CN" w:bidi="ar-SA"/>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604" w:hRule="atLeast"/>
        </w:trPr>
        <w:tc>
          <w:tcPr>
            <w:tcW w:w="801" w:type="dxa"/>
            <w:tcBorders>
              <w:top w:val="single" w:color="808080" w:sz="2" w:space="0"/>
              <w:left w:val="single" w:color="808080" w:sz="2" w:space="0"/>
              <w:bottom w:val="single" w:color="808080" w:sz="2" w:space="0"/>
              <w:right w:val="single" w:color="808080" w:sz="2" w:space="0"/>
            </w:tcBorders>
            <w:shd w:val="clear" w:color="auto" w:fill="auto"/>
            <w:tcMar>
              <w:left w:w="108" w:type="dxa"/>
              <w:right w:w="108" w:type="dxa"/>
            </w:tcMar>
            <w:vAlign w:val="center"/>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bCs w:val="0"/>
                <w:color w:val="auto"/>
                <w:sz w:val="21"/>
                <w:szCs w:val="24"/>
                <w:highlight w:val="none"/>
              </w:rPr>
            </w:pPr>
            <w:r>
              <w:rPr>
                <w:rFonts w:hint="eastAsia" w:asciiTheme="minorEastAsia" w:hAnsiTheme="minorEastAsia" w:eastAsiaTheme="minorEastAsia" w:cstheme="minorBidi"/>
                <w:b w:val="0"/>
                <w:bCs w:val="0"/>
                <w:color w:val="auto"/>
                <w:sz w:val="21"/>
                <w:szCs w:val="24"/>
                <w:highlight w:val="none"/>
              </w:rPr>
              <w:t>1</w:t>
            </w:r>
          </w:p>
        </w:tc>
        <w:tc>
          <w:tcPr>
            <w:tcW w:w="1633" w:type="dxa"/>
            <w:tcBorders>
              <w:top w:val="single" w:color="808080" w:sz="2" w:space="0"/>
              <w:left w:val="single" w:color="808080" w:sz="2" w:space="0"/>
              <w:bottom w:val="single" w:color="808080" w:sz="2" w:space="0"/>
              <w:right w:val="single" w:color="808080" w:sz="2" w:space="0"/>
            </w:tcBorders>
            <w:shd w:val="clear" w:color="auto" w:fill="auto"/>
            <w:tcMar>
              <w:left w:w="108" w:type="dxa"/>
              <w:right w:w="108" w:type="dxa"/>
            </w:tcMar>
            <w:vAlign w:val="center"/>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bCs w:val="0"/>
                <w:color w:val="auto"/>
                <w:sz w:val="21"/>
                <w:szCs w:val="24"/>
                <w:highlight w:val="none"/>
              </w:rPr>
            </w:pPr>
            <w:r>
              <w:rPr>
                <w:rFonts w:hint="eastAsia" w:asciiTheme="minorEastAsia" w:hAnsiTheme="minorEastAsia" w:eastAsiaTheme="minorEastAsia" w:cstheme="minorBidi"/>
                <w:b w:val="0"/>
                <w:bCs w:val="0"/>
                <w:color w:val="auto"/>
                <w:sz w:val="21"/>
                <w:szCs w:val="24"/>
                <w:highlight w:val="none"/>
              </w:rPr>
              <w:t>2500万相机</w:t>
            </w:r>
          </w:p>
        </w:tc>
        <w:tc>
          <w:tcPr>
            <w:tcW w:w="701" w:type="dxa"/>
            <w:tcBorders>
              <w:top w:val="single" w:color="808080" w:sz="2" w:space="0"/>
              <w:left w:val="single" w:color="808080" w:sz="2" w:space="0"/>
              <w:bottom w:val="single" w:color="808080" w:sz="2" w:space="0"/>
              <w:right w:val="single" w:color="808080" w:sz="2" w:space="0"/>
            </w:tcBorders>
            <w:shd w:val="clear" w:color="auto" w:fill="auto"/>
            <w:vAlign w:val="center"/>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bCs w:val="0"/>
                <w:color w:val="auto"/>
                <w:sz w:val="21"/>
                <w:szCs w:val="24"/>
                <w:highlight w:val="none"/>
              </w:rPr>
            </w:pPr>
            <w:r>
              <w:rPr>
                <w:rFonts w:hint="eastAsia" w:asciiTheme="minorEastAsia" w:hAnsiTheme="minorEastAsia" w:eastAsiaTheme="minorEastAsia" w:cstheme="minorBidi"/>
                <w:b w:val="0"/>
                <w:bCs w:val="0"/>
                <w:color w:val="auto"/>
                <w:sz w:val="21"/>
                <w:szCs w:val="24"/>
                <w:highlight w:val="none"/>
              </w:rPr>
              <w:t>1</w:t>
            </w:r>
          </w:p>
        </w:tc>
        <w:tc>
          <w:tcPr>
            <w:tcW w:w="3891" w:type="dxa"/>
            <w:tcBorders>
              <w:top w:val="single" w:color="808080" w:sz="2" w:space="0"/>
              <w:left w:val="single" w:color="808080" w:sz="2" w:space="0"/>
              <w:bottom w:val="single" w:color="808080" w:sz="2" w:space="0"/>
              <w:right w:val="single" w:color="808080" w:sz="2" w:space="0"/>
            </w:tcBorders>
            <w:shd w:val="clear" w:color="auto" w:fill="auto"/>
            <w:tcMar>
              <w:left w:w="108" w:type="dxa"/>
              <w:right w:w="108" w:type="dxa"/>
            </w:tcMar>
            <w:vAlign w:val="center"/>
          </w:tcPr>
          <w:p>
            <w:pPr>
              <w:pStyle w:val="13"/>
              <w:pBdr>
                <w:top w:val="none" w:color="auto" w:sz="0" w:space="0"/>
                <w:left w:val="none" w:color="auto" w:sz="0" w:space="0"/>
                <w:bottom w:val="none" w:color="auto" w:sz="0" w:space="0"/>
                <w:right w:val="none" w:color="auto" w:sz="0" w:space="0"/>
              </w:pBdr>
              <w:rPr>
                <w:rFonts w:hint="eastAsia" w:asciiTheme="minorEastAsia" w:hAnsiTheme="minorEastAsia" w:eastAsiaTheme="minorEastAsia" w:cstheme="minorBidi"/>
                <w:b w:val="0"/>
                <w:bCs w:val="0"/>
                <w:color w:val="auto"/>
                <w:sz w:val="21"/>
                <w:szCs w:val="24"/>
                <w:highlight w:val="none"/>
              </w:rPr>
            </w:pPr>
            <w:r>
              <w:rPr>
                <w:rFonts w:hint="eastAsia" w:asciiTheme="minorEastAsia" w:hAnsiTheme="minorEastAsia" w:eastAsiaTheme="minorEastAsia" w:cstheme="minorBidi"/>
                <w:b w:val="0"/>
                <w:bCs w:val="0"/>
                <w:color w:val="auto"/>
                <w:sz w:val="21"/>
                <w:szCs w:val="24"/>
                <w:highlight w:val="none"/>
              </w:rPr>
              <w:t>MV-CH250-</w:t>
            </w:r>
            <w:r>
              <w:rPr>
                <w:rFonts w:hint="eastAsia" w:asciiTheme="minorEastAsia" w:hAnsiTheme="minorEastAsia" w:eastAsiaTheme="minorEastAsia" w:cstheme="minorBidi"/>
                <w:b w:val="0"/>
                <w:bCs w:val="0"/>
                <w:color w:val="auto"/>
                <w:sz w:val="21"/>
                <w:szCs w:val="24"/>
                <w:highlight w:val="none"/>
                <w:lang w:val="en-US" w:eastAsia="zh-CN"/>
              </w:rPr>
              <w:t>9</w:t>
            </w:r>
            <w:r>
              <w:rPr>
                <w:rFonts w:hint="eastAsia" w:asciiTheme="minorEastAsia" w:hAnsiTheme="minorEastAsia" w:eastAsiaTheme="minorEastAsia" w:cstheme="minorBidi"/>
                <w:b w:val="0"/>
                <w:bCs w:val="0"/>
                <w:color w:val="auto"/>
                <w:sz w:val="21"/>
                <w:szCs w:val="24"/>
                <w:highlight w:val="none"/>
              </w:rPr>
              <w:t>0GM</w:t>
            </w:r>
          </w:p>
        </w:tc>
        <w:tc>
          <w:tcPr>
            <w:tcW w:w="1493" w:type="dxa"/>
            <w:tcBorders>
              <w:top w:val="single" w:color="808080" w:sz="2" w:space="0"/>
              <w:left w:val="single" w:color="808080" w:sz="2" w:space="0"/>
              <w:bottom w:val="single" w:color="808080" w:sz="2" w:space="0"/>
              <w:right w:val="single" w:color="808080" w:sz="2" w:space="0"/>
            </w:tcBorders>
            <w:shd w:val="clear" w:color="auto" w:fill="auto"/>
            <w:tcMar>
              <w:left w:w="108" w:type="dxa"/>
              <w:right w:w="108" w:type="dxa"/>
            </w:tcMar>
            <w:vAlign w:val="center"/>
          </w:tcPr>
          <w:p>
            <w:pPr>
              <w:pStyle w:val="13"/>
              <w:pBdr>
                <w:top w:val="none" w:color="auto" w:sz="0" w:space="0"/>
                <w:left w:val="none" w:color="auto" w:sz="0" w:space="0"/>
                <w:bottom w:val="none" w:color="auto" w:sz="0" w:space="0"/>
                <w:right w:val="none" w:color="auto" w:sz="0" w:space="0"/>
              </w:pBdr>
              <w:outlineLvl w:val="9"/>
              <w:rPr>
                <w:rFonts w:hint="eastAsia" w:asciiTheme="minorEastAsia" w:hAnsiTheme="minorEastAsia" w:eastAsiaTheme="minorEastAsia" w:cstheme="minorBidi"/>
                <w:b w:val="0"/>
                <w:bCs w:val="0"/>
                <w:color w:val="auto"/>
                <w:sz w:val="21"/>
                <w:szCs w:val="24"/>
                <w:highlight w:val="none"/>
              </w:rPr>
            </w:pPr>
          </w:p>
        </w:tc>
      </w:tr>
      <w:bookmarkEnd w:id="6"/>
    </w:tbl>
    <w:p>
      <w:pPr>
        <w:pStyle w:val="4"/>
        <w:numPr>
          <w:ilvl w:val="0"/>
          <w:numId w:val="13"/>
        </w:numPr>
        <w:ind w:left="0" w:leftChars="0" w:firstLine="0" w:firstLineChars="0"/>
        <w:rPr>
          <w:b w:val="0"/>
          <w:highlight w:val="none"/>
        </w:rPr>
      </w:pPr>
      <w:bookmarkStart w:id="8" w:name="_Toc16125"/>
      <w:r>
        <w:rPr>
          <w:highlight w:val="none"/>
        </w:rPr>
        <w:t>工装夹具介绍</w:t>
      </w:r>
      <w:bookmarkEnd w:id="8"/>
    </w:p>
    <w:p>
      <w:pPr>
        <w:pStyle w:val="12"/>
        <w:rPr>
          <w:highlight w:val="none"/>
        </w:rPr>
      </w:pPr>
      <w:r>
        <w:rPr>
          <w:highlight w:val="none"/>
        </w:rPr>
        <w:t>从本项目50款零件中选取</w:t>
      </w:r>
      <w:r>
        <w:rPr>
          <w:rFonts w:hint="eastAsia"/>
          <w:highlight w:val="none"/>
          <w:lang w:val="en-US" w:eastAsia="zh-CN"/>
        </w:rPr>
        <w:t>不少于</w:t>
      </w:r>
      <w:r>
        <w:rPr>
          <w:highlight w:val="none"/>
        </w:rPr>
        <w:t>5款零件设计自动夹具及自动抓手实现零件自动装夹，剩余零件设计手动夹具实现人工手动装夹，利用常见的自动虎钳、手动虎钳、气爪、卡盘及非标定制设计工装夹具及抓手来实现零件的固定和限位，保证零件固定牢固、满足加工定位的重复定位精度、锁紧力及柔性化加工要求。自动夹具配备气路快速连接器，实现自动夹具的气路的自动快速连接，并具备保压功能，在断气状态下保有相应的保持力，防止产品掉落松动。自动装夹的工装夹具由乙方负责设计制作及安装调试。</w:t>
      </w:r>
    </w:p>
    <w:p>
      <w:pPr>
        <w:pStyle w:val="12"/>
        <w:rPr>
          <w:color w:val="auto"/>
          <w:highlight w:val="none"/>
        </w:rPr>
      </w:pPr>
      <w:r>
        <w:rPr>
          <w:color w:val="auto"/>
          <w:highlight w:val="none"/>
        </w:rPr>
        <w:t>工装夹具满足防油防水、耐腐蚀、防锈、耐磨要求。</w:t>
      </w:r>
    </w:p>
    <w:p>
      <w:pPr>
        <w:pStyle w:val="4"/>
        <w:numPr>
          <w:ilvl w:val="0"/>
          <w:numId w:val="13"/>
        </w:numPr>
        <w:ind w:left="0" w:leftChars="0" w:firstLine="0" w:firstLineChars="0"/>
        <w:rPr>
          <w:b w:val="0"/>
          <w:highlight w:val="none"/>
        </w:rPr>
      </w:pPr>
      <w:bookmarkStart w:id="9" w:name="_Toc20786"/>
      <w:bookmarkStart w:id="10" w:name="_Toc14405"/>
      <w:bookmarkStart w:id="11" w:name="_Toc29984"/>
      <w:r>
        <w:rPr>
          <w:highlight w:val="none"/>
        </w:rPr>
        <w:t>零件装卸站</w:t>
      </w:r>
      <w:bookmarkEnd w:id="9"/>
    </w:p>
    <w:p>
      <w:pPr>
        <w:pStyle w:val="12"/>
        <w:numPr>
          <w:ilvl w:val="0"/>
          <w:numId w:val="17"/>
        </w:numPr>
        <w:ind w:left="420" w:leftChars="0" w:firstLine="62" w:firstLineChars="0"/>
        <w:rPr>
          <w:color w:val="auto"/>
          <w:highlight w:val="none"/>
        </w:rPr>
      </w:pPr>
      <w:r>
        <w:rPr>
          <w:highlight w:val="none"/>
        </w:rPr>
        <w:t>装卸站</w:t>
      </w:r>
      <w:r>
        <w:rPr>
          <w:color w:val="auto"/>
          <w:highlight w:val="none"/>
        </w:rPr>
        <w:t>主体结构为钢制焊接，外观覆盖件为钣金烤漆件（颜色可定制）；</w:t>
      </w:r>
    </w:p>
    <w:p>
      <w:pPr>
        <w:pStyle w:val="12"/>
        <w:numPr>
          <w:ilvl w:val="0"/>
          <w:numId w:val="17"/>
        </w:numPr>
        <w:ind w:left="420" w:leftChars="0" w:firstLine="62" w:firstLineChars="0"/>
        <w:rPr>
          <w:color w:val="auto"/>
          <w:highlight w:val="none"/>
        </w:rPr>
      </w:pPr>
      <w:r>
        <w:rPr>
          <w:color w:val="auto"/>
          <w:highlight w:val="none"/>
        </w:rPr>
        <w:t>人工装卸站为滑动式结构，人员装夹区和机器人取料区域分开，保证人工作业安全；</w:t>
      </w:r>
    </w:p>
    <w:p>
      <w:pPr>
        <w:pStyle w:val="12"/>
        <w:numPr>
          <w:ilvl w:val="0"/>
          <w:numId w:val="17"/>
        </w:numPr>
        <w:ind w:left="420" w:leftChars="0" w:firstLine="62" w:firstLineChars="0"/>
        <w:rPr>
          <w:color w:val="auto"/>
          <w:highlight w:val="none"/>
        </w:rPr>
      </w:pPr>
      <w:r>
        <w:rPr>
          <w:color w:val="auto"/>
          <w:highlight w:val="none"/>
        </w:rPr>
        <w:t>自动装卸站为固定式结构，配置快速接口，具备给子托盘供气功能；</w:t>
      </w:r>
    </w:p>
    <w:p>
      <w:pPr>
        <w:pStyle w:val="12"/>
        <w:numPr>
          <w:ilvl w:val="0"/>
          <w:numId w:val="17"/>
        </w:numPr>
        <w:ind w:left="420" w:leftChars="0" w:firstLine="62" w:firstLineChars="0"/>
        <w:rPr>
          <w:color w:val="auto"/>
          <w:highlight w:val="none"/>
        </w:rPr>
      </w:pPr>
      <w:r>
        <w:rPr>
          <w:color w:val="auto"/>
          <w:highlight w:val="none"/>
        </w:rPr>
        <w:t>人工装卸站和自动装卸站单个工位承载重量为300kg，每个工位配置信号开关，检测有无托盘，信号反馈给管控系统及机器人，防止误碰撞。</w:t>
      </w:r>
    </w:p>
    <w:p>
      <w:pPr>
        <w:pStyle w:val="4"/>
        <w:numPr>
          <w:ilvl w:val="0"/>
          <w:numId w:val="13"/>
        </w:numPr>
        <w:ind w:left="0" w:leftChars="0" w:firstLine="0" w:firstLineChars="0"/>
        <w:rPr>
          <w:b w:val="0"/>
          <w:highlight w:val="none"/>
        </w:rPr>
      </w:pPr>
      <w:r>
        <w:rPr>
          <w:highlight w:val="none"/>
        </w:rPr>
        <w:t>自动打标</w:t>
      </w:r>
    </w:p>
    <w:p>
      <w:pPr>
        <w:pStyle w:val="12"/>
        <w:rPr>
          <w:highlight w:val="none"/>
        </w:rPr>
      </w:pPr>
      <w:r>
        <w:rPr>
          <w:color w:val="auto"/>
          <w:highlight w:val="none"/>
        </w:rPr>
        <w:t>配置一台激光打标机，激光打标机激光焦点固定，实施时标定每款零件位置，通过机械手抓取子盘至标定位置，控制系统启动激光打标机打标，实现零件编码的自动打标，通过二维码能够实现对零件的追溯。</w:t>
      </w:r>
    </w:p>
    <w:p>
      <w:pPr>
        <w:pStyle w:val="4"/>
        <w:numPr>
          <w:ilvl w:val="0"/>
          <w:numId w:val="13"/>
        </w:numPr>
        <w:ind w:left="0" w:leftChars="0" w:firstLine="0" w:firstLineChars="0"/>
        <w:rPr>
          <w:b w:val="0"/>
          <w:highlight w:val="none"/>
        </w:rPr>
      </w:pPr>
      <w:bookmarkStart w:id="12" w:name="_Toc8045"/>
      <w:r>
        <w:rPr>
          <w:highlight w:val="none"/>
        </w:rPr>
        <w:t>装夹区缓存架方案</w:t>
      </w:r>
      <w:bookmarkEnd w:id="12"/>
    </w:p>
    <w:p>
      <w:pPr>
        <w:pStyle w:val="12"/>
        <w:rPr>
          <w:highlight w:val="none"/>
        </w:rPr>
      </w:pPr>
      <w:r>
        <w:rPr>
          <w:highlight w:val="none"/>
        </w:rPr>
        <w:t>缓存架主体结构为钢制焊接，外观覆盖件为钣金烤漆件（颜色按照车间整体风格设计），单元数可扩展。缓存架层高500mm（可调节，调节范围100mm）。产线边缓存架仓位数24位，自动装夹区仓位数32位。缓存架单层负载600kg。装夹区配置32位仓位线边库，用于存放子托盘工装及缓存已装夹工的子托盘（缓存架仓位数量以最终设计为准）；</w:t>
      </w:r>
    </w:p>
    <w:p>
      <w:pPr>
        <w:pStyle w:val="12"/>
        <w:rPr>
          <w:highlight w:val="none"/>
        </w:rPr>
      </w:pPr>
      <w:r>
        <w:rPr>
          <w:highlight w:val="none"/>
        </w:rPr>
        <w:t>缓存架每个仓位配置信号开关，检测有无托盘，信号反馈给管控系统及机器人，防止误碰撞。</w:t>
      </w:r>
    </w:p>
    <w:p>
      <w:pPr>
        <w:pStyle w:val="4"/>
        <w:numPr>
          <w:ilvl w:val="0"/>
          <w:numId w:val="13"/>
        </w:numPr>
        <w:ind w:left="0" w:leftChars="0" w:firstLine="0" w:firstLineChars="0"/>
        <w:rPr>
          <w:b w:val="0"/>
          <w:highlight w:val="none"/>
        </w:rPr>
      </w:pPr>
      <w:r>
        <w:rPr>
          <w:highlight w:val="none"/>
        </w:rPr>
        <w:t>装夹单元设备明细</w:t>
      </w:r>
      <w:bookmarkEnd w:id="10"/>
    </w:p>
    <w:tbl>
      <w:tblPr>
        <w:tblStyle w:val="20"/>
        <w:tblW w:w="83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
      <w:tblGrid>
        <w:gridCol w:w="611"/>
        <w:gridCol w:w="2124"/>
        <w:gridCol w:w="614"/>
        <w:gridCol w:w="614"/>
        <w:gridCol w:w="4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48" w:hRule="atLeast"/>
          <w:tblHeader/>
        </w:trPr>
        <w:tc>
          <w:tcPr>
            <w:tcW w:w="611" w:type="dxa"/>
            <w:shd w:val="clear" w:color="auto" w:fill="auto"/>
            <w:tcMar>
              <w:top w:w="59" w:type="dxa"/>
            </w:tcMar>
            <w:vAlign w:val="center"/>
          </w:tcPr>
          <w:p>
            <w:pPr>
              <w:pStyle w:val="24"/>
              <w:bidi w:val="0"/>
              <w:jc w:val="center"/>
              <w:rPr>
                <w:highlight w:val="none"/>
              </w:rPr>
            </w:pPr>
            <w:r>
              <w:rPr>
                <w:rFonts w:hint="default"/>
                <w:highlight w:val="none"/>
              </w:rPr>
              <w:t>序号</w:t>
            </w:r>
          </w:p>
        </w:tc>
        <w:tc>
          <w:tcPr>
            <w:tcW w:w="2124" w:type="dxa"/>
            <w:shd w:val="clear" w:color="auto" w:fill="auto"/>
            <w:tcMar>
              <w:top w:w="59" w:type="dxa"/>
            </w:tcMar>
            <w:vAlign w:val="center"/>
          </w:tcPr>
          <w:p>
            <w:pPr>
              <w:pStyle w:val="24"/>
              <w:bidi w:val="0"/>
              <w:jc w:val="center"/>
              <w:rPr>
                <w:highlight w:val="none"/>
              </w:rPr>
            </w:pPr>
            <w:r>
              <w:rPr>
                <w:rFonts w:hint="default"/>
                <w:highlight w:val="none"/>
              </w:rPr>
              <w:t>名称</w:t>
            </w:r>
          </w:p>
        </w:tc>
        <w:tc>
          <w:tcPr>
            <w:tcW w:w="614" w:type="dxa"/>
            <w:shd w:val="clear" w:color="auto" w:fill="auto"/>
            <w:tcMar>
              <w:top w:w="59" w:type="dxa"/>
            </w:tcMar>
            <w:vAlign w:val="center"/>
          </w:tcPr>
          <w:p>
            <w:pPr>
              <w:pStyle w:val="24"/>
              <w:bidi w:val="0"/>
              <w:jc w:val="center"/>
              <w:rPr>
                <w:highlight w:val="none"/>
              </w:rPr>
            </w:pPr>
            <w:r>
              <w:rPr>
                <w:rFonts w:hint="default"/>
                <w:highlight w:val="none"/>
              </w:rPr>
              <w:t>数量</w:t>
            </w:r>
          </w:p>
        </w:tc>
        <w:tc>
          <w:tcPr>
            <w:tcW w:w="614" w:type="dxa"/>
            <w:shd w:val="clear" w:color="auto" w:fill="auto"/>
            <w:tcMar>
              <w:top w:w="59" w:type="dxa"/>
            </w:tcMar>
            <w:vAlign w:val="center"/>
          </w:tcPr>
          <w:p>
            <w:pPr>
              <w:pStyle w:val="24"/>
              <w:bidi w:val="0"/>
              <w:jc w:val="center"/>
              <w:rPr>
                <w:highlight w:val="none"/>
              </w:rPr>
            </w:pPr>
            <w:r>
              <w:rPr>
                <w:rFonts w:hint="default"/>
                <w:highlight w:val="none"/>
              </w:rPr>
              <w:t>单位</w:t>
            </w:r>
          </w:p>
        </w:tc>
        <w:tc>
          <w:tcPr>
            <w:tcW w:w="4350" w:type="dxa"/>
            <w:shd w:val="clear" w:color="auto" w:fill="auto"/>
            <w:tcMar>
              <w:top w:w="59" w:type="dxa"/>
            </w:tcMar>
            <w:vAlign w:val="center"/>
          </w:tcPr>
          <w:p>
            <w:pPr>
              <w:pStyle w:val="24"/>
              <w:bidi w:val="0"/>
              <w:jc w:val="center"/>
              <w:rPr>
                <w:highlight w:val="none"/>
              </w:rPr>
            </w:pPr>
            <w:r>
              <w:rPr>
                <w:rFonts w:hint="default"/>
                <w:highlight w:val="none"/>
              </w:rPr>
              <w:t>型号/备注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57" w:hRule="atLeast"/>
        </w:trPr>
        <w:tc>
          <w:tcPr>
            <w:tcW w:w="611" w:type="dxa"/>
            <w:shd w:val="clear" w:color="auto" w:fill="auto"/>
            <w:tcMar>
              <w:top w:w="64" w:type="dxa"/>
            </w:tcMar>
            <w:vAlign w:val="center"/>
          </w:tcPr>
          <w:p>
            <w:pPr>
              <w:pStyle w:val="24"/>
              <w:bidi w:val="0"/>
              <w:jc w:val="center"/>
              <w:rPr>
                <w:highlight w:val="none"/>
              </w:rPr>
            </w:pPr>
            <w:r>
              <w:rPr>
                <w:rFonts w:hint="default"/>
                <w:highlight w:val="none"/>
              </w:rPr>
              <w:t>1</w:t>
            </w:r>
          </w:p>
        </w:tc>
        <w:tc>
          <w:tcPr>
            <w:tcW w:w="2124" w:type="dxa"/>
            <w:shd w:val="clear" w:color="auto" w:fill="auto"/>
            <w:tcMar>
              <w:top w:w="64" w:type="dxa"/>
            </w:tcMar>
            <w:vAlign w:val="center"/>
          </w:tcPr>
          <w:p>
            <w:pPr>
              <w:pStyle w:val="24"/>
              <w:bidi w:val="0"/>
              <w:jc w:val="center"/>
              <w:rPr>
                <w:highlight w:val="none"/>
              </w:rPr>
            </w:pPr>
            <w:r>
              <w:rPr>
                <w:rFonts w:hint="default"/>
                <w:highlight w:val="none"/>
              </w:rPr>
              <w:t>工业机器人</w:t>
            </w:r>
          </w:p>
        </w:tc>
        <w:tc>
          <w:tcPr>
            <w:tcW w:w="614" w:type="dxa"/>
            <w:shd w:val="clear" w:color="auto" w:fill="auto"/>
            <w:tcMar>
              <w:top w:w="64" w:type="dxa"/>
            </w:tcMar>
            <w:vAlign w:val="center"/>
          </w:tcPr>
          <w:p>
            <w:pPr>
              <w:pStyle w:val="24"/>
              <w:bidi w:val="0"/>
              <w:jc w:val="center"/>
              <w:rPr>
                <w:highlight w:val="none"/>
              </w:rPr>
            </w:pPr>
            <w:r>
              <w:rPr>
                <w:rFonts w:hint="default"/>
                <w:highlight w:val="none"/>
              </w:rPr>
              <w:t>1</w:t>
            </w:r>
          </w:p>
        </w:tc>
        <w:tc>
          <w:tcPr>
            <w:tcW w:w="614" w:type="dxa"/>
            <w:shd w:val="clear" w:color="auto" w:fill="auto"/>
            <w:tcMar>
              <w:top w:w="64" w:type="dxa"/>
            </w:tcMar>
            <w:vAlign w:val="center"/>
          </w:tcPr>
          <w:p>
            <w:pPr>
              <w:pStyle w:val="24"/>
              <w:bidi w:val="0"/>
              <w:jc w:val="center"/>
              <w:rPr>
                <w:highlight w:val="none"/>
              </w:rPr>
            </w:pPr>
            <w:r>
              <w:rPr>
                <w:rFonts w:hint="default"/>
                <w:highlight w:val="none"/>
              </w:rPr>
              <w:t>套</w:t>
            </w:r>
          </w:p>
        </w:tc>
        <w:tc>
          <w:tcPr>
            <w:tcW w:w="4350" w:type="dxa"/>
            <w:shd w:val="clear" w:color="auto" w:fill="auto"/>
            <w:tcMar>
              <w:top w:w="64" w:type="dxa"/>
            </w:tcMar>
            <w:vAlign w:val="center"/>
          </w:tcPr>
          <w:p>
            <w:pPr>
              <w:pStyle w:val="24"/>
              <w:bidi w:val="0"/>
              <w:jc w:val="center"/>
              <w:rPr>
                <w:highlight w:val="none"/>
              </w:rPr>
            </w:pPr>
            <w:r>
              <w:rPr>
                <w:rFonts w:hint="default"/>
                <w:highlight w:val="none"/>
              </w:rPr>
              <w:t>GP2</w:t>
            </w:r>
            <w:r>
              <w:rPr>
                <w:rFonts w:hint="eastAsia"/>
                <w:highlight w:val="none"/>
                <w:lang w:val="en-US" w:eastAsia="zh-CN"/>
              </w:rPr>
              <w:t>5</w:t>
            </w:r>
            <w:r>
              <w:rPr>
                <w:rFonts w:hint="default"/>
                <w:highlight w:val="no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76" w:hRule="atLeast"/>
        </w:trPr>
        <w:tc>
          <w:tcPr>
            <w:tcW w:w="611" w:type="dxa"/>
            <w:shd w:val="clear" w:color="auto" w:fill="auto"/>
            <w:tcMar>
              <w:top w:w="76" w:type="dxa"/>
            </w:tcMar>
            <w:vAlign w:val="center"/>
          </w:tcPr>
          <w:p>
            <w:pPr>
              <w:pStyle w:val="24"/>
              <w:bidi w:val="0"/>
              <w:jc w:val="center"/>
              <w:rPr>
                <w:highlight w:val="none"/>
              </w:rPr>
            </w:pPr>
            <w:r>
              <w:rPr>
                <w:rFonts w:hint="default"/>
                <w:highlight w:val="none"/>
              </w:rPr>
              <w:t>2</w:t>
            </w:r>
          </w:p>
        </w:tc>
        <w:tc>
          <w:tcPr>
            <w:tcW w:w="2124" w:type="dxa"/>
            <w:shd w:val="clear" w:color="auto" w:fill="auto"/>
            <w:tcMar>
              <w:top w:w="76" w:type="dxa"/>
            </w:tcMar>
            <w:vAlign w:val="center"/>
          </w:tcPr>
          <w:p>
            <w:pPr>
              <w:pStyle w:val="24"/>
              <w:bidi w:val="0"/>
              <w:jc w:val="center"/>
              <w:rPr>
                <w:highlight w:val="none"/>
              </w:rPr>
            </w:pPr>
            <w:r>
              <w:rPr>
                <w:rFonts w:hint="default"/>
                <w:highlight w:val="none"/>
              </w:rPr>
              <w:t>操作终端</w:t>
            </w:r>
          </w:p>
        </w:tc>
        <w:tc>
          <w:tcPr>
            <w:tcW w:w="614" w:type="dxa"/>
            <w:shd w:val="clear" w:color="auto" w:fill="auto"/>
            <w:tcMar>
              <w:top w:w="64" w:type="dxa"/>
            </w:tcMar>
            <w:vAlign w:val="center"/>
          </w:tcPr>
          <w:p>
            <w:pPr>
              <w:pStyle w:val="24"/>
              <w:bidi w:val="0"/>
              <w:jc w:val="center"/>
              <w:rPr>
                <w:highlight w:val="none"/>
              </w:rPr>
            </w:pPr>
            <w:r>
              <w:rPr>
                <w:rFonts w:hint="default"/>
                <w:highlight w:val="none"/>
              </w:rPr>
              <w:t>1</w:t>
            </w:r>
          </w:p>
        </w:tc>
        <w:tc>
          <w:tcPr>
            <w:tcW w:w="614" w:type="dxa"/>
            <w:shd w:val="clear" w:color="auto" w:fill="auto"/>
            <w:tcMar>
              <w:top w:w="64" w:type="dxa"/>
            </w:tcMar>
            <w:vAlign w:val="center"/>
          </w:tcPr>
          <w:p>
            <w:pPr>
              <w:pStyle w:val="24"/>
              <w:bidi w:val="0"/>
              <w:jc w:val="center"/>
              <w:rPr>
                <w:highlight w:val="none"/>
              </w:rPr>
            </w:pPr>
            <w:r>
              <w:rPr>
                <w:rFonts w:hint="default"/>
                <w:highlight w:val="none"/>
              </w:rPr>
              <w:t>套</w:t>
            </w:r>
          </w:p>
        </w:tc>
        <w:tc>
          <w:tcPr>
            <w:tcW w:w="4350" w:type="dxa"/>
            <w:shd w:val="clear" w:color="auto" w:fill="auto"/>
            <w:tcMar>
              <w:top w:w="64" w:type="dxa"/>
            </w:tcMar>
            <w:vAlign w:val="center"/>
          </w:tcPr>
          <w:p>
            <w:pPr>
              <w:pStyle w:val="24"/>
              <w:bidi w:val="0"/>
              <w:jc w:val="center"/>
              <w:rPr>
                <w:highlight w:val="none"/>
              </w:rPr>
            </w:pPr>
            <w:r>
              <w:rPr>
                <w:rFonts w:hint="default"/>
                <w:highlight w:val="none"/>
              </w:rPr>
              <w:t>定制开发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76" w:hRule="atLeast"/>
        </w:trPr>
        <w:tc>
          <w:tcPr>
            <w:tcW w:w="611" w:type="dxa"/>
            <w:shd w:val="clear" w:color="auto" w:fill="auto"/>
            <w:tcMar>
              <w:top w:w="76" w:type="dxa"/>
            </w:tcMar>
            <w:vAlign w:val="center"/>
          </w:tcPr>
          <w:p>
            <w:pPr>
              <w:pStyle w:val="24"/>
              <w:bidi w:val="0"/>
              <w:jc w:val="center"/>
              <w:rPr>
                <w:highlight w:val="none"/>
              </w:rPr>
            </w:pPr>
            <w:r>
              <w:rPr>
                <w:rFonts w:hint="default"/>
                <w:highlight w:val="none"/>
              </w:rPr>
              <w:t>3</w:t>
            </w:r>
          </w:p>
        </w:tc>
        <w:tc>
          <w:tcPr>
            <w:tcW w:w="2124" w:type="dxa"/>
            <w:shd w:val="clear" w:color="auto" w:fill="auto"/>
            <w:tcMar>
              <w:top w:w="76" w:type="dxa"/>
            </w:tcMar>
            <w:vAlign w:val="center"/>
          </w:tcPr>
          <w:p>
            <w:pPr>
              <w:pStyle w:val="24"/>
              <w:bidi w:val="0"/>
              <w:jc w:val="center"/>
              <w:rPr>
                <w:highlight w:val="none"/>
              </w:rPr>
            </w:pPr>
            <w:r>
              <w:rPr>
                <w:rFonts w:hint="eastAsia"/>
                <w:highlight w:val="none"/>
                <w:lang w:val="en-US" w:eastAsia="zh-CN"/>
              </w:rPr>
              <w:t>装卸</w:t>
            </w:r>
            <w:r>
              <w:rPr>
                <w:rFonts w:hint="default"/>
                <w:highlight w:val="none"/>
              </w:rPr>
              <w:t>站</w:t>
            </w:r>
          </w:p>
        </w:tc>
        <w:tc>
          <w:tcPr>
            <w:tcW w:w="614" w:type="dxa"/>
            <w:shd w:val="clear" w:color="auto" w:fill="auto"/>
            <w:tcMar>
              <w:top w:w="76" w:type="dxa"/>
            </w:tcMar>
            <w:vAlign w:val="center"/>
          </w:tcPr>
          <w:p>
            <w:pPr>
              <w:pStyle w:val="24"/>
              <w:bidi w:val="0"/>
              <w:jc w:val="center"/>
              <w:rPr>
                <w:rFonts w:hint="eastAsia"/>
                <w:highlight w:val="none"/>
                <w:lang w:eastAsia="zh-CN"/>
              </w:rPr>
            </w:pPr>
            <w:r>
              <w:rPr>
                <w:rFonts w:hint="eastAsia"/>
                <w:highlight w:val="none"/>
                <w:lang w:val="en-US" w:eastAsia="zh-CN"/>
              </w:rPr>
              <w:t>2</w:t>
            </w:r>
          </w:p>
        </w:tc>
        <w:tc>
          <w:tcPr>
            <w:tcW w:w="614" w:type="dxa"/>
            <w:shd w:val="clear" w:color="auto" w:fill="auto"/>
            <w:tcMar>
              <w:top w:w="76" w:type="dxa"/>
            </w:tcMar>
            <w:vAlign w:val="center"/>
          </w:tcPr>
          <w:p>
            <w:pPr>
              <w:pStyle w:val="24"/>
              <w:bidi w:val="0"/>
              <w:jc w:val="center"/>
              <w:rPr>
                <w:highlight w:val="none"/>
              </w:rPr>
            </w:pPr>
            <w:r>
              <w:rPr>
                <w:rFonts w:hint="default"/>
                <w:highlight w:val="none"/>
              </w:rPr>
              <w:t>台</w:t>
            </w:r>
          </w:p>
        </w:tc>
        <w:tc>
          <w:tcPr>
            <w:tcW w:w="4350" w:type="dxa"/>
            <w:shd w:val="clear" w:color="auto" w:fill="auto"/>
            <w:tcMar>
              <w:top w:w="76" w:type="dxa"/>
            </w:tcMar>
            <w:vAlign w:val="center"/>
          </w:tcPr>
          <w:p>
            <w:pPr>
              <w:pStyle w:val="24"/>
              <w:bidi w:val="0"/>
              <w:jc w:val="center"/>
              <w:rPr>
                <w:highlight w:val="none"/>
              </w:rPr>
            </w:pPr>
            <w:r>
              <w:rPr>
                <w:rFonts w:hint="default"/>
                <w:highlight w:val="none"/>
              </w:rPr>
              <w:t>非标定制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57" w:hRule="atLeast"/>
        </w:trPr>
        <w:tc>
          <w:tcPr>
            <w:tcW w:w="611" w:type="dxa"/>
            <w:shd w:val="clear" w:color="auto" w:fill="auto"/>
            <w:tcMar>
              <w:top w:w="64" w:type="dxa"/>
            </w:tcMar>
            <w:vAlign w:val="center"/>
          </w:tcPr>
          <w:p>
            <w:pPr>
              <w:pStyle w:val="24"/>
              <w:bidi w:val="0"/>
              <w:jc w:val="center"/>
              <w:rPr>
                <w:highlight w:val="none"/>
              </w:rPr>
            </w:pPr>
            <w:r>
              <w:rPr>
                <w:rFonts w:hint="default"/>
                <w:highlight w:val="none"/>
              </w:rPr>
              <w:t>4</w:t>
            </w:r>
          </w:p>
        </w:tc>
        <w:tc>
          <w:tcPr>
            <w:tcW w:w="2124" w:type="dxa"/>
            <w:shd w:val="clear" w:color="auto" w:fill="auto"/>
            <w:tcMar>
              <w:top w:w="64" w:type="dxa"/>
            </w:tcMar>
            <w:vAlign w:val="center"/>
          </w:tcPr>
          <w:p>
            <w:pPr>
              <w:pStyle w:val="24"/>
              <w:bidi w:val="0"/>
              <w:jc w:val="center"/>
              <w:rPr>
                <w:rFonts w:hint="default"/>
                <w:highlight w:val="none"/>
                <w:lang w:val="en-US" w:eastAsia="zh-CN"/>
              </w:rPr>
            </w:pPr>
            <w:r>
              <w:rPr>
                <w:rFonts w:hint="eastAsia"/>
                <w:highlight w:val="none"/>
                <w:lang w:val="en-US" w:eastAsia="zh-CN"/>
              </w:rPr>
              <w:t>线边库</w:t>
            </w:r>
          </w:p>
        </w:tc>
        <w:tc>
          <w:tcPr>
            <w:tcW w:w="614" w:type="dxa"/>
            <w:shd w:val="clear" w:color="auto" w:fill="auto"/>
            <w:tcMar>
              <w:top w:w="64" w:type="dxa"/>
            </w:tcMar>
            <w:vAlign w:val="center"/>
          </w:tcPr>
          <w:p>
            <w:pPr>
              <w:pStyle w:val="24"/>
              <w:bidi w:val="0"/>
              <w:jc w:val="center"/>
              <w:rPr>
                <w:highlight w:val="none"/>
              </w:rPr>
            </w:pPr>
            <w:r>
              <w:rPr>
                <w:rFonts w:hint="default"/>
                <w:highlight w:val="none"/>
              </w:rPr>
              <w:t>1</w:t>
            </w:r>
          </w:p>
        </w:tc>
        <w:tc>
          <w:tcPr>
            <w:tcW w:w="614" w:type="dxa"/>
            <w:shd w:val="clear" w:color="auto" w:fill="auto"/>
            <w:tcMar>
              <w:top w:w="64" w:type="dxa"/>
            </w:tcMar>
            <w:vAlign w:val="center"/>
          </w:tcPr>
          <w:p>
            <w:pPr>
              <w:pStyle w:val="24"/>
              <w:bidi w:val="0"/>
              <w:jc w:val="center"/>
              <w:rPr>
                <w:rFonts w:hint="eastAsia"/>
                <w:highlight w:val="none"/>
                <w:lang w:val="en-US" w:eastAsia="zh-CN"/>
              </w:rPr>
            </w:pPr>
            <w:r>
              <w:rPr>
                <w:rFonts w:hint="eastAsia"/>
                <w:highlight w:val="none"/>
                <w:lang w:val="en-US" w:eastAsia="zh-CN"/>
              </w:rPr>
              <w:t>套</w:t>
            </w:r>
          </w:p>
        </w:tc>
        <w:tc>
          <w:tcPr>
            <w:tcW w:w="4350" w:type="dxa"/>
            <w:shd w:val="clear" w:color="auto" w:fill="auto"/>
            <w:tcMar>
              <w:top w:w="64" w:type="dxa"/>
            </w:tcMar>
            <w:vAlign w:val="center"/>
          </w:tcPr>
          <w:p>
            <w:pPr>
              <w:pStyle w:val="24"/>
              <w:bidi w:val="0"/>
              <w:jc w:val="center"/>
              <w:rPr>
                <w:rFonts w:hint="default"/>
                <w:highlight w:val="none"/>
                <w:lang w:val="en-US" w:eastAsia="zh-CN"/>
              </w:rPr>
            </w:pPr>
            <w:r>
              <w:rPr>
                <w:rFonts w:hint="eastAsia"/>
                <w:highlight w:val="none"/>
                <w:lang w:val="en-US" w:eastAsia="zh-CN"/>
              </w:rPr>
              <w:t>32仓位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57" w:hRule="atLeast"/>
        </w:trPr>
        <w:tc>
          <w:tcPr>
            <w:tcW w:w="611" w:type="dxa"/>
            <w:shd w:val="clear" w:color="auto" w:fill="auto"/>
            <w:tcMar>
              <w:top w:w="64" w:type="dxa"/>
            </w:tcMar>
            <w:vAlign w:val="center"/>
          </w:tcPr>
          <w:p>
            <w:pPr>
              <w:pStyle w:val="24"/>
              <w:bidi w:val="0"/>
              <w:jc w:val="center"/>
              <w:rPr>
                <w:highlight w:val="none"/>
                <w:lang w:val="en-US" w:eastAsia="zh-CN"/>
              </w:rPr>
            </w:pPr>
            <w:r>
              <w:rPr>
                <w:rFonts w:hint="default"/>
                <w:highlight w:val="none"/>
              </w:rPr>
              <w:t>4</w:t>
            </w:r>
          </w:p>
        </w:tc>
        <w:tc>
          <w:tcPr>
            <w:tcW w:w="2124" w:type="dxa"/>
            <w:shd w:val="clear" w:color="auto" w:fill="auto"/>
            <w:tcMar>
              <w:top w:w="64" w:type="dxa"/>
            </w:tcMar>
            <w:vAlign w:val="center"/>
          </w:tcPr>
          <w:p>
            <w:pPr>
              <w:pStyle w:val="24"/>
              <w:bidi w:val="0"/>
              <w:jc w:val="center"/>
              <w:rPr>
                <w:highlight w:val="none"/>
                <w:lang w:val="en-US" w:eastAsia="zh-CN"/>
              </w:rPr>
            </w:pPr>
            <w:r>
              <w:rPr>
                <w:rFonts w:hint="default"/>
                <w:highlight w:val="none"/>
              </w:rPr>
              <w:t>打标机</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1</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台</w:t>
            </w:r>
          </w:p>
        </w:tc>
        <w:tc>
          <w:tcPr>
            <w:tcW w:w="4350" w:type="dxa"/>
            <w:shd w:val="clear" w:color="auto" w:fill="auto"/>
            <w:tcMar>
              <w:top w:w="64" w:type="dxa"/>
            </w:tcMar>
            <w:vAlign w:val="center"/>
          </w:tcPr>
          <w:p>
            <w:pPr>
              <w:pStyle w:val="24"/>
              <w:bidi w:val="0"/>
              <w:jc w:val="center"/>
              <w:rPr>
                <w:rFonts w:hint="default"/>
                <w:highlight w:val="none"/>
                <w:lang w:val="en-US" w:eastAsia="zh-CN"/>
              </w:rPr>
            </w:pPr>
            <w:r>
              <w:rPr>
                <w:rFonts w:hint="eastAsia"/>
                <w:highlight w:val="none"/>
                <w:lang w:val="en-US" w:eastAsia="zh-CN"/>
              </w:rPr>
              <w:t>大族激光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57" w:hRule="atLeast"/>
        </w:trPr>
        <w:tc>
          <w:tcPr>
            <w:tcW w:w="611" w:type="dxa"/>
            <w:shd w:val="clear" w:color="auto" w:fill="auto"/>
            <w:tcMar>
              <w:top w:w="64" w:type="dxa"/>
            </w:tcMar>
            <w:vAlign w:val="center"/>
          </w:tcPr>
          <w:p>
            <w:pPr>
              <w:pStyle w:val="24"/>
              <w:bidi w:val="0"/>
              <w:jc w:val="center"/>
              <w:rPr>
                <w:highlight w:val="none"/>
                <w:lang w:val="en-US" w:eastAsia="zh-CN"/>
              </w:rPr>
            </w:pPr>
            <w:r>
              <w:rPr>
                <w:rFonts w:hint="default"/>
                <w:highlight w:val="none"/>
              </w:rPr>
              <w:t>5</w:t>
            </w:r>
          </w:p>
        </w:tc>
        <w:tc>
          <w:tcPr>
            <w:tcW w:w="2124" w:type="dxa"/>
            <w:shd w:val="clear" w:color="auto" w:fill="auto"/>
            <w:tcMar>
              <w:top w:w="64" w:type="dxa"/>
            </w:tcMar>
            <w:vAlign w:val="center"/>
          </w:tcPr>
          <w:p>
            <w:pPr>
              <w:pStyle w:val="24"/>
              <w:bidi w:val="0"/>
              <w:jc w:val="center"/>
              <w:rPr>
                <w:highlight w:val="none"/>
                <w:lang w:val="en-US" w:eastAsia="zh-CN"/>
              </w:rPr>
            </w:pPr>
            <w:r>
              <w:rPr>
                <w:rFonts w:hint="default"/>
                <w:highlight w:val="none"/>
              </w:rPr>
              <w:t>机器人快换握爪</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1</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套</w:t>
            </w:r>
          </w:p>
        </w:tc>
        <w:tc>
          <w:tcPr>
            <w:tcW w:w="4350" w:type="dxa"/>
            <w:shd w:val="clear" w:color="auto" w:fill="auto"/>
            <w:tcMar>
              <w:top w:w="64" w:type="dxa"/>
            </w:tcMar>
            <w:vAlign w:val="center"/>
          </w:tcPr>
          <w:p>
            <w:pPr>
              <w:pStyle w:val="24"/>
              <w:bidi w:val="0"/>
              <w:jc w:val="center"/>
              <w:rPr>
                <w:highlight w:val="none"/>
                <w:lang w:val="en-US" w:eastAsia="zh-CN"/>
              </w:rPr>
            </w:pPr>
            <w:r>
              <w:rPr>
                <w:rFonts w:hint="default"/>
                <w:highlight w:val="none"/>
              </w:rPr>
              <w:t>RCS5-ER-042707</w:t>
            </w:r>
            <w:r>
              <w:rPr>
                <w:rFonts w:hint="eastAsia"/>
                <w:highlight w:val="none"/>
                <w:lang w:val="en-US" w:eastAsia="zh-CN"/>
              </w:rPr>
              <w:t>/</w:t>
            </w:r>
            <w:r>
              <w:rPr>
                <w:rFonts w:hint="default"/>
                <w:highlight w:val="none"/>
              </w:rPr>
              <w:t>负载：250kg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57" w:hRule="atLeast"/>
        </w:trPr>
        <w:tc>
          <w:tcPr>
            <w:tcW w:w="611" w:type="dxa"/>
            <w:shd w:val="clear" w:color="auto" w:fill="auto"/>
            <w:tcMar>
              <w:top w:w="64" w:type="dxa"/>
            </w:tcMar>
            <w:vAlign w:val="center"/>
          </w:tcPr>
          <w:p>
            <w:pPr>
              <w:pStyle w:val="24"/>
              <w:bidi w:val="0"/>
              <w:jc w:val="center"/>
              <w:rPr>
                <w:highlight w:val="none"/>
                <w:lang w:val="en-US" w:eastAsia="zh-CN"/>
              </w:rPr>
            </w:pPr>
            <w:r>
              <w:rPr>
                <w:rFonts w:hint="default"/>
                <w:highlight w:val="none"/>
              </w:rPr>
              <w:t>6</w:t>
            </w:r>
          </w:p>
        </w:tc>
        <w:tc>
          <w:tcPr>
            <w:tcW w:w="2124" w:type="dxa"/>
            <w:shd w:val="clear" w:color="auto" w:fill="auto"/>
            <w:tcMar>
              <w:top w:w="64" w:type="dxa"/>
            </w:tcMar>
            <w:vAlign w:val="center"/>
          </w:tcPr>
          <w:p>
            <w:pPr>
              <w:pStyle w:val="24"/>
              <w:bidi w:val="0"/>
              <w:jc w:val="center"/>
              <w:rPr>
                <w:highlight w:val="none"/>
                <w:lang w:val="en-US" w:eastAsia="zh-CN"/>
              </w:rPr>
            </w:pPr>
            <w:r>
              <w:rPr>
                <w:rFonts w:hint="default"/>
                <w:highlight w:val="none"/>
              </w:rPr>
              <w:t>CCD视觉</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1</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台</w:t>
            </w:r>
          </w:p>
        </w:tc>
        <w:tc>
          <w:tcPr>
            <w:tcW w:w="4350" w:type="dxa"/>
            <w:shd w:val="clear" w:color="auto" w:fill="auto"/>
            <w:tcMar>
              <w:top w:w="64" w:type="dxa"/>
            </w:tcMar>
            <w:vAlign w:val="center"/>
          </w:tcPr>
          <w:p>
            <w:pPr>
              <w:pStyle w:val="24"/>
              <w:bidi w:val="0"/>
              <w:jc w:val="center"/>
              <w:rPr>
                <w:rFonts w:hint="eastAsia" w:eastAsia="宋体"/>
                <w:highlight w:val="none"/>
                <w:lang w:val="en-US" w:eastAsia="zh-CN"/>
              </w:rPr>
            </w:pPr>
            <w:r>
              <w:rPr>
                <w:rFonts w:hint="eastAsia"/>
                <w:highlight w:val="none"/>
                <w:lang w:val="en-US" w:eastAsia="zh-CN"/>
              </w:rPr>
              <w:t>海康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57" w:hRule="atLeast"/>
        </w:trPr>
        <w:tc>
          <w:tcPr>
            <w:tcW w:w="611" w:type="dxa"/>
            <w:shd w:val="clear" w:color="auto" w:fill="auto"/>
            <w:tcMar>
              <w:top w:w="64" w:type="dxa"/>
            </w:tcMar>
            <w:vAlign w:val="center"/>
          </w:tcPr>
          <w:p>
            <w:pPr>
              <w:pStyle w:val="24"/>
              <w:bidi w:val="0"/>
              <w:jc w:val="center"/>
              <w:rPr>
                <w:highlight w:val="none"/>
                <w:lang w:val="en-US" w:eastAsia="zh-CN"/>
              </w:rPr>
            </w:pPr>
            <w:r>
              <w:rPr>
                <w:rFonts w:hint="default"/>
                <w:highlight w:val="none"/>
              </w:rPr>
              <w:t>7</w:t>
            </w:r>
          </w:p>
        </w:tc>
        <w:tc>
          <w:tcPr>
            <w:tcW w:w="2124" w:type="dxa"/>
            <w:shd w:val="clear" w:color="auto" w:fill="auto"/>
            <w:tcMar>
              <w:top w:w="64" w:type="dxa"/>
            </w:tcMar>
            <w:vAlign w:val="center"/>
          </w:tcPr>
          <w:p>
            <w:pPr>
              <w:pStyle w:val="24"/>
              <w:bidi w:val="0"/>
              <w:jc w:val="center"/>
              <w:rPr>
                <w:highlight w:val="none"/>
                <w:lang w:val="en-US" w:eastAsia="zh-CN"/>
              </w:rPr>
            </w:pPr>
            <w:r>
              <w:rPr>
                <w:rFonts w:hint="default"/>
                <w:highlight w:val="none"/>
              </w:rPr>
              <w:t>RFID读数头</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1</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台</w:t>
            </w:r>
          </w:p>
        </w:tc>
        <w:tc>
          <w:tcPr>
            <w:tcW w:w="4350" w:type="dxa"/>
            <w:shd w:val="clear" w:color="auto" w:fill="auto"/>
            <w:tcMar>
              <w:top w:w="64" w:type="dxa"/>
            </w:tcMar>
            <w:vAlign w:val="center"/>
          </w:tcPr>
          <w:p>
            <w:pPr>
              <w:pStyle w:val="24"/>
              <w:bidi w:val="0"/>
              <w:jc w:val="center"/>
              <w:rPr>
                <w:highlight w:val="none"/>
                <w:lang w:val="en-US" w:eastAsia="zh-CN"/>
              </w:rPr>
            </w:pPr>
            <w:r>
              <w:rPr>
                <w:rFonts w:hint="eastAsia"/>
                <w:highlight w:val="none"/>
              </w:rPr>
              <w:t>CK-FR03-TCP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73" w:hRule="atLeast"/>
        </w:trPr>
        <w:tc>
          <w:tcPr>
            <w:tcW w:w="611" w:type="dxa"/>
            <w:shd w:val="clear" w:color="auto" w:fill="auto"/>
            <w:tcMar>
              <w:top w:w="64" w:type="dxa"/>
            </w:tcMar>
            <w:vAlign w:val="center"/>
          </w:tcPr>
          <w:p>
            <w:pPr>
              <w:pStyle w:val="24"/>
              <w:bidi w:val="0"/>
              <w:jc w:val="center"/>
              <w:rPr>
                <w:highlight w:val="none"/>
                <w:lang w:val="en-US" w:eastAsia="zh-CN"/>
              </w:rPr>
            </w:pPr>
            <w:r>
              <w:rPr>
                <w:rFonts w:hint="default"/>
                <w:highlight w:val="none"/>
              </w:rPr>
              <w:t>8</w:t>
            </w:r>
          </w:p>
        </w:tc>
        <w:tc>
          <w:tcPr>
            <w:tcW w:w="2124" w:type="dxa"/>
            <w:shd w:val="clear" w:color="auto" w:fill="auto"/>
            <w:tcMar>
              <w:top w:w="64" w:type="dxa"/>
            </w:tcMar>
            <w:vAlign w:val="center"/>
          </w:tcPr>
          <w:p>
            <w:pPr>
              <w:pStyle w:val="24"/>
              <w:bidi w:val="0"/>
              <w:jc w:val="center"/>
              <w:rPr>
                <w:highlight w:val="none"/>
                <w:lang w:val="en-US" w:eastAsia="zh-CN"/>
              </w:rPr>
            </w:pPr>
            <w:r>
              <w:rPr>
                <w:rFonts w:hint="default"/>
                <w:highlight w:val="none"/>
              </w:rPr>
              <w:t>AGV接驳位</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2</w:t>
            </w:r>
          </w:p>
        </w:tc>
        <w:tc>
          <w:tcPr>
            <w:tcW w:w="614" w:type="dxa"/>
            <w:shd w:val="clear" w:color="auto" w:fill="auto"/>
            <w:tcMar>
              <w:top w:w="64" w:type="dxa"/>
            </w:tcMar>
            <w:vAlign w:val="center"/>
          </w:tcPr>
          <w:p>
            <w:pPr>
              <w:pStyle w:val="24"/>
              <w:bidi w:val="0"/>
              <w:jc w:val="center"/>
              <w:rPr>
                <w:highlight w:val="none"/>
                <w:lang w:val="en-US" w:eastAsia="zh-CN"/>
              </w:rPr>
            </w:pPr>
            <w:r>
              <w:rPr>
                <w:rFonts w:hint="default"/>
                <w:highlight w:val="none"/>
              </w:rPr>
              <w:t>个</w:t>
            </w:r>
          </w:p>
        </w:tc>
        <w:tc>
          <w:tcPr>
            <w:tcW w:w="4350" w:type="dxa"/>
            <w:shd w:val="clear" w:color="auto" w:fill="auto"/>
            <w:tcMar>
              <w:top w:w="64" w:type="dxa"/>
            </w:tcMar>
            <w:vAlign w:val="center"/>
          </w:tcPr>
          <w:p>
            <w:pPr>
              <w:pStyle w:val="24"/>
              <w:bidi w:val="0"/>
              <w:jc w:val="center"/>
              <w:rPr>
                <w:highlight w:val="none"/>
                <w:lang w:val="en-US" w:eastAsia="zh-CN"/>
              </w:rPr>
            </w:pPr>
            <w:r>
              <w:rPr>
                <w:rFonts w:hint="default"/>
                <w:highlight w:val="none"/>
              </w:rPr>
              <w:t>非标定制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73" w:hRule="atLeast"/>
        </w:trPr>
        <w:tc>
          <w:tcPr>
            <w:tcW w:w="611" w:type="dxa"/>
            <w:shd w:val="clear" w:color="auto" w:fill="auto"/>
            <w:tcMar>
              <w:top w:w="64" w:type="dxa"/>
            </w:tcMar>
            <w:vAlign w:val="center"/>
          </w:tcPr>
          <w:p>
            <w:pPr>
              <w:pStyle w:val="24"/>
              <w:bidi w:val="0"/>
              <w:jc w:val="center"/>
              <w:rPr>
                <w:rFonts w:hint="default"/>
                <w:highlight w:val="none"/>
                <w:lang w:val="en-US" w:eastAsia="zh-CN"/>
              </w:rPr>
            </w:pPr>
            <w:r>
              <w:rPr>
                <w:rFonts w:hint="default"/>
                <w:highlight w:val="none"/>
              </w:rPr>
              <w:t>9</w:t>
            </w:r>
          </w:p>
        </w:tc>
        <w:tc>
          <w:tcPr>
            <w:tcW w:w="2124" w:type="dxa"/>
            <w:shd w:val="clear" w:color="auto" w:fill="auto"/>
            <w:tcMar>
              <w:top w:w="64" w:type="dxa"/>
            </w:tcMar>
            <w:vAlign w:val="center"/>
          </w:tcPr>
          <w:p>
            <w:pPr>
              <w:pStyle w:val="24"/>
              <w:bidi w:val="0"/>
              <w:jc w:val="center"/>
              <w:rPr>
                <w:rFonts w:hint="default"/>
                <w:highlight w:val="none"/>
                <w:lang w:val="en-US" w:eastAsia="zh-CN"/>
              </w:rPr>
            </w:pPr>
            <w:r>
              <w:rPr>
                <w:rFonts w:hint="default"/>
                <w:highlight w:val="none"/>
              </w:rPr>
              <w:t>安全围栏</w:t>
            </w:r>
          </w:p>
        </w:tc>
        <w:tc>
          <w:tcPr>
            <w:tcW w:w="614" w:type="dxa"/>
            <w:shd w:val="clear" w:color="auto" w:fill="auto"/>
            <w:tcMar>
              <w:top w:w="64" w:type="dxa"/>
            </w:tcMar>
            <w:vAlign w:val="center"/>
          </w:tcPr>
          <w:p>
            <w:pPr>
              <w:pStyle w:val="24"/>
              <w:bidi w:val="0"/>
              <w:jc w:val="center"/>
              <w:rPr>
                <w:rFonts w:hint="eastAsia"/>
                <w:highlight w:val="none"/>
                <w:lang w:val="en-US" w:eastAsia="zh-CN"/>
              </w:rPr>
            </w:pPr>
            <w:r>
              <w:rPr>
                <w:rFonts w:hint="default"/>
                <w:highlight w:val="none"/>
              </w:rPr>
              <w:t>1</w:t>
            </w:r>
          </w:p>
        </w:tc>
        <w:tc>
          <w:tcPr>
            <w:tcW w:w="614" w:type="dxa"/>
            <w:shd w:val="clear" w:color="auto" w:fill="auto"/>
            <w:tcMar>
              <w:top w:w="64" w:type="dxa"/>
            </w:tcMar>
            <w:vAlign w:val="center"/>
          </w:tcPr>
          <w:p>
            <w:pPr>
              <w:pStyle w:val="24"/>
              <w:bidi w:val="0"/>
              <w:jc w:val="center"/>
              <w:rPr>
                <w:rFonts w:hint="default"/>
                <w:highlight w:val="none"/>
                <w:lang w:val="en-US" w:eastAsia="zh-CN"/>
              </w:rPr>
            </w:pPr>
            <w:r>
              <w:rPr>
                <w:rFonts w:hint="default"/>
                <w:highlight w:val="none"/>
              </w:rPr>
              <w:t>套</w:t>
            </w:r>
          </w:p>
        </w:tc>
        <w:tc>
          <w:tcPr>
            <w:tcW w:w="4350" w:type="dxa"/>
            <w:shd w:val="clear" w:color="auto" w:fill="auto"/>
            <w:tcMar>
              <w:top w:w="64" w:type="dxa"/>
            </w:tcMar>
            <w:vAlign w:val="center"/>
          </w:tcPr>
          <w:p>
            <w:pPr>
              <w:pStyle w:val="24"/>
              <w:bidi w:val="0"/>
              <w:jc w:val="center"/>
              <w:rPr>
                <w:rFonts w:hint="default"/>
                <w:highlight w:val="none"/>
                <w:lang w:val="en-US" w:eastAsia="zh-CN"/>
              </w:rPr>
            </w:pPr>
            <w:r>
              <w:rPr>
                <w:rFonts w:hint="default"/>
                <w:highlight w:val="none"/>
              </w:rPr>
              <w:t>非标定制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73" w:hRule="atLeast"/>
        </w:trPr>
        <w:tc>
          <w:tcPr>
            <w:tcW w:w="611" w:type="dxa"/>
            <w:shd w:val="clear" w:color="auto" w:fill="auto"/>
            <w:tcMar>
              <w:top w:w="64" w:type="dxa"/>
            </w:tcMar>
            <w:vAlign w:val="center"/>
          </w:tcPr>
          <w:p>
            <w:pPr>
              <w:pStyle w:val="24"/>
              <w:bidi w:val="0"/>
              <w:jc w:val="center"/>
              <w:rPr>
                <w:rFonts w:hint="eastAsia"/>
                <w:highlight w:val="none"/>
                <w:lang w:val="en-US" w:eastAsia="zh-CN"/>
              </w:rPr>
            </w:pPr>
            <w:r>
              <w:rPr>
                <w:rFonts w:hint="eastAsia"/>
                <w:highlight w:val="none"/>
                <w:lang w:val="en-US" w:eastAsia="zh-CN"/>
              </w:rPr>
              <w:t>10</w:t>
            </w:r>
          </w:p>
        </w:tc>
        <w:tc>
          <w:tcPr>
            <w:tcW w:w="2124" w:type="dxa"/>
            <w:shd w:val="clear" w:color="auto" w:fill="auto"/>
            <w:tcMar>
              <w:top w:w="64" w:type="dxa"/>
            </w:tcMar>
            <w:vAlign w:val="center"/>
          </w:tcPr>
          <w:p>
            <w:pPr>
              <w:pStyle w:val="24"/>
              <w:bidi w:val="0"/>
              <w:jc w:val="center"/>
              <w:rPr>
                <w:rFonts w:hint="eastAsia"/>
                <w:highlight w:val="none"/>
                <w:lang w:val="en-US" w:eastAsia="zh-CN"/>
              </w:rPr>
            </w:pPr>
            <w:r>
              <w:rPr>
                <w:rFonts w:hint="eastAsia"/>
                <w:highlight w:val="none"/>
                <w:lang w:val="en-US" w:eastAsia="zh-CN"/>
              </w:rPr>
              <w:t>隔离墙</w:t>
            </w:r>
          </w:p>
        </w:tc>
        <w:tc>
          <w:tcPr>
            <w:tcW w:w="614" w:type="dxa"/>
            <w:shd w:val="clear" w:color="auto" w:fill="auto"/>
            <w:tcMar>
              <w:top w:w="64" w:type="dxa"/>
            </w:tcMar>
            <w:vAlign w:val="center"/>
          </w:tcPr>
          <w:p>
            <w:pPr>
              <w:pStyle w:val="24"/>
              <w:bidi w:val="0"/>
              <w:jc w:val="center"/>
              <w:rPr>
                <w:rFonts w:hint="eastAsia"/>
                <w:highlight w:val="none"/>
                <w:lang w:val="en-US" w:eastAsia="zh-CN"/>
              </w:rPr>
            </w:pPr>
            <w:r>
              <w:rPr>
                <w:rFonts w:hint="eastAsia"/>
                <w:highlight w:val="none"/>
                <w:lang w:val="en-US" w:eastAsia="zh-CN"/>
              </w:rPr>
              <w:t>1</w:t>
            </w:r>
          </w:p>
        </w:tc>
        <w:tc>
          <w:tcPr>
            <w:tcW w:w="614" w:type="dxa"/>
            <w:shd w:val="clear" w:color="auto" w:fill="auto"/>
            <w:tcMar>
              <w:top w:w="64" w:type="dxa"/>
            </w:tcMar>
            <w:vAlign w:val="center"/>
          </w:tcPr>
          <w:p>
            <w:pPr>
              <w:pStyle w:val="24"/>
              <w:bidi w:val="0"/>
              <w:jc w:val="center"/>
              <w:rPr>
                <w:rFonts w:hint="eastAsia"/>
                <w:highlight w:val="none"/>
                <w:lang w:val="en-US" w:eastAsia="zh-CN"/>
              </w:rPr>
            </w:pPr>
            <w:r>
              <w:rPr>
                <w:rFonts w:hint="eastAsia"/>
                <w:highlight w:val="none"/>
                <w:lang w:val="en-US" w:eastAsia="zh-CN"/>
              </w:rPr>
              <w:t>面</w:t>
            </w:r>
          </w:p>
        </w:tc>
        <w:tc>
          <w:tcPr>
            <w:tcW w:w="4350" w:type="dxa"/>
            <w:shd w:val="clear" w:color="auto" w:fill="auto"/>
            <w:tcMar>
              <w:top w:w="64" w:type="dxa"/>
            </w:tcMar>
            <w:vAlign w:val="center"/>
          </w:tcPr>
          <w:p>
            <w:pPr>
              <w:pStyle w:val="24"/>
              <w:bidi w:val="0"/>
              <w:jc w:val="center"/>
              <w:rPr>
                <w:rFonts w:hint="default"/>
                <w:highlight w:val="none"/>
                <w:lang w:val="en-US" w:eastAsia="zh-CN"/>
              </w:rPr>
            </w:pPr>
            <w:r>
              <w:rPr>
                <w:rFonts w:hint="default"/>
                <w:highlight w:val="none"/>
              </w:rPr>
              <w:t>非标定制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Ex>
        <w:trPr>
          <w:trHeight w:val="473" w:hRule="atLeast"/>
        </w:trPr>
        <w:tc>
          <w:tcPr>
            <w:tcW w:w="611" w:type="dxa"/>
            <w:shd w:val="clear" w:color="auto" w:fill="auto"/>
            <w:tcMar>
              <w:top w:w="64" w:type="dxa"/>
            </w:tcMar>
            <w:vAlign w:val="center"/>
          </w:tcPr>
          <w:p>
            <w:pPr>
              <w:pStyle w:val="24"/>
              <w:bidi w:val="0"/>
              <w:jc w:val="center"/>
              <w:rPr>
                <w:rFonts w:hint="default"/>
                <w:highlight w:val="none"/>
                <w:lang w:val="en-US" w:eastAsia="zh-CN"/>
              </w:rPr>
            </w:pPr>
            <w:r>
              <w:rPr>
                <w:rFonts w:hint="eastAsia"/>
                <w:highlight w:val="none"/>
                <w:lang w:val="en-US" w:eastAsia="zh-CN"/>
              </w:rPr>
              <w:t>11</w:t>
            </w:r>
          </w:p>
        </w:tc>
        <w:tc>
          <w:tcPr>
            <w:tcW w:w="2124" w:type="dxa"/>
            <w:shd w:val="clear" w:color="auto" w:fill="auto"/>
            <w:tcMar>
              <w:top w:w="64" w:type="dxa"/>
            </w:tcMar>
            <w:vAlign w:val="center"/>
          </w:tcPr>
          <w:p>
            <w:pPr>
              <w:pStyle w:val="24"/>
              <w:bidi w:val="0"/>
              <w:jc w:val="center"/>
              <w:rPr>
                <w:rFonts w:hint="default"/>
                <w:highlight w:val="none"/>
                <w:lang w:val="en-US" w:eastAsia="zh-CN"/>
              </w:rPr>
            </w:pPr>
            <w:r>
              <w:rPr>
                <w:rFonts w:hint="eastAsia"/>
                <w:highlight w:val="none"/>
                <w:lang w:val="en-US" w:eastAsia="zh-CN"/>
              </w:rPr>
              <w:t>辅助吊装工具</w:t>
            </w:r>
          </w:p>
        </w:tc>
        <w:tc>
          <w:tcPr>
            <w:tcW w:w="614" w:type="dxa"/>
            <w:shd w:val="clear" w:color="auto" w:fill="auto"/>
            <w:tcMar>
              <w:top w:w="64" w:type="dxa"/>
            </w:tcMar>
            <w:vAlign w:val="center"/>
          </w:tcPr>
          <w:p>
            <w:pPr>
              <w:pStyle w:val="24"/>
              <w:bidi w:val="0"/>
              <w:jc w:val="center"/>
              <w:rPr>
                <w:rFonts w:hint="default"/>
                <w:highlight w:val="none"/>
                <w:lang w:val="en-US" w:eastAsia="zh-CN"/>
              </w:rPr>
            </w:pPr>
            <w:r>
              <w:rPr>
                <w:rFonts w:hint="eastAsia"/>
                <w:highlight w:val="none"/>
                <w:lang w:val="en-US" w:eastAsia="zh-CN"/>
              </w:rPr>
              <w:t>1</w:t>
            </w:r>
          </w:p>
        </w:tc>
        <w:tc>
          <w:tcPr>
            <w:tcW w:w="614" w:type="dxa"/>
            <w:shd w:val="clear" w:color="auto" w:fill="auto"/>
            <w:tcMar>
              <w:top w:w="64" w:type="dxa"/>
            </w:tcMar>
            <w:vAlign w:val="center"/>
          </w:tcPr>
          <w:p>
            <w:pPr>
              <w:pStyle w:val="24"/>
              <w:bidi w:val="0"/>
              <w:jc w:val="center"/>
              <w:rPr>
                <w:rFonts w:hint="default"/>
                <w:highlight w:val="none"/>
                <w:lang w:val="en-US" w:eastAsia="zh-CN"/>
              </w:rPr>
            </w:pPr>
            <w:r>
              <w:rPr>
                <w:rFonts w:hint="eastAsia"/>
                <w:highlight w:val="none"/>
                <w:lang w:val="en-US" w:eastAsia="zh-CN"/>
              </w:rPr>
              <w:t>台</w:t>
            </w:r>
          </w:p>
        </w:tc>
        <w:tc>
          <w:tcPr>
            <w:tcW w:w="4350" w:type="dxa"/>
            <w:shd w:val="clear" w:color="auto" w:fill="auto"/>
            <w:tcMar>
              <w:top w:w="64" w:type="dxa"/>
            </w:tcMar>
            <w:vAlign w:val="center"/>
          </w:tcPr>
          <w:p>
            <w:pPr>
              <w:pStyle w:val="24"/>
              <w:bidi w:val="0"/>
              <w:jc w:val="center"/>
              <w:rPr>
                <w:rFonts w:hint="default"/>
                <w:highlight w:val="none"/>
                <w:lang w:val="en-US" w:eastAsia="zh-CN"/>
              </w:rPr>
            </w:pPr>
            <w:r>
              <w:rPr>
                <w:rFonts w:hint="eastAsia"/>
                <w:highlight w:val="none"/>
                <w:lang w:val="en-US" w:eastAsia="zh-CN"/>
              </w:rPr>
              <w:t>负荷：500kg</w:t>
            </w:r>
          </w:p>
        </w:tc>
      </w:tr>
    </w:tbl>
    <w:p>
      <w:pPr>
        <w:pStyle w:val="12"/>
        <w:rPr>
          <w:highlight w:val="none"/>
        </w:rPr>
      </w:pPr>
      <w:r>
        <w:rPr>
          <w:highlight w:val="none"/>
        </w:rPr>
        <w:t>注：</w:t>
      </w:r>
    </w:p>
    <w:p>
      <w:pPr>
        <w:pStyle w:val="12"/>
        <w:numPr>
          <w:ilvl w:val="0"/>
          <w:numId w:val="18"/>
        </w:numPr>
        <w:topLinePunct w:val="0"/>
        <w:ind w:left="0" w:leftChars="0" w:firstLine="480" w:firstLineChars="0"/>
        <w:rPr>
          <w:b w:val="0"/>
          <w:highlight w:val="none"/>
        </w:rPr>
      </w:pPr>
      <w:r>
        <w:rPr>
          <w:highlight w:val="none"/>
        </w:rPr>
        <w:t>六轴机器人集成握爪，末端配置RCS5（负载：250kg）快换系统，视觉识别，RFID读数功能，实现夹爪自动快速更换、对多种零件的抓取、零件的自动装夹、包括零件识别、零件抓取，零件定位，装夹后将任务信息写入零点定位子盘芯片并将组合体放置到指定位置；抓手在断气状态下自动锁紧，防止抓手或产品掉落；</w:t>
      </w:r>
    </w:p>
    <w:p>
      <w:pPr>
        <w:pStyle w:val="12"/>
        <w:numPr>
          <w:ilvl w:val="0"/>
          <w:numId w:val="18"/>
        </w:numPr>
        <w:topLinePunct w:val="0"/>
        <w:ind w:left="0" w:leftChars="0" w:firstLine="480" w:firstLineChars="0"/>
        <w:rPr>
          <w:b w:val="0"/>
          <w:highlight w:val="none"/>
        </w:rPr>
      </w:pPr>
      <w:r>
        <w:rPr>
          <w:highlight w:val="none"/>
        </w:rPr>
        <w:t>握爪通过握爪柄与零点子盘紧密配合，并带有打开、夹紧到位检测及反馈功能，确保零点子盘在搬运和上下料过程中的稳定性及使用安全；</w:t>
      </w:r>
    </w:p>
    <w:p>
      <w:pPr>
        <w:pStyle w:val="12"/>
        <w:numPr>
          <w:ilvl w:val="0"/>
          <w:numId w:val="18"/>
        </w:numPr>
        <w:topLinePunct w:val="0"/>
        <w:ind w:left="0" w:leftChars="0" w:firstLine="480" w:firstLineChars="0"/>
        <w:rPr>
          <w:b w:val="0"/>
          <w:highlight w:val="none"/>
        </w:rPr>
      </w:pPr>
      <w:r>
        <w:rPr>
          <w:highlight w:val="none"/>
        </w:rPr>
        <w:t>机器人末端配备CCD视觉检测，视觉拍照产品外形轮廓，判断产品是否正确，视觉外形位置识别，辅助机器人装夹位置定位，实现对零件的识别，抓取零件并放置在工装夹具上。</w:t>
      </w:r>
    </w:p>
    <w:p>
      <w:pPr>
        <w:pStyle w:val="3"/>
        <w:numPr>
          <w:ilvl w:val="0"/>
          <w:numId w:val="7"/>
        </w:numPr>
        <w:ind w:left="0" w:leftChars="0" w:firstLine="482" w:firstLineChars="0"/>
        <w:rPr>
          <w:rFonts w:ascii="Times New Roman" w:hAnsi="Times New Roman" w:cs="Times New Roman"/>
          <w:highlight w:val="none"/>
        </w:rPr>
      </w:pPr>
      <w:r>
        <w:rPr>
          <w:rFonts w:ascii="Times New Roman" w:hAnsi="Times New Roman" w:cs="Times New Roman"/>
          <w:highlight w:val="none"/>
        </w:rPr>
        <w:t>自动化产线</w:t>
      </w:r>
      <w:bookmarkEnd w:id="11"/>
    </w:p>
    <w:p>
      <w:pPr>
        <w:pStyle w:val="12"/>
        <w:rPr>
          <w:highlight w:val="none"/>
        </w:rPr>
      </w:pPr>
      <w:r>
        <w:rPr>
          <w:highlight w:val="none"/>
        </w:rPr>
        <w:t>采用一拖四的柔性生产线方案，配套智能化管控系统、一台六轴机器人、地轨、零点定位系统、托盘、线边料仓、线边刀库、机器人快换、刀具手爪、AGV接驳位、RFID读写。实现机外装夹，零件刀具自动上下机台，刀具数据库及寿命管理，工件自动找正及取数，程序自动传输及执行。生产任务智能化分配执行（线内自动排产），过程监控及生产数据统计。可实现产品的快速换产，缩短生产周期，提高生产效率，提升品质稳定性，实现产线内无人化生产。</w:t>
      </w:r>
    </w:p>
    <w:p>
      <w:pPr>
        <w:pStyle w:val="4"/>
        <w:numPr>
          <w:ilvl w:val="0"/>
          <w:numId w:val="19"/>
        </w:numPr>
        <w:ind w:left="0" w:leftChars="0" w:firstLine="0" w:firstLineChars="0"/>
        <w:rPr>
          <w:b w:val="0"/>
          <w:highlight w:val="none"/>
        </w:rPr>
      </w:pPr>
      <w:r>
        <w:rPr>
          <w:highlight w:val="none"/>
        </w:rPr>
        <w:t>自动化产线布局图</w:t>
      </w:r>
    </w:p>
    <w:p>
      <w:pPr>
        <w:pStyle w:val="22"/>
        <w:bidi w:val="0"/>
        <w:rPr>
          <w:rFonts w:hint="eastAsia"/>
          <w:highlight w:val="none"/>
          <w:lang w:val="en-US" w:eastAsia="zh-CN"/>
        </w:rPr>
      </w:pPr>
      <w:r>
        <w:rPr>
          <w:rFonts w:hint="eastAsia"/>
          <w:highlight w:val="none"/>
          <w:lang w:val="en-US" w:eastAsia="zh-CN"/>
        </w:rPr>
        <w:drawing>
          <wp:inline distT="0" distB="0" distL="114300" distR="114300">
            <wp:extent cx="5269230" cy="3169285"/>
            <wp:effectExtent l="0" t="0" r="3810" b="635"/>
            <wp:docPr id="5" name="图片 5" descr="64233eb959ff4686af8f89e058fa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4233eb959ff4686af8f89e058fa019"/>
                    <pic:cNvPicPr>
                      <a:picLocks noChangeAspect="1"/>
                    </pic:cNvPicPr>
                  </pic:nvPicPr>
                  <pic:blipFill>
                    <a:blip r:embed="rId7"/>
                    <a:stretch>
                      <a:fillRect/>
                    </a:stretch>
                  </pic:blipFill>
                  <pic:spPr>
                    <a:xfrm>
                      <a:off x="0" y="0"/>
                      <a:ext cx="5269230" cy="3169285"/>
                    </a:xfrm>
                    <a:prstGeom prst="rect">
                      <a:avLst/>
                    </a:prstGeom>
                  </pic:spPr>
                </pic:pic>
              </a:graphicData>
            </a:graphic>
          </wp:inline>
        </w:drawing>
      </w:r>
    </w:p>
    <w:p>
      <w:pPr>
        <w:pStyle w:val="12"/>
        <w:jc w:val="center"/>
        <w:rPr>
          <w:rFonts w:hint="default"/>
          <w:b w:val="0"/>
          <w:bCs w:val="0"/>
          <w:highlight w:val="none"/>
          <w:lang w:val="en-US" w:eastAsia="zh-CN"/>
        </w:rPr>
      </w:pPr>
      <w:r>
        <w:rPr>
          <w:rFonts w:hint="eastAsia"/>
          <w:b w:val="0"/>
          <w:bCs w:val="0"/>
          <w:highlight w:val="none"/>
          <w:lang w:val="en-US" w:eastAsia="zh-CN"/>
        </w:rPr>
        <w:t>实际布局以与甲方确认后详细设计方案为准。</w:t>
      </w:r>
    </w:p>
    <w:p>
      <w:pPr>
        <w:pStyle w:val="4"/>
        <w:numPr>
          <w:ilvl w:val="0"/>
          <w:numId w:val="19"/>
        </w:numPr>
        <w:ind w:left="0" w:leftChars="0" w:firstLine="0" w:firstLineChars="0"/>
        <w:rPr>
          <w:b w:val="0"/>
          <w:highlight w:val="none"/>
        </w:rPr>
      </w:pPr>
      <w:r>
        <w:rPr>
          <w:highlight w:val="none"/>
        </w:rPr>
        <w:t>自动化产线业务流程</w:t>
      </w:r>
    </w:p>
    <w:p>
      <w:pPr>
        <w:pStyle w:val="12"/>
        <w:rPr>
          <w:color w:val="auto"/>
          <w:highlight w:val="none"/>
        </w:rPr>
      </w:pPr>
      <w:r>
        <w:rPr>
          <w:color w:val="auto"/>
          <w:highlight w:val="none"/>
        </w:rPr>
        <w:t>AGV配送子盘（已装夹工件）至产线边接驳位 ----产线机器人读取子盘芯片数据----产线机器人抓取子盘至线边缓存架----AGV配送刀具至产线边接驳位 ----产线机器人读取刀具转运托盘芯片数据----产线机器人抓取刀具至线边扩展刀具库----产线系统启动加工任务 ---- 产线系统分配机床及刀具 ---- 产线机器人抓取刀具上机床 ----产线机器人抓取子盘上机床----产线系统下发坐标数据及程序至机床 ----产线系统启动测量取数程序----产线系统启动加工程序----加工完成产线系统调用清削程序执行清扫----产线机器人抓取子盘至清洗机----产线机器人抓取子盘至线边料缓存架----产线机器人更新子盘芯片数据---抓取子盘至接驳位-----AGV转运已加工完成的零件子盘至质检区或装夹区----产线机器人抓取机台临时刀具至线边扩展刀具库----产线机器人抓取产线临时刀具至接驳位刀具托盘----AGV转运刀具至配刀室</w:t>
      </w:r>
    </w:p>
    <w:p>
      <w:pPr>
        <w:pStyle w:val="4"/>
        <w:numPr>
          <w:ilvl w:val="0"/>
          <w:numId w:val="19"/>
        </w:numPr>
        <w:ind w:left="0" w:leftChars="0" w:firstLine="0" w:firstLineChars="0"/>
        <w:rPr>
          <w:b w:val="0"/>
          <w:highlight w:val="none"/>
        </w:rPr>
      </w:pPr>
      <w:bookmarkStart w:id="13" w:name="_Toc29185"/>
      <w:r>
        <w:rPr>
          <w:highlight w:val="none"/>
        </w:rPr>
        <w:t>工业机器人系统</w:t>
      </w:r>
      <w:bookmarkEnd w:id="13"/>
    </w:p>
    <w:p>
      <w:pPr>
        <w:pStyle w:val="12"/>
        <w:rPr>
          <w:b w:val="0"/>
          <w:color w:val="auto"/>
          <w:highlight w:val="none"/>
        </w:rPr>
      </w:pPr>
      <w:r>
        <w:rPr>
          <w:b w:val="0"/>
          <w:color w:val="auto"/>
          <w:highlight w:val="none"/>
        </w:rPr>
        <w:t>配置一台六轴机器人（带第七轴），满足</w:t>
      </w:r>
      <w:r>
        <w:rPr>
          <w:color w:val="auto"/>
          <w:highlight w:val="none"/>
        </w:rPr>
        <w:t>自动化产线夹具的搬运、自动装卸刀功能需求，满足零件加工精度要求，满足安全等方面要求。</w:t>
      </w:r>
    </w:p>
    <w:p>
      <w:pPr>
        <w:pStyle w:val="5"/>
        <w:numPr>
          <w:ilvl w:val="0"/>
          <w:numId w:val="20"/>
        </w:numPr>
        <w:ind w:left="0" w:leftChars="0" w:firstLine="0" w:firstLineChars="0"/>
        <w:rPr>
          <w:b w:val="0"/>
          <w:highlight w:val="none"/>
        </w:rPr>
      </w:pPr>
      <w:r>
        <w:rPr>
          <w:highlight w:val="none"/>
        </w:rPr>
        <w:t>机器人性能参数</w:t>
      </w:r>
    </w:p>
    <w:p>
      <w:pPr>
        <w:pStyle w:val="12"/>
        <w:numPr>
          <w:ilvl w:val="0"/>
          <w:numId w:val="21"/>
        </w:numPr>
        <w:topLinePunct w:val="0"/>
        <w:ind w:left="0" w:leftChars="0" w:firstLine="480" w:firstLineChars="0"/>
        <w:rPr>
          <w:b w:val="0"/>
          <w:color w:val="auto"/>
          <w:highlight w:val="none"/>
        </w:rPr>
      </w:pPr>
      <w:r>
        <w:rPr>
          <w:color w:val="auto"/>
          <w:highlight w:val="none"/>
        </w:rPr>
        <w:t>机器人采用分体结构，配备控制柜、本体、示教器、成套电缆，</w:t>
      </w:r>
    </w:p>
    <w:p>
      <w:pPr>
        <w:pStyle w:val="12"/>
        <w:numPr>
          <w:ilvl w:val="0"/>
          <w:numId w:val="21"/>
        </w:numPr>
        <w:topLinePunct w:val="0"/>
        <w:ind w:left="0" w:leftChars="0" w:firstLine="480" w:firstLineChars="0"/>
        <w:rPr>
          <w:b w:val="0"/>
          <w:color w:val="auto"/>
          <w:highlight w:val="none"/>
        </w:rPr>
      </w:pPr>
      <w:r>
        <w:rPr>
          <w:color w:val="auto"/>
          <w:highlight w:val="none"/>
        </w:rPr>
        <w:t xml:space="preserve">承载运动中各轴无抖动、噪声小、动作稳定。 </w:t>
      </w:r>
    </w:p>
    <w:p>
      <w:pPr>
        <w:pStyle w:val="12"/>
        <w:numPr>
          <w:ilvl w:val="0"/>
          <w:numId w:val="21"/>
        </w:numPr>
        <w:topLinePunct w:val="0"/>
        <w:ind w:left="0" w:leftChars="0" w:firstLine="480" w:firstLineChars="0"/>
        <w:rPr>
          <w:b w:val="0"/>
          <w:color w:val="auto"/>
          <w:highlight w:val="none"/>
        </w:rPr>
      </w:pPr>
      <w:r>
        <w:rPr>
          <w:color w:val="auto"/>
          <w:highlight w:val="none"/>
        </w:rPr>
        <w:t xml:space="preserve">伺服电机驱动，寿命长。 </w:t>
      </w:r>
    </w:p>
    <w:p>
      <w:pPr>
        <w:pStyle w:val="12"/>
        <w:numPr>
          <w:ilvl w:val="0"/>
          <w:numId w:val="21"/>
        </w:numPr>
        <w:topLinePunct w:val="0"/>
        <w:ind w:left="0" w:leftChars="0" w:firstLine="480" w:firstLineChars="0"/>
        <w:rPr>
          <w:b w:val="0"/>
          <w:color w:val="auto"/>
          <w:highlight w:val="none"/>
        </w:rPr>
      </w:pPr>
      <w:r>
        <w:rPr>
          <w:color w:val="auto"/>
          <w:highlight w:val="none"/>
        </w:rPr>
        <w:t xml:space="preserve">通用模块，减少备件种类。 </w:t>
      </w:r>
    </w:p>
    <w:p>
      <w:pPr>
        <w:pStyle w:val="12"/>
        <w:numPr>
          <w:ilvl w:val="0"/>
          <w:numId w:val="21"/>
        </w:numPr>
        <w:topLinePunct w:val="0"/>
        <w:ind w:left="0" w:leftChars="0" w:firstLine="480" w:firstLineChars="0"/>
        <w:rPr>
          <w:b w:val="0"/>
          <w:color w:val="auto"/>
          <w:highlight w:val="none"/>
        </w:rPr>
      </w:pPr>
      <w:r>
        <w:rPr>
          <w:color w:val="auto"/>
          <w:highlight w:val="none"/>
        </w:rPr>
        <w:t>采用成套的高速柔性线缆，重载航空快插接头，保证稳定可靠的动力及信号联结。</w:t>
      </w:r>
    </w:p>
    <w:p>
      <w:pPr>
        <w:pStyle w:val="12"/>
        <w:numPr>
          <w:ilvl w:val="0"/>
          <w:numId w:val="21"/>
        </w:numPr>
        <w:topLinePunct w:val="0"/>
        <w:ind w:left="0" w:leftChars="0" w:firstLine="480" w:firstLineChars="0"/>
        <w:rPr>
          <w:b w:val="0"/>
          <w:color w:val="auto"/>
          <w:highlight w:val="none"/>
        </w:rPr>
      </w:pPr>
      <w:r>
        <w:rPr>
          <w:color w:val="auto"/>
          <w:highlight w:val="none"/>
        </w:rPr>
        <w:t xml:space="preserve">全封闭式构造，整体结构的防护等级≧IP54，局部达到IP67防护等级（防尘、防水）。 </w:t>
      </w:r>
    </w:p>
    <w:p>
      <w:pPr>
        <w:pStyle w:val="12"/>
        <w:numPr>
          <w:ilvl w:val="0"/>
          <w:numId w:val="21"/>
        </w:numPr>
        <w:topLinePunct w:val="0"/>
        <w:ind w:left="0" w:leftChars="0" w:firstLine="480" w:firstLineChars="0"/>
        <w:rPr>
          <w:b w:val="0"/>
          <w:color w:val="auto"/>
          <w:highlight w:val="none"/>
        </w:rPr>
      </w:pPr>
      <w:r>
        <w:rPr>
          <w:color w:val="auto"/>
          <w:highlight w:val="none"/>
        </w:rPr>
        <w:t xml:space="preserve">满足智能产线生产零件及夹具的搬运要求。 </w:t>
      </w:r>
    </w:p>
    <w:p>
      <w:pPr>
        <w:pStyle w:val="12"/>
        <w:numPr>
          <w:ilvl w:val="0"/>
          <w:numId w:val="21"/>
        </w:numPr>
        <w:topLinePunct w:val="0"/>
        <w:ind w:left="0" w:leftChars="0" w:firstLine="480" w:firstLineChars="0"/>
        <w:rPr>
          <w:b w:val="0"/>
          <w:color w:val="auto"/>
          <w:highlight w:val="none"/>
        </w:rPr>
      </w:pPr>
      <w:r>
        <w:rPr>
          <w:color w:val="auto"/>
          <w:highlight w:val="none"/>
        </w:rPr>
        <w:t>整体稳定牢固，在突然断电或者急停情况下，底座、机器人本体与夹爪能稳固停止。</w:t>
      </w:r>
    </w:p>
    <w:p>
      <w:pPr>
        <w:pStyle w:val="12"/>
        <w:numPr>
          <w:ilvl w:val="0"/>
          <w:numId w:val="21"/>
        </w:numPr>
        <w:topLinePunct w:val="0"/>
        <w:ind w:left="0" w:leftChars="0" w:firstLine="480" w:firstLineChars="0"/>
        <w:rPr>
          <w:b w:val="0"/>
          <w:color w:val="auto"/>
          <w:highlight w:val="none"/>
        </w:rPr>
      </w:pPr>
      <w:r>
        <w:rPr>
          <w:color w:val="auto"/>
          <w:highlight w:val="none"/>
        </w:rPr>
        <w:t>配置示教器和电缆挂钩。</w:t>
      </w:r>
    </w:p>
    <w:p>
      <w:pPr>
        <w:pStyle w:val="12"/>
        <w:numPr>
          <w:ilvl w:val="0"/>
          <w:numId w:val="21"/>
        </w:numPr>
        <w:topLinePunct w:val="0"/>
        <w:ind w:left="0" w:leftChars="0" w:firstLine="480" w:firstLineChars="0"/>
        <w:rPr>
          <w:b w:val="0"/>
          <w:color w:val="auto"/>
          <w:highlight w:val="none"/>
        </w:rPr>
      </w:pPr>
      <w:r>
        <w:rPr>
          <w:color w:val="auto"/>
          <w:highlight w:val="none"/>
        </w:rPr>
        <w:t>机器人本体电缆、气管等采用专用机器人管线包进行保护。</w:t>
      </w:r>
    </w:p>
    <w:p>
      <w:pPr>
        <w:pStyle w:val="12"/>
        <w:numPr>
          <w:ilvl w:val="0"/>
          <w:numId w:val="21"/>
        </w:numPr>
        <w:topLinePunct w:val="0"/>
        <w:ind w:left="0" w:leftChars="0" w:firstLine="480" w:firstLineChars="0"/>
        <w:rPr>
          <w:b w:val="0"/>
          <w:color w:val="auto"/>
          <w:highlight w:val="none"/>
        </w:rPr>
      </w:pPr>
      <w:r>
        <w:rPr>
          <w:color w:val="auto"/>
          <w:highlight w:val="none"/>
        </w:rPr>
        <w:t>机器人管线包穿线管轴向直径及长度，依据实际穿线量及最大运动轨迹为准，避免内部线体挤压或拉拽损坏。</w:t>
      </w:r>
    </w:p>
    <w:p>
      <w:pPr>
        <w:pStyle w:val="12"/>
        <w:numPr>
          <w:ilvl w:val="0"/>
          <w:numId w:val="21"/>
        </w:numPr>
        <w:topLinePunct w:val="0"/>
        <w:ind w:left="0" w:leftChars="0" w:firstLine="480" w:firstLineChars="0"/>
        <w:rPr>
          <w:b w:val="0"/>
          <w:color w:val="auto"/>
          <w:highlight w:val="none"/>
        </w:rPr>
      </w:pPr>
      <w:r>
        <w:rPr>
          <w:color w:val="auto"/>
          <w:highlight w:val="none"/>
        </w:rPr>
        <w:t>机器人末端执行部所有线缆、气管等采取保护措施，防止反复接触磨损。</w:t>
      </w:r>
    </w:p>
    <w:p>
      <w:pPr>
        <w:pStyle w:val="12"/>
        <w:numPr>
          <w:ilvl w:val="0"/>
          <w:numId w:val="21"/>
        </w:numPr>
        <w:topLinePunct w:val="0"/>
        <w:ind w:left="0" w:leftChars="0" w:firstLine="480" w:firstLineChars="0"/>
        <w:rPr>
          <w:b w:val="0"/>
          <w:color w:val="auto"/>
          <w:highlight w:val="none"/>
        </w:rPr>
      </w:pPr>
      <w:r>
        <w:rPr>
          <w:color w:val="auto"/>
          <w:highlight w:val="none"/>
        </w:rPr>
        <w:t>配备离线编程及仿真模拟软件。</w:t>
      </w:r>
    </w:p>
    <w:p>
      <w:pPr>
        <w:pStyle w:val="12"/>
        <w:numPr>
          <w:ilvl w:val="0"/>
          <w:numId w:val="21"/>
        </w:numPr>
        <w:topLinePunct w:val="0"/>
        <w:ind w:left="0" w:leftChars="0" w:firstLine="480" w:firstLineChars="0"/>
        <w:rPr>
          <w:b w:val="0"/>
          <w:color w:val="auto"/>
          <w:highlight w:val="none"/>
        </w:rPr>
      </w:pPr>
      <w:r>
        <w:rPr>
          <w:color w:val="auto"/>
          <w:highlight w:val="none"/>
        </w:rPr>
        <w:t>采用标准通讯协议与管控系统对接。</w:t>
      </w:r>
    </w:p>
    <w:p>
      <w:pPr>
        <w:pStyle w:val="12"/>
        <w:numPr>
          <w:ilvl w:val="0"/>
          <w:numId w:val="21"/>
        </w:numPr>
        <w:topLinePunct w:val="0"/>
        <w:ind w:left="0" w:leftChars="0" w:firstLine="480" w:firstLineChars="0"/>
        <w:rPr>
          <w:b w:val="0"/>
          <w:color w:val="auto"/>
          <w:highlight w:val="none"/>
        </w:rPr>
      </w:pPr>
      <w:r>
        <w:rPr>
          <w:color w:val="auto"/>
          <w:highlight w:val="none"/>
        </w:rPr>
        <w:t>机器人具备防止过载功能。</w:t>
      </w:r>
    </w:p>
    <w:p>
      <w:pPr>
        <w:pStyle w:val="12"/>
        <w:numPr>
          <w:ilvl w:val="0"/>
          <w:numId w:val="21"/>
        </w:numPr>
        <w:topLinePunct w:val="0"/>
        <w:ind w:left="0" w:leftChars="0" w:firstLine="480" w:firstLineChars="0"/>
        <w:rPr>
          <w:b w:val="0"/>
          <w:color w:val="auto"/>
          <w:highlight w:val="none"/>
        </w:rPr>
      </w:pPr>
      <w:r>
        <w:rPr>
          <w:color w:val="auto"/>
          <w:highlight w:val="none"/>
        </w:rPr>
        <w:t>机器人末端配置RFID芯片读取装置，通过读取RFID芯片内容获取子盘夹具型号、对应任务号、工件类型。RFID芯片要求可擦写，耐腐蚀，能够满足机床内加工环境要求。</w:t>
      </w:r>
    </w:p>
    <w:p>
      <w:pPr>
        <w:pStyle w:val="5"/>
        <w:numPr>
          <w:ilvl w:val="0"/>
          <w:numId w:val="20"/>
        </w:numPr>
        <w:ind w:left="0" w:leftChars="0" w:firstLine="0" w:firstLineChars="0"/>
        <w:rPr>
          <w:b w:val="0"/>
          <w:highlight w:val="none"/>
        </w:rPr>
      </w:pPr>
      <w:r>
        <w:rPr>
          <w:highlight w:val="none"/>
        </w:rPr>
        <w:t>机器人地轨技术参数</w:t>
      </w:r>
    </w:p>
    <w:p>
      <w:pPr>
        <w:pStyle w:val="12"/>
        <w:numPr>
          <w:ilvl w:val="0"/>
          <w:numId w:val="22"/>
        </w:numPr>
        <w:topLinePunct w:val="0"/>
        <w:ind w:left="0" w:leftChars="0" w:firstLine="480" w:firstLineChars="0"/>
        <w:rPr>
          <w:b w:val="0"/>
          <w:color w:val="auto"/>
          <w:highlight w:val="none"/>
        </w:rPr>
      </w:pPr>
      <w:r>
        <w:rPr>
          <w:color w:val="auto"/>
          <w:highlight w:val="none"/>
        </w:rPr>
        <w:t>机器人地轨系统由焊接本体、随行台、传动部件（线轨、齿轮、齿条）、滑油系统、限位装置、安全防护等组成，良好的防尘、防污性，机器人运行稳定可靠。</w:t>
      </w:r>
    </w:p>
    <w:p>
      <w:pPr>
        <w:pStyle w:val="12"/>
        <w:numPr>
          <w:ilvl w:val="0"/>
          <w:numId w:val="22"/>
        </w:numPr>
        <w:topLinePunct w:val="0"/>
        <w:ind w:left="0" w:leftChars="0" w:firstLine="480" w:firstLineChars="0"/>
        <w:rPr>
          <w:b w:val="0"/>
          <w:color w:val="auto"/>
          <w:highlight w:val="none"/>
        </w:rPr>
      </w:pPr>
      <w:r>
        <w:rPr>
          <w:color w:val="auto"/>
          <w:highlight w:val="none"/>
        </w:rPr>
        <w:t>机器人地轨系统与本项目中采购机器人适配，机器人在地轨上安装行走稳定可靠。</w:t>
      </w:r>
    </w:p>
    <w:p>
      <w:pPr>
        <w:pStyle w:val="12"/>
        <w:numPr>
          <w:ilvl w:val="0"/>
          <w:numId w:val="22"/>
        </w:numPr>
        <w:topLinePunct w:val="0"/>
        <w:ind w:left="0" w:leftChars="0" w:firstLine="480" w:firstLineChars="0"/>
        <w:rPr>
          <w:b w:val="0"/>
          <w:color w:val="auto"/>
          <w:highlight w:val="none"/>
        </w:rPr>
      </w:pPr>
      <w:r>
        <w:rPr>
          <w:color w:val="auto"/>
          <w:highlight w:val="none"/>
        </w:rPr>
        <w:t>机器人地轨的‌驱动方式为伺服电机（机器人七轴扩展控制），实现高可靠性、高速度、高精度，由机器人总体控制系统，实现机器人七轴联动。</w:t>
      </w:r>
    </w:p>
    <w:p>
      <w:pPr>
        <w:pStyle w:val="12"/>
        <w:numPr>
          <w:ilvl w:val="0"/>
          <w:numId w:val="22"/>
        </w:numPr>
        <w:topLinePunct w:val="0"/>
        <w:ind w:left="0" w:leftChars="0" w:firstLine="480" w:firstLineChars="0"/>
        <w:rPr>
          <w:b w:val="0"/>
          <w:color w:val="auto"/>
          <w:highlight w:val="none"/>
        </w:rPr>
      </w:pPr>
      <w:r>
        <w:rPr>
          <w:color w:val="auto"/>
          <w:highlight w:val="none"/>
        </w:rPr>
        <w:t>机器人地轨配备专用防尘罩，保护‌机械本体、直线导轨等运动部件，可以承载人工行走。</w:t>
      </w:r>
    </w:p>
    <w:p>
      <w:pPr>
        <w:pStyle w:val="12"/>
        <w:numPr>
          <w:ilvl w:val="0"/>
          <w:numId w:val="22"/>
        </w:numPr>
        <w:topLinePunct w:val="0"/>
        <w:ind w:left="0" w:leftChars="0" w:firstLine="480" w:firstLineChars="0"/>
        <w:rPr>
          <w:b w:val="0"/>
          <w:color w:val="auto"/>
          <w:highlight w:val="none"/>
        </w:rPr>
      </w:pPr>
      <w:r>
        <w:rPr>
          <w:color w:val="auto"/>
          <w:highlight w:val="none"/>
        </w:rPr>
        <w:t>机器人地轨配备半封闭式拖链、保护线缆管路，满足安全运行要求。</w:t>
      </w:r>
    </w:p>
    <w:p>
      <w:pPr>
        <w:pStyle w:val="12"/>
        <w:numPr>
          <w:ilvl w:val="0"/>
          <w:numId w:val="22"/>
        </w:numPr>
        <w:topLinePunct w:val="0"/>
        <w:ind w:left="0" w:leftChars="0" w:firstLine="480" w:firstLineChars="0"/>
        <w:rPr>
          <w:b w:val="0"/>
          <w:color w:val="auto"/>
          <w:highlight w:val="none"/>
        </w:rPr>
      </w:pPr>
      <w:r>
        <w:rPr>
          <w:color w:val="auto"/>
          <w:highlight w:val="none"/>
        </w:rPr>
        <w:t>机器人地轨系统配备自动油脂润滑泵，润滑各传动部件，无油污滴漏，减低人工加油次数。</w:t>
      </w:r>
    </w:p>
    <w:p>
      <w:pPr>
        <w:pStyle w:val="12"/>
        <w:numPr>
          <w:ilvl w:val="0"/>
          <w:numId w:val="22"/>
        </w:numPr>
        <w:topLinePunct w:val="0"/>
        <w:ind w:left="0" w:leftChars="0" w:firstLine="480" w:firstLineChars="0"/>
        <w:rPr>
          <w:b w:val="0"/>
          <w:color w:val="auto"/>
          <w:highlight w:val="none"/>
        </w:rPr>
      </w:pPr>
      <w:r>
        <w:rPr>
          <w:color w:val="auto"/>
          <w:highlight w:val="none"/>
        </w:rPr>
        <w:t>机器人地轨系统两端设置有防撞胶及限位开关，伺服设有软限位，防止机器人过行程。</w:t>
      </w:r>
    </w:p>
    <w:p>
      <w:pPr>
        <w:pStyle w:val="12"/>
        <w:numPr>
          <w:ilvl w:val="0"/>
          <w:numId w:val="22"/>
        </w:numPr>
        <w:topLinePunct w:val="0"/>
        <w:ind w:left="0" w:leftChars="0" w:firstLine="480" w:firstLineChars="0"/>
        <w:rPr>
          <w:b w:val="0"/>
          <w:color w:val="auto"/>
          <w:highlight w:val="none"/>
        </w:rPr>
      </w:pPr>
      <w:r>
        <w:rPr>
          <w:color w:val="auto"/>
          <w:highlight w:val="none"/>
        </w:rPr>
        <w:t xml:space="preserve">机器人地轨系统具备手动操控和自动操控方式。 </w:t>
      </w:r>
    </w:p>
    <w:p>
      <w:pPr>
        <w:pStyle w:val="12"/>
        <w:numPr>
          <w:ilvl w:val="0"/>
          <w:numId w:val="22"/>
        </w:numPr>
        <w:topLinePunct w:val="0"/>
        <w:ind w:left="0" w:leftChars="0" w:firstLine="480" w:firstLineChars="0"/>
        <w:rPr>
          <w:b w:val="0"/>
          <w:color w:val="auto"/>
          <w:highlight w:val="none"/>
        </w:rPr>
      </w:pPr>
      <w:r>
        <w:rPr>
          <w:color w:val="auto"/>
          <w:highlight w:val="none"/>
        </w:rPr>
        <w:t>机器人在导轨上的重复定位精度≤0.1 mm，速度≤48米/分钟（速度可调），负载3000KG。</w:t>
      </w:r>
    </w:p>
    <w:p>
      <w:pPr>
        <w:pStyle w:val="12"/>
        <w:numPr>
          <w:ilvl w:val="0"/>
          <w:numId w:val="22"/>
        </w:numPr>
        <w:topLinePunct w:val="0"/>
        <w:ind w:left="0" w:leftChars="0" w:firstLine="480" w:firstLineChars="0"/>
        <w:rPr>
          <w:b w:val="0"/>
          <w:color w:val="auto"/>
          <w:highlight w:val="none"/>
        </w:rPr>
      </w:pPr>
      <w:r>
        <w:rPr>
          <w:color w:val="auto"/>
          <w:highlight w:val="none"/>
        </w:rPr>
        <w:t>机器人地轨系统可用于恶劣的环境，长期工作，便于操作维修。</w:t>
      </w:r>
    </w:p>
    <w:tbl>
      <w:tblPr>
        <w:tblStyle w:val="20"/>
        <w:tblW w:w="851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651"/>
        <w:gridCol w:w="2514"/>
        <w:gridCol w:w="43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rFonts w:hint="eastAsia" w:ascii="黑体" w:hAnsi="黑体" w:eastAsia="黑体" w:cs="黑体"/>
                <w:b/>
                <w:bCs/>
                <w:color w:val="auto"/>
                <w:sz w:val="24"/>
                <w:szCs w:val="24"/>
                <w:highlight w:val="none"/>
              </w:rPr>
            </w:pPr>
            <w:r>
              <w:rPr>
                <w:rFonts w:hint="eastAsia" w:ascii="黑体" w:hAnsi="黑体" w:eastAsia="黑体" w:cs="黑体"/>
                <w:b/>
                <w:bCs/>
                <w:color w:val="auto"/>
                <w:sz w:val="24"/>
                <w:szCs w:val="24"/>
                <w:highlight w:val="none"/>
              </w:rPr>
              <w:t>No</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rFonts w:hint="eastAsia" w:ascii="黑体" w:hAnsi="黑体" w:eastAsia="黑体" w:cs="黑体"/>
                <w:b/>
                <w:bCs/>
                <w:color w:val="auto"/>
                <w:sz w:val="24"/>
                <w:szCs w:val="24"/>
                <w:highlight w:val="none"/>
              </w:rPr>
            </w:pPr>
            <w:r>
              <w:rPr>
                <w:rFonts w:hint="eastAsia" w:ascii="黑体" w:hAnsi="黑体" w:eastAsia="黑体" w:cs="黑体"/>
                <w:b/>
                <w:bCs/>
                <w:color w:val="auto"/>
                <w:sz w:val="24"/>
                <w:szCs w:val="24"/>
                <w:highlight w:val="none"/>
              </w:rPr>
              <w:t>描述介绍</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rFonts w:hint="eastAsia" w:ascii="黑体" w:hAnsi="黑体" w:eastAsia="黑体" w:cs="黑体"/>
                <w:b/>
                <w:bCs/>
                <w:color w:val="auto"/>
                <w:sz w:val="24"/>
                <w:szCs w:val="24"/>
                <w:highlight w:val="none"/>
              </w:rPr>
            </w:pPr>
            <w:r>
              <w:rPr>
                <w:rFonts w:hint="eastAsia" w:ascii="黑体" w:hAnsi="黑体" w:eastAsia="黑体" w:cs="黑体"/>
                <w:b/>
                <w:bCs/>
                <w:color w:val="auto"/>
                <w:sz w:val="24"/>
                <w:szCs w:val="24"/>
                <w:highlight w:val="none"/>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4"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1</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地轨载重</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eastAsia" w:ascii="Times New Roman" w:hAnsi="Times New Roman" w:cs="Times New Roman"/>
                <w:color w:val="auto"/>
                <w:sz w:val="24"/>
                <w:szCs w:val="24"/>
                <w:highlight w:val="none"/>
                <w:lang w:val="en-US" w:eastAsia="zh-CN"/>
              </w:rPr>
              <w:t>3</w:t>
            </w:r>
            <w:r>
              <w:rPr>
                <w:rFonts w:hint="default" w:ascii="Times New Roman" w:hAnsi="Times New Roman" w:cs="Times New Roman"/>
                <w:color w:val="auto"/>
                <w:sz w:val="24"/>
                <w:szCs w:val="24"/>
                <w:highlight w:val="none"/>
              </w:rPr>
              <w:t>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44"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2</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材料</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钢焊接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4"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3</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导轨</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35滚珠导轨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4"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4</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齿条</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M4斜齿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4"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5</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驱动方式</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伺服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4"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6</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坦克链</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CPS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4"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7</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Vx</w:t>
            </w:r>
            <w:r>
              <w:rPr>
                <w:rFonts w:hint="eastAsia" w:cs="Times New Roman"/>
                <w:color w:val="auto"/>
                <w:sz w:val="24"/>
                <w:szCs w:val="24"/>
                <w:highlight w:val="none"/>
                <w:lang w:eastAsia="zh-CN"/>
              </w:rPr>
              <w:t>(</w:t>
            </w:r>
            <w:r>
              <w:rPr>
                <w:rFonts w:hint="default" w:ascii="Times New Roman" w:hAnsi="Times New Roman" w:cs="Times New Roman"/>
                <w:color w:val="auto"/>
                <w:sz w:val="24"/>
                <w:szCs w:val="24"/>
                <w:highlight w:val="none"/>
              </w:rPr>
              <w:t>m/min</w:t>
            </w:r>
            <w:r>
              <w:rPr>
                <w:rFonts w:hint="eastAsia" w:cs="Times New Roman"/>
                <w:color w:val="auto"/>
                <w:sz w:val="24"/>
                <w:szCs w:val="24"/>
                <w:highlight w:val="none"/>
                <w:lang w:eastAsia="zh-CN"/>
              </w:rPr>
              <w:t>)</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4"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8</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重复定位精度（mm）</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4" w:hRule="atLeast"/>
          <w:jc w:val="center"/>
        </w:trPr>
        <w:tc>
          <w:tcPr>
            <w:tcW w:w="1651"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9</w:t>
            </w:r>
          </w:p>
        </w:tc>
        <w:tc>
          <w:tcPr>
            <w:tcW w:w="251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润滑方式</w:t>
            </w:r>
          </w:p>
        </w:tc>
        <w:tc>
          <w:tcPr>
            <w:tcW w:w="4354" w:type="dxa"/>
            <w:tcBorders>
              <w:top w:val="single" w:color="080000" w:sz="4" w:space="0"/>
              <w:left w:val="single" w:color="080000" w:sz="4" w:space="0"/>
              <w:bottom w:val="single" w:color="080000" w:sz="4" w:space="0"/>
              <w:right w:val="single" w:color="080000" w:sz="4" w:space="0"/>
            </w:tcBorders>
            <w:shd w:val="clear" w:color="auto" w:fill="auto"/>
            <w:tcMar>
              <w:left w:w="108" w:type="dxa"/>
              <w:right w:w="108" w:type="dxa"/>
            </w:tcMar>
            <w:vAlign w:val="center"/>
          </w:tcPr>
          <w:p>
            <w:pPr>
              <w:pStyle w:val="17"/>
              <w:keepNext w:val="0"/>
              <w:keepLines w:val="0"/>
              <w:widowControl/>
              <w:suppressLineNumbers w:val="0"/>
              <w:ind w:left="0" w:leftChars="0" w:firstLine="0" w:firstLineChars="0"/>
              <w:jc w:val="center"/>
              <w:rPr>
                <w:color w:val="auto"/>
                <w:sz w:val="24"/>
                <w:szCs w:val="24"/>
                <w:highlight w:val="none"/>
              </w:rPr>
            </w:pPr>
            <w:r>
              <w:rPr>
                <w:rFonts w:hint="default" w:ascii="Times New Roman" w:hAnsi="Times New Roman" w:cs="Times New Roman"/>
                <w:color w:val="auto"/>
                <w:sz w:val="24"/>
                <w:szCs w:val="24"/>
                <w:highlight w:val="none"/>
              </w:rPr>
              <w:t>油脂</w:t>
            </w:r>
          </w:p>
        </w:tc>
      </w:tr>
    </w:tbl>
    <w:p>
      <w:pPr>
        <w:pStyle w:val="22"/>
        <w:bidi w:val="0"/>
        <w:rPr>
          <w:rFonts w:hint="default"/>
          <w:highlight w:val="none"/>
          <w:lang w:val="en-US" w:eastAsia="zh-CN"/>
        </w:rPr>
      </w:pPr>
    </w:p>
    <w:p>
      <w:pPr>
        <w:pStyle w:val="4"/>
        <w:numPr>
          <w:ilvl w:val="0"/>
          <w:numId w:val="19"/>
        </w:numPr>
        <w:ind w:left="0" w:leftChars="0" w:firstLine="0" w:firstLineChars="0"/>
        <w:rPr>
          <w:b w:val="0"/>
          <w:highlight w:val="none"/>
        </w:rPr>
      </w:pPr>
      <w:bookmarkStart w:id="14" w:name="_Toc26848"/>
      <w:r>
        <w:rPr>
          <w:highlight w:val="none"/>
        </w:rPr>
        <w:t>自动清洗风干</w:t>
      </w:r>
      <w:bookmarkEnd w:id="14"/>
    </w:p>
    <w:p>
      <w:pPr>
        <w:pStyle w:val="12"/>
        <w:rPr>
          <w:rFonts w:hint="default" w:eastAsia="宋体"/>
          <w:highlight w:val="none"/>
          <w:lang w:val="en-US" w:eastAsia="zh-CN"/>
        </w:rPr>
      </w:pPr>
      <w:r>
        <w:rPr>
          <w:highlight w:val="none"/>
        </w:rPr>
        <w:t>配置一台单槽式多功能自动清洗机，包含一个槽体，具备清洗及风切干燥功能。该设备由可编程逻辑控制器（PLC）操控，通过高压旋转喷淋清洗系统及高压风机切水系统，实现对工件表面油污的清除及干燥处理。</w:t>
      </w:r>
      <w:r>
        <w:rPr>
          <w:rFonts w:hint="eastAsia"/>
          <w:highlight w:val="none"/>
          <w:lang w:val="en-US" w:eastAsia="zh-CN"/>
        </w:rPr>
        <w:t>具体设计以与甲方确认的设计为准。</w:t>
      </w:r>
    </w:p>
    <w:p>
      <w:pPr>
        <w:pStyle w:val="5"/>
        <w:numPr>
          <w:ilvl w:val="0"/>
          <w:numId w:val="23"/>
        </w:numPr>
        <w:ind w:left="0" w:leftChars="0" w:firstLine="0" w:firstLineChars="0"/>
        <w:rPr>
          <w:b w:val="0"/>
          <w:highlight w:val="none"/>
        </w:rPr>
      </w:pPr>
      <w:r>
        <w:rPr>
          <w:highlight w:val="none"/>
        </w:rPr>
        <w:t>安全性要求</w:t>
      </w:r>
    </w:p>
    <w:p>
      <w:pPr>
        <w:pStyle w:val="12"/>
        <w:widowControl/>
        <w:rPr>
          <w:color w:val="000000"/>
          <w:highlight w:val="none"/>
        </w:rPr>
      </w:pPr>
      <w:r>
        <w:rPr>
          <w:highlight w:val="none"/>
        </w:rPr>
        <w:t>清洗机的主机、附件及所有附属设施采取接地保护措施；具有意外断气、断电维持工作构件正确位置等安全保护措施及装置；各个泵浦，电机，齿轮，管路槽体处贴有高压、夹手、高温等警示标识；泵浦及电机设有过载保护。</w:t>
      </w:r>
    </w:p>
    <w:p>
      <w:pPr>
        <w:pStyle w:val="4"/>
        <w:numPr>
          <w:ilvl w:val="0"/>
          <w:numId w:val="19"/>
        </w:numPr>
        <w:ind w:left="0" w:leftChars="0" w:firstLine="0" w:firstLineChars="0"/>
        <w:rPr>
          <w:b w:val="0"/>
          <w:highlight w:val="none"/>
        </w:rPr>
      </w:pPr>
      <w:r>
        <w:rPr>
          <w:highlight w:val="none"/>
        </w:rPr>
        <w:t>零点系统</w:t>
      </w:r>
    </w:p>
    <w:p>
      <w:pPr>
        <w:pStyle w:val="5"/>
        <w:numPr>
          <w:ilvl w:val="4"/>
          <w:numId w:val="0"/>
        </w:numPr>
        <w:rPr>
          <w:highlight w:val="none"/>
        </w:rPr>
      </w:pPr>
      <w:bookmarkStart w:id="15" w:name="_Toc47599122"/>
      <w:r>
        <w:rPr>
          <w:highlight w:val="none"/>
        </w:rPr>
        <w:t>·3.5.5.1零点系统硬件</w:t>
      </w:r>
    </w:p>
    <w:tbl>
      <w:tblPr>
        <w:tblStyle w:val="21"/>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1"/>
        <w:gridCol w:w="1348"/>
        <w:gridCol w:w="2760"/>
        <w:gridCol w:w="1040"/>
        <w:gridCol w:w="2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tblHeader/>
        </w:trPr>
        <w:tc>
          <w:tcPr>
            <w:tcW w:w="881" w:type="dxa"/>
            <w:shd w:val="clear" w:color="auto" w:fill="D8D8D8" w:themeFill="background1" w:themeFillShade="D9"/>
            <w:vAlign w:val="center"/>
          </w:tcPr>
          <w:p>
            <w:pPr>
              <w:pStyle w:val="24"/>
              <w:bidi w:val="0"/>
              <w:rPr>
                <w:rFonts w:hint="eastAsia"/>
                <w:highlight w:val="none"/>
              </w:rPr>
            </w:pPr>
            <w:r>
              <w:rPr>
                <w:highlight w:val="none"/>
              </w:rPr>
              <w:t>序</w:t>
            </w:r>
            <w:r>
              <w:rPr>
                <w:rFonts w:hint="eastAsia"/>
                <w:highlight w:val="none"/>
              </w:rPr>
              <w:t>号</w:t>
            </w:r>
          </w:p>
        </w:tc>
        <w:tc>
          <w:tcPr>
            <w:tcW w:w="1348" w:type="dxa"/>
            <w:shd w:val="clear" w:color="auto" w:fill="D8D8D8" w:themeFill="background1" w:themeFillShade="D9"/>
            <w:vAlign w:val="center"/>
          </w:tcPr>
          <w:p>
            <w:pPr>
              <w:pStyle w:val="24"/>
              <w:bidi w:val="0"/>
              <w:rPr>
                <w:rFonts w:hint="eastAsia"/>
                <w:highlight w:val="none"/>
              </w:rPr>
            </w:pPr>
            <w:r>
              <w:rPr>
                <w:highlight w:val="none"/>
              </w:rPr>
              <w:t>品牌和型号</w:t>
            </w:r>
          </w:p>
        </w:tc>
        <w:tc>
          <w:tcPr>
            <w:tcW w:w="2760" w:type="dxa"/>
            <w:shd w:val="clear" w:color="auto" w:fill="D8D8D8" w:themeFill="background1" w:themeFillShade="D9"/>
            <w:vAlign w:val="center"/>
          </w:tcPr>
          <w:p>
            <w:pPr>
              <w:pStyle w:val="24"/>
              <w:bidi w:val="0"/>
              <w:rPr>
                <w:rFonts w:hint="eastAsia"/>
                <w:highlight w:val="none"/>
              </w:rPr>
            </w:pPr>
            <w:r>
              <w:rPr>
                <w:highlight w:val="none"/>
              </w:rPr>
              <w:t>名称</w:t>
            </w:r>
          </w:p>
        </w:tc>
        <w:tc>
          <w:tcPr>
            <w:tcW w:w="1040" w:type="dxa"/>
            <w:shd w:val="clear" w:color="auto" w:fill="D8D8D8" w:themeFill="background1" w:themeFillShade="D9"/>
            <w:vAlign w:val="center"/>
          </w:tcPr>
          <w:p>
            <w:pPr>
              <w:pStyle w:val="24"/>
              <w:bidi w:val="0"/>
              <w:rPr>
                <w:rFonts w:hint="eastAsia"/>
                <w:highlight w:val="none"/>
              </w:rPr>
            </w:pPr>
            <w:r>
              <w:rPr>
                <w:highlight w:val="none"/>
              </w:rPr>
              <w:t>数量</w:t>
            </w:r>
          </w:p>
        </w:tc>
        <w:tc>
          <w:tcPr>
            <w:tcW w:w="2490" w:type="dxa"/>
            <w:shd w:val="clear" w:color="auto" w:fill="D8D8D8" w:themeFill="background1" w:themeFillShade="D9"/>
            <w:vAlign w:val="center"/>
          </w:tcPr>
          <w:p>
            <w:pPr>
              <w:pStyle w:val="24"/>
              <w:bidi w:val="0"/>
              <w:rPr>
                <w:rFonts w:hint="eastAsia"/>
                <w:highlight w:val="none"/>
              </w:rPr>
            </w:pPr>
            <w:r>
              <w:rPr>
                <w:highlight w:val="none"/>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eastAsia="宋体"/>
                <w:highlight w:val="none"/>
                <w:lang w:val="en-US" w:eastAsia="zh-CN"/>
              </w:rPr>
            </w:pPr>
            <w:r>
              <w:rPr>
                <w:rFonts w:hint="eastAsia"/>
                <w:highlight w:val="none"/>
                <w:lang w:val="en-US" w:eastAsia="zh-CN"/>
              </w:rPr>
              <w:t>1</w:t>
            </w:r>
          </w:p>
        </w:tc>
        <w:tc>
          <w:tcPr>
            <w:tcW w:w="1348" w:type="dxa"/>
          </w:tcPr>
          <w:p>
            <w:pPr>
              <w:pStyle w:val="24"/>
              <w:bidi w:val="0"/>
              <w:rPr>
                <w:highlight w:val="none"/>
              </w:rPr>
            </w:pPr>
            <w:r>
              <w:rPr>
                <w:rFonts w:hint="eastAsia"/>
                <w:highlight w:val="none"/>
              </w:rPr>
              <w:t>EROWA</w:t>
            </w:r>
          </w:p>
          <w:p>
            <w:pPr>
              <w:pStyle w:val="24"/>
              <w:bidi w:val="0"/>
              <w:rPr>
                <w:highlight w:val="none"/>
              </w:rPr>
            </w:pPr>
          </w:p>
          <w:p>
            <w:pPr>
              <w:pStyle w:val="24"/>
              <w:bidi w:val="0"/>
              <w:rPr>
                <w:rFonts w:hint="eastAsia"/>
                <w:highlight w:val="none"/>
              </w:rPr>
            </w:pPr>
            <w:r>
              <w:rPr>
                <w:rFonts w:hint="eastAsia"/>
                <w:highlight w:val="none"/>
              </w:rPr>
              <w:t>定制</w:t>
            </w:r>
          </w:p>
        </w:tc>
        <w:tc>
          <w:tcPr>
            <w:tcW w:w="2760" w:type="dxa"/>
          </w:tcPr>
          <w:p>
            <w:pPr>
              <w:pStyle w:val="24"/>
              <w:bidi w:val="0"/>
              <w:rPr>
                <w:rFonts w:hint="eastAsia"/>
                <w:highlight w:val="none"/>
              </w:rPr>
            </w:pPr>
            <w:r>
              <w:rPr>
                <w:rFonts w:hint="eastAsia"/>
                <w:highlight w:val="none"/>
              </w:rPr>
              <w:t xml:space="preserve">MTS 基础底座 </w:t>
            </w:r>
          </w:p>
          <w:p>
            <w:pPr>
              <w:pStyle w:val="22"/>
              <w:bidi w:val="0"/>
              <w:rPr>
                <w:rFonts w:hint="eastAsia"/>
                <w:highlight w:val="none"/>
              </w:rPr>
            </w:pPr>
            <w:r>
              <w:rPr>
                <w:highlight w:val="none"/>
              </w:rPr>
              <w:drawing>
                <wp:inline distT="0" distB="0" distL="0" distR="0">
                  <wp:extent cx="1484630" cy="876300"/>
                  <wp:effectExtent l="0" t="0" r="8890" b="7620"/>
                  <wp:docPr id="440401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1662" name="图片 1"/>
                          <pic:cNvPicPr>
                            <a:picLocks noChangeAspect="1"/>
                          </pic:cNvPicPr>
                        </pic:nvPicPr>
                        <pic:blipFill>
                          <a:blip r:embed="rId8"/>
                          <a:srcRect b="21635"/>
                          <a:stretch>
                            <a:fillRect/>
                          </a:stretch>
                        </pic:blipFill>
                        <pic:spPr>
                          <a:xfrm>
                            <a:off x="0" y="0"/>
                            <a:ext cx="1499705" cy="884862"/>
                          </a:xfrm>
                          <a:prstGeom prst="rect">
                            <a:avLst/>
                          </a:prstGeom>
                          <a:ln>
                            <a:noFill/>
                          </a:ln>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4套</w:t>
            </w:r>
          </w:p>
        </w:tc>
        <w:tc>
          <w:tcPr>
            <w:tcW w:w="2490" w:type="dxa"/>
            <w:shd w:val="clear" w:color="auto" w:fill="FFFFFF" w:themeFill="background1"/>
          </w:tcPr>
          <w:p>
            <w:pPr>
              <w:pStyle w:val="24"/>
              <w:bidi w:val="0"/>
              <w:rPr>
                <w:highlight w:val="none"/>
              </w:rPr>
            </w:pPr>
            <w:r>
              <w:rPr>
                <w:rFonts w:hint="eastAsia"/>
                <w:highlight w:val="none"/>
              </w:rPr>
              <w:t>基础板选用防锈合金4Cr13材料；</w:t>
            </w:r>
          </w:p>
          <w:p>
            <w:pPr>
              <w:pStyle w:val="24"/>
              <w:bidi w:val="0"/>
              <w:rPr>
                <w:highlight w:val="none"/>
              </w:rPr>
            </w:pPr>
            <w:r>
              <w:rPr>
                <w:rFonts w:hint="eastAsia"/>
                <w:highlight w:val="none"/>
              </w:rPr>
              <w:t>四联卡盘锁紧力12000N*4=48000牛</w:t>
            </w:r>
          </w:p>
          <w:p>
            <w:pPr>
              <w:pStyle w:val="24"/>
              <w:bidi w:val="0"/>
              <w:rPr>
                <w:rFonts w:hint="eastAsia"/>
                <w:highlight w:val="none"/>
              </w:rPr>
            </w:pPr>
            <w:r>
              <w:rPr>
                <w:rFonts w:hint="eastAsia"/>
                <w:highlight w:val="none"/>
              </w:rPr>
              <w:t>零点定位卡盘母盘统一中心距，便于夹具快速更换；</w:t>
            </w:r>
          </w:p>
          <w:p>
            <w:pPr>
              <w:pStyle w:val="24"/>
              <w:bidi w:val="0"/>
              <w:rPr>
                <w:highlight w:val="none"/>
              </w:rPr>
            </w:pPr>
            <w:r>
              <w:rPr>
                <w:rFonts w:hint="eastAsia"/>
                <w:highlight w:val="none"/>
              </w:rPr>
              <w:t>侧面连接</w:t>
            </w:r>
            <w:r>
              <w:rPr>
                <w:rFonts w:hint="eastAsia"/>
                <w:highlight w:val="none"/>
                <w:lang w:eastAsia="zh-CN"/>
              </w:rPr>
              <w:t>：</w:t>
            </w:r>
            <w:r>
              <w:rPr>
                <w:highlight w:val="none"/>
              </w:rPr>
              <w:t xml:space="preserve"> </w:t>
            </w:r>
            <w:r>
              <w:rPr>
                <w:rFonts w:hint="eastAsia"/>
                <w:highlight w:val="none"/>
              </w:rPr>
              <w:t>一条用于打开，一条用于清洁，气密检测；</w:t>
            </w:r>
          </w:p>
          <w:p>
            <w:pPr>
              <w:pStyle w:val="24"/>
              <w:bidi w:val="0"/>
              <w:rPr>
                <w:rFonts w:hint="eastAsia"/>
                <w:highlight w:val="none"/>
              </w:rPr>
            </w:pPr>
            <w:r>
              <w:rPr>
                <w:rFonts w:hint="eastAsia"/>
                <w:highlight w:val="none"/>
              </w:rPr>
              <w:t>每套母盘配置密封圈，有效预防加工屑及加工液进入零点。</w:t>
            </w:r>
          </w:p>
          <w:p>
            <w:pPr>
              <w:pStyle w:val="24"/>
              <w:bidi w:val="0"/>
              <w:rPr>
                <w:rFonts w:hint="eastAsia"/>
                <w:highlight w:val="none"/>
              </w:rPr>
            </w:pPr>
            <w:r>
              <w:rPr>
                <w:rFonts w:hint="eastAsia"/>
                <w:highlight w:val="none"/>
              </w:rPr>
              <w:t>用于4台哈斯加工设备</w:t>
            </w:r>
            <w:r>
              <w:rPr>
                <w:rFonts w:hint="eastAsia"/>
                <w:highlight w:val="none"/>
                <w:lang w:eastAsia="zh-CN"/>
              </w:rPr>
              <w:t>，</w:t>
            </w:r>
            <w:r>
              <w:rPr>
                <w:rFonts w:hint="eastAsia"/>
                <w:highlight w:val="none"/>
              </w:rPr>
              <w:t xml:space="preserve"> 包含1.1、1.2、1.3。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r>
              <w:rPr>
                <w:rFonts w:hint="eastAsia"/>
                <w:highlight w:val="none"/>
              </w:rPr>
              <w:t>1.1</w:t>
            </w:r>
          </w:p>
        </w:tc>
        <w:tc>
          <w:tcPr>
            <w:tcW w:w="1348" w:type="dxa"/>
          </w:tcPr>
          <w:p>
            <w:pPr>
              <w:pStyle w:val="24"/>
              <w:bidi w:val="0"/>
              <w:rPr>
                <w:rFonts w:hint="eastAsia"/>
                <w:highlight w:val="none"/>
              </w:rPr>
            </w:pPr>
            <w:r>
              <w:rPr>
                <w:highlight w:val="none"/>
              </w:rPr>
              <w:t xml:space="preserve">EROWA </w:t>
            </w:r>
          </w:p>
          <w:p>
            <w:pPr>
              <w:pStyle w:val="24"/>
              <w:bidi w:val="0"/>
              <w:rPr>
                <w:rFonts w:hint="eastAsia"/>
                <w:highlight w:val="none"/>
              </w:rPr>
            </w:pPr>
            <w:r>
              <w:rPr>
                <w:highlight w:val="none"/>
              </w:rPr>
              <w:t>ER</w:t>
            </w:r>
            <w:r>
              <w:rPr>
                <w:rFonts w:hint="eastAsia"/>
                <w:highlight w:val="none"/>
              </w:rPr>
              <w:t>‑</w:t>
            </w:r>
            <w:r>
              <w:rPr>
                <w:highlight w:val="none"/>
              </w:rPr>
              <w:t>131230</w:t>
            </w:r>
          </w:p>
          <w:p>
            <w:pPr>
              <w:pStyle w:val="24"/>
              <w:bidi w:val="0"/>
              <w:rPr>
                <w:rFonts w:hint="eastAsia"/>
                <w:highlight w:val="none"/>
              </w:rPr>
            </w:pPr>
          </w:p>
        </w:tc>
        <w:tc>
          <w:tcPr>
            <w:tcW w:w="2760" w:type="dxa"/>
          </w:tcPr>
          <w:p>
            <w:pPr>
              <w:pStyle w:val="24"/>
              <w:bidi w:val="0"/>
              <w:rPr>
                <w:rFonts w:hint="eastAsia"/>
                <w:highlight w:val="none"/>
              </w:rPr>
            </w:pPr>
            <w:r>
              <w:rPr>
                <w:highlight w:val="none"/>
              </w:rPr>
              <w:t>MTS 组合式卡盘 M</w:t>
            </w:r>
            <w:r>
              <w:rPr>
                <w:rFonts w:hint="eastAsia"/>
                <w:highlight w:val="none"/>
              </w:rPr>
              <w:t>‑</w:t>
            </w:r>
            <w:r>
              <w:rPr>
                <w:highlight w:val="none"/>
              </w:rPr>
              <w:t>P/A</w:t>
            </w:r>
            <w:r>
              <w:rPr>
                <w:rStyle w:val="23"/>
                <w:highlight w:val="none"/>
              </w:rPr>
              <w:drawing>
                <wp:inline distT="0" distB="0" distL="0" distR="0">
                  <wp:extent cx="1555750" cy="1364615"/>
                  <wp:effectExtent l="0" t="0" r="13970" b="6985"/>
                  <wp:docPr id="18478323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3236" name="图片 1" descr="图示&#10;&#10;中度可信度描述已自动生成"/>
                          <pic:cNvPicPr>
                            <a:picLocks noChangeAspect="1"/>
                          </pic:cNvPicPr>
                        </pic:nvPicPr>
                        <pic:blipFill>
                          <a:blip r:embed="rId9"/>
                          <a:stretch>
                            <a:fillRect/>
                          </a:stretch>
                        </pic:blipFill>
                        <pic:spPr>
                          <a:xfrm>
                            <a:off x="0" y="0"/>
                            <a:ext cx="1592955" cy="1397440"/>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16件</w:t>
            </w:r>
          </w:p>
        </w:tc>
        <w:tc>
          <w:tcPr>
            <w:tcW w:w="2490" w:type="dxa"/>
            <w:shd w:val="clear" w:color="auto" w:fill="FFFFFF" w:themeFill="background1"/>
          </w:tcPr>
          <w:p>
            <w:pPr>
              <w:pStyle w:val="24"/>
              <w:bidi w:val="0"/>
              <w:rPr>
                <w:rFonts w:hint="eastAsia"/>
                <w:highlight w:val="none"/>
              </w:rPr>
            </w:pPr>
            <w:r>
              <w:rPr>
                <w:rFonts w:hint="eastAsia"/>
                <w:highlight w:val="none"/>
              </w:rPr>
              <w:t>规格：可直接安装于机床台面。</w:t>
            </w:r>
          </w:p>
          <w:p>
            <w:pPr>
              <w:pStyle w:val="24"/>
              <w:bidi w:val="0"/>
              <w:rPr>
                <w:rFonts w:hint="eastAsia"/>
                <w:highlight w:val="none"/>
              </w:rPr>
            </w:pPr>
            <w:r>
              <w:rPr>
                <w:rFonts w:hint="eastAsia"/>
                <w:highlight w:val="none"/>
              </w:rPr>
              <w:t>连接：</w:t>
            </w:r>
            <w:r>
              <w:rPr>
                <w:highlight w:val="none"/>
              </w:rPr>
              <w:t>2条气路连接：用于打开和清洁/到位</w:t>
            </w:r>
            <w:r>
              <w:rPr>
                <w:rFonts w:hint="eastAsia"/>
                <w:highlight w:val="none"/>
              </w:rPr>
              <w:t>检测</w:t>
            </w:r>
            <w:r>
              <w:rPr>
                <w:highlight w:val="none"/>
              </w:rPr>
              <w:t>。</w:t>
            </w:r>
          </w:p>
          <w:p>
            <w:pPr>
              <w:pStyle w:val="24"/>
              <w:bidi w:val="0"/>
              <w:rPr>
                <w:rFonts w:hint="eastAsia"/>
                <w:highlight w:val="none"/>
              </w:rPr>
            </w:pPr>
            <w:r>
              <w:rPr>
                <w:rFonts w:hint="eastAsia"/>
                <w:highlight w:val="none"/>
              </w:rPr>
              <w:t>卡盘锁紧状态稳定可靠；</w:t>
            </w:r>
          </w:p>
          <w:p>
            <w:pPr>
              <w:pStyle w:val="24"/>
              <w:bidi w:val="0"/>
              <w:rPr>
                <w:rFonts w:hint="eastAsia"/>
                <w:highlight w:val="none"/>
              </w:rPr>
            </w:pPr>
            <w:r>
              <w:rPr>
                <w:rFonts w:hint="eastAsia"/>
                <w:highlight w:val="none"/>
              </w:rPr>
              <w:t>卡盘锁紧及松开通过系统进行控制；</w:t>
            </w:r>
          </w:p>
          <w:p>
            <w:pPr>
              <w:pStyle w:val="24"/>
              <w:bidi w:val="0"/>
              <w:rPr>
                <w:rFonts w:hint="eastAsia"/>
                <w:highlight w:val="none"/>
              </w:rPr>
            </w:pPr>
            <w:r>
              <w:rPr>
                <w:rFonts w:hint="eastAsia"/>
                <w:highlight w:val="none"/>
              </w:rPr>
              <w:t>带XYZ三向定位基准自清洁，带气密检测。</w:t>
            </w:r>
          </w:p>
          <w:p>
            <w:pPr>
              <w:pStyle w:val="24"/>
              <w:bidi w:val="0"/>
              <w:rPr>
                <w:rFonts w:hint="eastAsia"/>
                <w:highlight w:val="none"/>
              </w:rPr>
            </w:pPr>
            <w:r>
              <w:rPr>
                <w:rFonts w:hint="eastAsia"/>
                <w:highlight w:val="none"/>
              </w:rPr>
              <w:t>卡盘中心带中心孔，使进入夹头中心的加工液和碎屑容易流出；</w:t>
            </w:r>
          </w:p>
          <w:p>
            <w:pPr>
              <w:pStyle w:val="24"/>
              <w:bidi w:val="0"/>
              <w:rPr>
                <w:highlight w:val="none"/>
              </w:rPr>
            </w:pPr>
            <w:r>
              <w:rPr>
                <w:rFonts w:hint="eastAsia"/>
                <w:highlight w:val="none"/>
              </w:rPr>
              <w:t>带机械自锁、带自动清洁、带气密检测，完全满足自动化功能要求</w:t>
            </w:r>
          </w:p>
          <w:p>
            <w:pPr>
              <w:pStyle w:val="24"/>
              <w:bidi w:val="0"/>
              <w:rPr>
                <w:highlight w:val="none"/>
              </w:rPr>
            </w:pPr>
            <w:r>
              <w:rPr>
                <w:rFonts w:hint="eastAsia"/>
                <w:highlight w:val="none"/>
              </w:rPr>
              <w:t>单个卡盘重复定位精度＜0.003mm。</w:t>
            </w:r>
          </w:p>
          <w:p>
            <w:pPr>
              <w:pStyle w:val="24"/>
              <w:bidi w:val="0"/>
              <w:rPr>
                <w:rFonts w:hint="eastAsia"/>
                <w:highlight w:val="none"/>
              </w:rPr>
            </w:pPr>
            <w:r>
              <w:rPr>
                <w:rFonts w:hint="eastAsia"/>
                <w:highlight w:val="none"/>
              </w:rPr>
              <w:t>单个零点卡盘锁紧力12000N；</w:t>
            </w:r>
          </w:p>
          <w:p>
            <w:pPr>
              <w:pStyle w:val="24"/>
              <w:bidi w:val="0"/>
              <w:rPr>
                <w:rFonts w:hint="eastAsia"/>
                <w:highlight w:val="none"/>
              </w:rPr>
            </w:pPr>
            <w:r>
              <w:rPr>
                <w:rFonts w:hint="eastAsia"/>
                <w:highlight w:val="none"/>
              </w:rPr>
              <w:t>零点定位卡盘使用寿命次数50万次；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r>
              <w:rPr>
                <w:rFonts w:hint="eastAsia"/>
                <w:highlight w:val="none"/>
              </w:rPr>
              <w:t>1.2</w:t>
            </w:r>
          </w:p>
        </w:tc>
        <w:tc>
          <w:tcPr>
            <w:tcW w:w="1348" w:type="dxa"/>
          </w:tcPr>
          <w:p>
            <w:pPr>
              <w:pStyle w:val="24"/>
              <w:bidi w:val="0"/>
              <w:rPr>
                <w:highlight w:val="none"/>
              </w:rPr>
            </w:pPr>
            <w:r>
              <w:rPr>
                <w:rFonts w:hint="eastAsia"/>
                <w:highlight w:val="none"/>
              </w:rPr>
              <w:t>EROWA</w:t>
            </w:r>
          </w:p>
          <w:p>
            <w:pPr>
              <w:pStyle w:val="24"/>
              <w:bidi w:val="0"/>
              <w:rPr>
                <w:rFonts w:hint="eastAsia"/>
                <w:highlight w:val="none"/>
              </w:rPr>
            </w:pPr>
          </w:p>
          <w:p>
            <w:pPr>
              <w:pStyle w:val="24"/>
              <w:bidi w:val="0"/>
              <w:rPr>
                <w:rFonts w:hint="eastAsia"/>
                <w:highlight w:val="none"/>
              </w:rPr>
            </w:pPr>
            <w:r>
              <w:rPr>
                <w:rFonts w:hint="eastAsia"/>
                <w:highlight w:val="none"/>
              </w:rPr>
              <w:t>定制</w:t>
            </w:r>
          </w:p>
        </w:tc>
        <w:tc>
          <w:tcPr>
            <w:tcW w:w="2760" w:type="dxa"/>
          </w:tcPr>
          <w:p>
            <w:pPr>
              <w:pStyle w:val="24"/>
              <w:bidi w:val="0"/>
              <w:rPr>
                <w:rFonts w:hint="eastAsia"/>
                <w:highlight w:val="none"/>
              </w:rPr>
            </w:pPr>
            <w:r>
              <w:rPr>
                <w:highlight w:val="none"/>
              </w:rPr>
              <w:t>MTS四联基础板</w:t>
            </w:r>
          </w:p>
          <w:p>
            <w:pPr>
              <w:pStyle w:val="22"/>
              <w:bidi w:val="0"/>
              <w:rPr>
                <w:rFonts w:hint="eastAsia"/>
                <w:highlight w:val="none"/>
              </w:rPr>
            </w:pPr>
            <w:r>
              <w:rPr>
                <w:highlight w:val="none"/>
              </w:rPr>
              <w:drawing>
                <wp:inline distT="0" distB="0" distL="0" distR="0">
                  <wp:extent cx="1515745" cy="1051560"/>
                  <wp:effectExtent l="0" t="0" r="8255" b="0"/>
                  <wp:docPr id="1335127602" name="图片 1" descr="图片包含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7602" name="图片 1" descr="图片包含 工程绘图&#10;&#10;描述已自动生成"/>
                          <pic:cNvPicPr>
                            <a:picLocks noChangeAspect="1"/>
                          </pic:cNvPicPr>
                        </pic:nvPicPr>
                        <pic:blipFill>
                          <a:blip r:embed="rId10"/>
                          <a:stretch>
                            <a:fillRect/>
                          </a:stretch>
                        </pic:blipFill>
                        <pic:spPr>
                          <a:xfrm>
                            <a:off x="0" y="0"/>
                            <a:ext cx="1525417" cy="1057952"/>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4件</w:t>
            </w:r>
          </w:p>
        </w:tc>
        <w:tc>
          <w:tcPr>
            <w:tcW w:w="2490" w:type="dxa"/>
            <w:shd w:val="clear" w:color="auto" w:fill="FFFFFF" w:themeFill="background1"/>
          </w:tcPr>
          <w:p>
            <w:pPr>
              <w:pStyle w:val="24"/>
              <w:bidi w:val="0"/>
              <w:rPr>
                <w:rFonts w:hint="eastAsia"/>
                <w:highlight w:val="none"/>
              </w:rPr>
            </w:pPr>
            <w:r>
              <w:rPr>
                <w:rFonts w:hint="eastAsia"/>
                <w:highlight w:val="none"/>
              </w:rPr>
              <w:t>规格：</w:t>
            </w:r>
            <w:r>
              <w:rPr>
                <w:highlight w:val="none"/>
              </w:rPr>
              <w:t>基础板，</w:t>
            </w:r>
            <w:r>
              <w:rPr>
                <w:rFonts w:hint="eastAsia"/>
                <w:highlight w:val="none"/>
              </w:rPr>
              <w:t>防锈合金4Cr13材料</w:t>
            </w:r>
            <w:r>
              <w:rPr>
                <w:highlight w:val="none"/>
              </w:rPr>
              <w:t>，未淬硬；</w:t>
            </w:r>
            <w:r>
              <w:rPr>
                <w:rFonts w:hint="eastAsia"/>
                <w:highlight w:val="none"/>
              </w:rPr>
              <w:t>连接：</w:t>
            </w:r>
            <w:r>
              <w:rPr>
                <w:highlight w:val="none"/>
              </w:rPr>
              <w:t>2条气路侧面</w:t>
            </w:r>
            <w:r>
              <w:rPr>
                <w:rFonts w:hint="eastAsia"/>
                <w:highlight w:val="none"/>
              </w:rPr>
              <w:t>和底部</w:t>
            </w:r>
            <w:r>
              <w:rPr>
                <w:highlight w:val="none"/>
              </w:rPr>
              <w:t>连接</w:t>
            </w:r>
            <w:r>
              <w:rPr>
                <w:rFonts w:hint="eastAsia"/>
                <w:highlight w:val="none"/>
                <w:lang w:eastAsia="zh-CN"/>
              </w:rPr>
              <w:t>：</w:t>
            </w:r>
            <w:r>
              <w:rPr>
                <w:highlight w:val="none"/>
              </w:rPr>
              <w:t xml:space="preserve"> 一条用于打开，一条用于清洁，</w:t>
            </w:r>
            <w:r>
              <w:rPr>
                <w:rFonts w:hint="eastAsia"/>
                <w:highlight w:val="none"/>
              </w:rPr>
              <w:t>检测</w:t>
            </w:r>
            <w:r>
              <w:rPr>
                <w:highlight w:val="none"/>
              </w:rPr>
              <w:t>。</w:t>
            </w:r>
          </w:p>
          <w:p>
            <w:pPr>
              <w:pStyle w:val="24"/>
              <w:bidi w:val="0"/>
              <w:rPr>
                <w:rFonts w:hint="eastAsia"/>
                <w:highlight w:val="none"/>
              </w:rPr>
            </w:pPr>
            <w:r>
              <w:rPr>
                <w:rFonts w:hint="eastAsia"/>
                <w:highlight w:val="none"/>
              </w:rPr>
              <w:t>应用：</w:t>
            </w:r>
            <w:r>
              <w:rPr>
                <w:highlight w:val="none"/>
              </w:rPr>
              <w:t>适用于多个托板。直接安装在机床台面上。</w:t>
            </w:r>
          </w:p>
          <w:p>
            <w:pPr>
              <w:pStyle w:val="24"/>
              <w:bidi w:val="0"/>
              <w:rPr>
                <w:rFonts w:hint="eastAsia"/>
                <w:highlight w:val="none"/>
              </w:rPr>
            </w:pPr>
            <w:r>
              <w:rPr>
                <w:rFonts w:hint="eastAsia"/>
                <w:highlight w:val="none"/>
              </w:rPr>
              <w:t>重约：54</w:t>
            </w:r>
            <w:r>
              <w:rPr>
                <w:rFonts w:hint="eastAsia"/>
                <w:highlight w:val="none"/>
                <w:lang w:eastAsia="zh-CN"/>
              </w:rPr>
              <w:t>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r>
              <w:rPr>
                <w:rFonts w:hint="eastAsia"/>
                <w:highlight w:val="none"/>
              </w:rPr>
              <w:t>1.3</w:t>
            </w:r>
          </w:p>
        </w:tc>
        <w:tc>
          <w:tcPr>
            <w:tcW w:w="1348" w:type="dxa"/>
          </w:tcPr>
          <w:p>
            <w:pPr>
              <w:pStyle w:val="24"/>
              <w:bidi w:val="0"/>
              <w:rPr>
                <w:rFonts w:hint="eastAsia"/>
                <w:highlight w:val="none"/>
              </w:rPr>
            </w:pPr>
            <w:r>
              <w:rPr>
                <w:rFonts w:hint="eastAsia"/>
                <w:highlight w:val="none"/>
              </w:rPr>
              <w:t>EROWA</w:t>
            </w:r>
          </w:p>
          <w:p>
            <w:pPr>
              <w:pStyle w:val="24"/>
              <w:bidi w:val="0"/>
              <w:rPr>
                <w:rFonts w:hint="eastAsia"/>
                <w:highlight w:val="none"/>
              </w:rPr>
            </w:pPr>
            <w:r>
              <w:rPr>
                <w:highlight w:val="none"/>
              </w:rPr>
              <w:t>ER-071604</w:t>
            </w:r>
          </w:p>
        </w:tc>
        <w:tc>
          <w:tcPr>
            <w:tcW w:w="2760" w:type="dxa"/>
          </w:tcPr>
          <w:p>
            <w:pPr>
              <w:pStyle w:val="24"/>
              <w:bidi w:val="0"/>
              <w:rPr>
                <w:rFonts w:hint="eastAsia"/>
                <w:highlight w:val="none"/>
              </w:rPr>
            </w:pPr>
            <w:r>
              <w:rPr>
                <w:highlight w:val="none"/>
              </w:rPr>
              <w:t>MTS 密封圈 /250</w:t>
            </w:r>
          </w:p>
          <w:p>
            <w:pPr>
              <w:pStyle w:val="24"/>
              <w:bidi w:val="0"/>
              <w:rPr>
                <w:rFonts w:hint="eastAsia"/>
                <w:highlight w:val="none"/>
              </w:rPr>
            </w:pPr>
            <w:r>
              <w:rPr>
                <w:rFonts w:hint="eastAsia"/>
                <w:highlight w:val="none"/>
              </w:rPr>
              <w:t>用于</w:t>
            </w:r>
            <w:r>
              <w:rPr>
                <w:highlight w:val="none"/>
              </w:rPr>
              <w:t xml:space="preserve">MTS基础底座 </w:t>
            </w:r>
          </w:p>
          <w:p>
            <w:pPr>
              <w:pStyle w:val="22"/>
              <w:bidi w:val="0"/>
              <w:rPr>
                <w:rFonts w:hint="eastAsia"/>
                <w:highlight w:val="none"/>
              </w:rPr>
            </w:pPr>
            <w:r>
              <w:rPr>
                <w:highlight w:val="none"/>
              </w:rPr>
              <w:drawing>
                <wp:inline distT="0" distB="0" distL="0" distR="0">
                  <wp:extent cx="1325880" cy="495300"/>
                  <wp:effectExtent l="0" t="0" r="0" b="7620"/>
                  <wp:docPr id="153993371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3718" name="图片 1" descr="图示&#10;&#10;描述已自动生成"/>
                          <pic:cNvPicPr>
                            <a:picLocks noChangeAspect="1"/>
                          </pic:cNvPicPr>
                        </pic:nvPicPr>
                        <pic:blipFill>
                          <a:blip r:embed="rId11"/>
                          <a:srcRect b="54020"/>
                          <a:stretch>
                            <a:fillRect/>
                          </a:stretch>
                        </pic:blipFill>
                        <pic:spPr>
                          <a:xfrm>
                            <a:off x="0" y="0"/>
                            <a:ext cx="1349628" cy="504171"/>
                          </a:xfrm>
                          <a:prstGeom prst="rect">
                            <a:avLst/>
                          </a:prstGeom>
                          <a:ln>
                            <a:noFill/>
                          </a:ln>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4件</w:t>
            </w:r>
          </w:p>
        </w:tc>
        <w:tc>
          <w:tcPr>
            <w:tcW w:w="2490" w:type="dxa"/>
            <w:shd w:val="clear" w:color="auto" w:fill="FFFFFF" w:themeFill="background1"/>
          </w:tcPr>
          <w:p>
            <w:pPr>
              <w:pStyle w:val="24"/>
              <w:bidi w:val="0"/>
              <w:rPr>
                <w:rFonts w:hint="eastAsia"/>
                <w:highlight w:val="none"/>
              </w:rPr>
            </w:pPr>
            <w:r>
              <w:rPr>
                <w:rFonts w:hint="eastAsia"/>
                <w:highlight w:val="none"/>
              </w:rPr>
              <w:t>规格：</w:t>
            </w:r>
            <w:r>
              <w:rPr>
                <w:highlight w:val="none"/>
              </w:rPr>
              <w:t xml:space="preserve">FPM </w:t>
            </w:r>
            <w:r>
              <w:rPr>
                <w:rFonts w:hint="eastAsia"/>
                <w:highlight w:val="none"/>
                <w:lang w:eastAsia="zh-CN"/>
              </w:rPr>
              <w:t>（</w:t>
            </w:r>
            <w:r>
              <w:rPr>
                <w:highlight w:val="none"/>
              </w:rPr>
              <w:t>氟化橡胶</w:t>
            </w:r>
            <w:r>
              <w:rPr>
                <w:rFonts w:hint="eastAsia"/>
                <w:highlight w:val="none"/>
                <w:lang w:eastAsia="zh-CN"/>
              </w:rPr>
              <w:t>）</w:t>
            </w:r>
            <w:r>
              <w:rPr>
                <w:rFonts w:hint="eastAsia"/>
                <w:highlight w:val="none"/>
              </w:rPr>
              <w:t>。</w:t>
            </w:r>
          </w:p>
          <w:p>
            <w:pPr>
              <w:pStyle w:val="24"/>
              <w:bidi w:val="0"/>
              <w:rPr>
                <w:rFonts w:hint="eastAsia"/>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r>
              <w:rPr>
                <w:rFonts w:hint="eastAsia"/>
                <w:highlight w:val="none"/>
              </w:rPr>
              <w:t>2</w:t>
            </w:r>
          </w:p>
        </w:tc>
        <w:tc>
          <w:tcPr>
            <w:tcW w:w="1348" w:type="dxa"/>
          </w:tcPr>
          <w:p>
            <w:pPr>
              <w:pStyle w:val="24"/>
              <w:bidi w:val="0"/>
              <w:rPr>
                <w:highlight w:val="none"/>
              </w:rPr>
            </w:pPr>
            <w:r>
              <w:rPr>
                <w:rFonts w:hint="eastAsia"/>
                <w:highlight w:val="none"/>
              </w:rPr>
              <w:t>EROWA</w:t>
            </w:r>
          </w:p>
          <w:p>
            <w:pPr>
              <w:pStyle w:val="24"/>
              <w:bidi w:val="0"/>
              <w:rPr>
                <w:rFonts w:hint="eastAsia"/>
                <w:highlight w:val="none"/>
              </w:rPr>
            </w:pPr>
          </w:p>
          <w:p>
            <w:pPr>
              <w:pStyle w:val="24"/>
              <w:bidi w:val="0"/>
              <w:rPr>
                <w:rFonts w:hint="eastAsia"/>
                <w:highlight w:val="none"/>
              </w:rPr>
            </w:pPr>
            <w:r>
              <w:rPr>
                <w:rFonts w:hint="eastAsia"/>
                <w:highlight w:val="none"/>
              </w:rPr>
              <w:t>定制</w:t>
            </w:r>
          </w:p>
        </w:tc>
        <w:tc>
          <w:tcPr>
            <w:tcW w:w="2760" w:type="dxa"/>
          </w:tcPr>
          <w:p>
            <w:pPr>
              <w:pStyle w:val="24"/>
              <w:bidi w:val="0"/>
              <w:rPr>
                <w:rFonts w:hint="eastAsia"/>
                <w:highlight w:val="none"/>
              </w:rPr>
            </w:pPr>
            <w:r>
              <w:rPr>
                <w:rFonts w:hint="eastAsia"/>
                <w:highlight w:val="none"/>
              </w:rPr>
              <w:t>MTS 基础底座</w:t>
            </w:r>
          </w:p>
          <w:p>
            <w:pPr>
              <w:pStyle w:val="22"/>
              <w:bidi w:val="0"/>
              <w:rPr>
                <w:rFonts w:hint="eastAsia"/>
                <w:highlight w:val="none"/>
              </w:rPr>
            </w:pPr>
            <w:r>
              <w:rPr>
                <w:highlight w:val="none"/>
              </w:rPr>
              <w:drawing>
                <wp:inline distT="0" distB="0" distL="0" distR="0">
                  <wp:extent cx="1531620" cy="878840"/>
                  <wp:effectExtent l="0" t="0" r="7620" b="5080"/>
                  <wp:docPr id="1731283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83958" name="图片 1"/>
                          <pic:cNvPicPr>
                            <a:picLocks noChangeAspect="1"/>
                          </pic:cNvPicPr>
                        </pic:nvPicPr>
                        <pic:blipFill>
                          <a:blip r:embed="rId12"/>
                          <a:stretch>
                            <a:fillRect/>
                          </a:stretch>
                        </pic:blipFill>
                        <pic:spPr>
                          <a:xfrm>
                            <a:off x="0" y="0"/>
                            <a:ext cx="1543345" cy="886019"/>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3套</w:t>
            </w:r>
          </w:p>
        </w:tc>
        <w:tc>
          <w:tcPr>
            <w:tcW w:w="2490" w:type="dxa"/>
            <w:shd w:val="clear" w:color="auto" w:fill="FFFFFF" w:themeFill="background1"/>
          </w:tcPr>
          <w:p>
            <w:pPr>
              <w:pStyle w:val="24"/>
              <w:bidi w:val="0"/>
              <w:rPr>
                <w:rFonts w:hint="eastAsia"/>
                <w:highlight w:val="none"/>
              </w:rPr>
            </w:pPr>
            <w:r>
              <w:rPr>
                <w:rFonts w:hint="eastAsia"/>
                <w:highlight w:val="none"/>
              </w:rPr>
              <w:t>基础板选用防锈合金4Cr13材料；</w:t>
            </w:r>
          </w:p>
          <w:p>
            <w:pPr>
              <w:pStyle w:val="24"/>
              <w:bidi w:val="0"/>
              <w:rPr>
                <w:rFonts w:hint="eastAsia"/>
                <w:highlight w:val="none"/>
              </w:rPr>
            </w:pPr>
            <w:r>
              <w:rPr>
                <w:rFonts w:hint="eastAsia"/>
                <w:highlight w:val="none"/>
              </w:rPr>
              <w:t>安装</w:t>
            </w:r>
            <w:r>
              <w:rPr>
                <w:highlight w:val="none"/>
              </w:rPr>
              <w:t>2</w:t>
            </w:r>
            <w:r>
              <w:rPr>
                <w:rFonts w:hint="eastAsia"/>
                <w:highlight w:val="none"/>
              </w:rPr>
              <w:t>个</w:t>
            </w:r>
            <w:r>
              <w:rPr>
                <w:highlight w:val="none"/>
              </w:rPr>
              <w:t>ER‑131230</w:t>
            </w:r>
            <w:r>
              <w:rPr>
                <w:rFonts w:hint="eastAsia"/>
                <w:highlight w:val="none"/>
              </w:rPr>
              <w:t>和2件虚拟卡盘</w:t>
            </w:r>
          </w:p>
          <w:p>
            <w:pPr>
              <w:pStyle w:val="24"/>
              <w:bidi w:val="0"/>
              <w:rPr>
                <w:highlight w:val="none"/>
              </w:rPr>
            </w:pPr>
            <w:r>
              <w:rPr>
                <w:rFonts w:hint="eastAsia"/>
                <w:highlight w:val="none"/>
              </w:rPr>
              <w:t>四联卡盘锁紧力12000N*2=24000牛</w:t>
            </w:r>
          </w:p>
          <w:p>
            <w:pPr>
              <w:pStyle w:val="24"/>
              <w:bidi w:val="0"/>
              <w:rPr>
                <w:rFonts w:hint="eastAsia"/>
                <w:highlight w:val="none"/>
              </w:rPr>
            </w:pPr>
            <w:r>
              <w:rPr>
                <w:rFonts w:hint="eastAsia"/>
                <w:highlight w:val="none"/>
              </w:rPr>
              <w:t>零点定位卡盘母盘统一中心距，便于夹具快速更换；</w:t>
            </w:r>
          </w:p>
          <w:p>
            <w:pPr>
              <w:pStyle w:val="24"/>
              <w:bidi w:val="0"/>
              <w:rPr>
                <w:highlight w:val="none"/>
              </w:rPr>
            </w:pPr>
            <w:r>
              <w:rPr>
                <w:rFonts w:hint="eastAsia"/>
                <w:highlight w:val="none"/>
              </w:rPr>
              <w:t>侧面连接</w:t>
            </w:r>
            <w:r>
              <w:rPr>
                <w:rFonts w:hint="eastAsia"/>
                <w:highlight w:val="none"/>
                <w:lang w:eastAsia="zh-CN"/>
              </w:rPr>
              <w:t>：</w:t>
            </w:r>
            <w:r>
              <w:rPr>
                <w:highlight w:val="none"/>
              </w:rPr>
              <w:t xml:space="preserve"> </w:t>
            </w:r>
            <w:r>
              <w:rPr>
                <w:rFonts w:hint="eastAsia"/>
                <w:highlight w:val="none"/>
              </w:rPr>
              <w:t>一条用于打开，一条用于清洁，气密检测；</w:t>
            </w:r>
          </w:p>
          <w:p>
            <w:pPr>
              <w:pStyle w:val="24"/>
              <w:bidi w:val="0"/>
              <w:rPr>
                <w:rFonts w:hint="eastAsia"/>
                <w:highlight w:val="none"/>
              </w:rPr>
            </w:pPr>
            <w:r>
              <w:rPr>
                <w:rFonts w:hint="eastAsia"/>
                <w:highlight w:val="none"/>
              </w:rPr>
              <w:t>每套母盘配置密封圈，有效预防加工屑及加工液进入零点。</w:t>
            </w:r>
          </w:p>
          <w:p>
            <w:pPr>
              <w:pStyle w:val="24"/>
              <w:bidi w:val="0"/>
              <w:rPr>
                <w:rFonts w:hint="eastAsia"/>
                <w:highlight w:val="none"/>
              </w:rPr>
            </w:pPr>
            <w:r>
              <w:rPr>
                <w:rFonts w:hint="eastAsia"/>
                <w:highlight w:val="none"/>
              </w:rPr>
              <w:t>用于2套装载站和1台清洗机</w:t>
            </w:r>
            <w:r>
              <w:rPr>
                <w:rFonts w:hint="eastAsia"/>
                <w:highlight w:val="none"/>
                <w:lang w:eastAsia="zh-CN"/>
              </w:rPr>
              <w:t>，</w:t>
            </w:r>
            <w:r>
              <w:rPr>
                <w:rFonts w:hint="eastAsia"/>
                <w:highlight w:val="none"/>
              </w:rPr>
              <w:t xml:space="preserve"> 包含2.1、2.2、2.3、2.4。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r>
              <w:rPr>
                <w:rFonts w:hint="eastAsia"/>
                <w:highlight w:val="none"/>
              </w:rPr>
              <w:t>2.1</w:t>
            </w:r>
          </w:p>
        </w:tc>
        <w:tc>
          <w:tcPr>
            <w:tcW w:w="1348" w:type="dxa"/>
          </w:tcPr>
          <w:p>
            <w:pPr>
              <w:pStyle w:val="24"/>
              <w:bidi w:val="0"/>
              <w:rPr>
                <w:rFonts w:hint="eastAsia"/>
                <w:highlight w:val="none"/>
              </w:rPr>
            </w:pPr>
            <w:r>
              <w:rPr>
                <w:highlight w:val="none"/>
              </w:rPr>
              <w:t xml:space="preserve">EROWA </w:t>
            </w:r>
          </w:p>
          <w:p>
            <w:pPr>
              <w:pStyle w:val="24"/>
              <w:bidi w:val="0"/>
              <w:rPr>
                <w:rFonts w:hint="eastAsia"/>
                <w:highlight w:val="none"/>
              </w:rPr>
            </w:pPr>
            <w:r>
              <w:rPr>
                <w:highlight w:val="none"/>
              </w:rPr>
              <w:t>ER</w:t>
            </w:r>
            <w:r>
              <w:rPr>
                <w:rFonts w:hint="eastAsia"/>
                <w:highlight w:val="none"/>
              </w:rPr>
              <w:t>‑</w:t>
            </w:r>
            <w:r>
              <w:rPr>
                <w:highlight w:val="none"/>
              </w:rPr>
              <w:t>131230</w:t>
            </w:r>
          </w:p>
          <w:p>
            <w:pPr>
              <w:pStyle w:val="24"/>
              <w:bidi w:val="0"/>
              <w:rPr>
                <w:rFonts w:hint="eastAsia"/>
                <w:highlight w:val="none"/>
              </w:rPr>
            </w:pPr>
          </w:p>
        </w:tc>
        <w:tc>
          <w:tcPr>
            <w:tcW w:w="2760" w:type="dxa"/>
          </w:tcPr>
          <w:p>
            <w:pPr>
              <w:pStyle w:val="24"/>
              <w:bidi w:val="0"/>
              <w:rPr>
                <w:rFonts w:hint="eastAsia"/>
                <w:highlight w:val="none"/>
              </w:rPr>
            </w:pPr>
            <w:r>
              <w:rPr>
                <w:highlight w:val="none"/>
              </w:rPr>
              <w:t>MTS 组合式卡盘 M</w:t>
            </w:r>
            <w:r>
              <w:rPr>
                <w:rFonts w:hint="eastAsia"/>
                <w:highlight w:val="none"/>
              </w:rPr>
              <w:t>‑</w:t>
            </w:r>
            <w:r>
              <w:rPr>
                <w:highlight w:val="none"/>
              </w:rPr>
              <w:t>P/A</w:t>
            </w:r>
            <w:r>
              <w:rPr>
                <w:rStyle w:val="23"/>
                <w:highlight w:val="none"/>
              </w:rPr>
              <w:drawing>
                <wp:inline distT="0" distB="0" distL="0" distR="0">
                  <wp:extent cx="1555750" cy="1364615"/>
                  <wp:effectExtent l="0" t="0" r="13970" b="6985"/>
                  <wp:docPr id="1715006168"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6168" name="图片 1" descr="图示&#10;&#10;中度可信度描述已自动生成"/>
                          <pic:cNvPicPr>
                            <a:picLocks noChangeAspect="1"/>
                          </pic:cNvPicPr>
                        </pic:nvPicPr>
                        <pic:blipFill>
                          <a:blip r:embed="rId9"/>
                          <a:stretch>
                            <a:fillRect/>
                          </a:stretch>
                        </pic:blipFill>
                        <pic:spPr>
                          <a:xfrm>
                            <a:off x="0" y="0"/>
                            <a:ext cx="1592955" cy="1397440"/>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6件</w:t>
            </w:r>
          </w:p>
        </w:tc>
        <w:tc>
          <w:tcPr>
            <w:tcW w:w="2490" w:type="dxa"/>
            <w:shd w:val="clear" w:color="auto" w:fill="FFFFFF" w:themeFill="background1"/>
          </w:tcPr>
          <w:p>
            <w:pPr>
              <w:pStyle w:val="24"/>
              <w:bidi w:val="0"/>
              <w:rPr>
                <w:rFonts w:hint="eastAsia"/>
                <w:highlight w:val="none"/>
              </w:rPr>
            </w:pPr>
            <w:r>
              <w:rPr>
                <w:rFonts w:hint="eastAsia"/>
                <w:highlight w:val="none"/>
              </w:rPr>
              <w:t>规格：可直接安装于机床台面。</w:t>
            </w:r>
          </w:p>
          <w:p>
            <w:pPr>
              <w:pStyle w:val="24"/>
              <w:bidi w:val="0"/>
              <w:rPr>
                <w:rFonts w:hint="eastAsia"/>
                <w:highlight w:val="none"/>
              </w:rPr>
            </w:pPr>
            <w:r>
              <w:rPr>
                <w:rFonts w:hint="eastAsia"/>
                <w:highlight w:val="none"/>
              </w:rPr>
              <w:t>连接：</w:t>
            </w:r>
            <w:r>
              <w:rPr>
                <w:highlight w:val="none"/>
              </w:rPr>
              <w:t>2条气路连接：用于打开和清洁/到位</w:t>
            </w:r>
            <w:r>
              <w:rPr>
                <w:rFonts w:hint="eastAsia"/>
                <w:highlight w:val="none"/>
              </w:rPr>
              <w:t>检测</w:t>
            </w:r>
            <w:r>
              <w:rPr>
                <w:highlight w:val="none"/>
              </w:rPr>
              <w:t>。</w:t>
            </w:r>
          </w:p>
          <w:p>
            <w:pPr>
              <w:pStyle w:val="24"/>
              <w:bidi w:val="0"/>
              <w:rPr>
                <w:rFonts w:hint="eastAsia"/>
                <w:highlight w:val="none"/>
              </w:rPr>
            </w:pPr>
            <w:r>
              <w:rPr>
                <w:rFonts w:hint="eastAsia"/>
                <w:highlight w:val="none"/>
              </w:rPr>
              <w:t>卡盘锁紧状态稳定可靠；</w:t>
            </w:r>
          </w:p>
          <w:p>
            <w:pPr>
              <w:pStyle w:val="24"/>
              <w:bidi w:val="0"/>
              <w:rPr>
                <w:rFonts w:hint="eastAsia"/>
                <w:highlight w:val="none"/>
              </w:rPr>
            </w:pPr>
            <w:r>
              <w:rPr>
                <w:rFonts w:hint="eastAsia"/>
                <w:highlight w:val="none"/>
              </w:rPr>
              <w:t>卡盘锁紧及松开通过系统进行控制；</w:t>
            </w:r>
          </w:p>
          <w:p>
            <w:pPr>
              <w:pStyle w:val="24"/>
              <w:bidi w:val="0"/>
              <w:rPr>
                <w:rFonts w:hint="eastAsia"/>
                <w:highlight w:val="none"/>
              </w:rPr>
            </w:pPr>
            <w:r>
              <w:rPr>
                <w:rFonts w:hint="eastAsia"/>
                <w:highlight w:val="none"/>
              </w:rPr>
              <w:t>带XYZ三向定位基准自清洁，带气密检测。</w:t>
            </w:r>
          </w:p>
          <w:p>
            <w:pPr>
              <w:pStyle w:val="24"/>
              <w:bidi w:val="0"/>
              <w:rPr>
                <w:rFonts w:hint="eastAsia"/>
                <w:highlight w:val="none"/>
              </w:rPr>
            </w:pPr>
            <w:r>
              <w:rPr>
                <w:rFonts w:hint="eastAsia"/>
                <w:highlight w:val="none"/>
              </w:rPr>
              <w:t>卡盘中心带中心孔，使进入夹头中心的加工液和碎屑容易流出；</w:t>
            </w:r>
          </w:p>
          <w:p>
            <w:pPr>
              <w:pStyle w:val="24"/>
              <w:bidi w:val="0"/>
              <w:rPr>
                <w:highlight w:val="none"/>
              </w:rPr>
            </w:pPr>
            <w:r>
              <w:rPr>
                <w:rFonts w:hint="eastAsia"/>
                <w:highlight w:val="none"/>
              </w:rPr>
              <w:t>带机械自锁、带自动清洁、带气密检测，完全满足自动化功能要求</w:t>
            </w:r>
          </w:p>
          <w:p>
            <w:pPr>
              <w:pStyle w:val="24"/>
              <w:bidi w:val="0"/>
              <w:rPr>
                <w:highlight w:val="none"/>
              </w:rPr>
            </w:pPr>
            <w:r>
              <w:rPr>
                <w:rFonts w:hint="eastAsia"/>
                <w:highlight w:val="none"/>
              </w:rPr>
              <w:t>单个卡盘重复定位精度＜0.003mm。</w:t>
            </w:r>
          </w:p>
          <w:p>
            <w:pPr>
              <w:pStyle w:val="24"/>
              <w:bidi w:val="0"/>
              <w:rPr>
                <w:rFonts w:hint="eastAsia"/>
                <w:highlight w:val="none"/>
              </w:rPr>
            </w:pPr>
            <w:r>
              <w:rPr>
                <w:rFonts w:hint="eastAsia"/>
                <w:highlight w:val="none"/>
              </w:rPr>
              <w:t>单个零点卡盘锁紧力12000N；</w:t>
            </w:r>
          </w:p>
          <w:p>
            <w:pPr>
              <w:pStyle w:val="24"/>
              <w:bidi w:val="0"/>
              <w:rPr>
                <w:rFonts w:hint="eastAsia"/>
                <w:highlight w:val="none"/>
              </w:rPr>
            </w:pPr>
            <w:r>
              <w:rPr>
                <w:rFonts w:hint="eastAsia"/>
                <w:highlight w:val="none"/>
              </w:rPr>
              <w:t>零点定位卡盘使用寿命次数50万次；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r>
              <w:rPr>
                <w:rFonts w:hint="eastAsia"/>
                <w:highlight w:val="none"/>
              </w:rPr>
              <w:t>2.2</w:t>
            </w:r>
          </w:p>
        </w:tc>
        <w:tc>
          <w:tcPr>
            <w:tcW w:w="1348" w:type="dxa"/>
          </w:tcPr>
          <w:p>
            <w:pPr>
              <w:pStyle w:val="24"/>
              <w:bidi w:val="0"/>
              <w:rPr>
                <w:rFonts w:hint="eastAsia"/>
                <w:highlight w:val="none"/>
              </w:rPr>
            </w:pPr>
            <w:r>
              <w:rPr>
                <w:rFonts w:hint="eastAsia"/>
                <w:highlight w:val="none"/>
              </w:rPr>
              <w:t>EROWA</w:t>
            </w:r>
          </w:p>
          <w:p>
            <w:pPr>
              <w:pStyle w:val="24"/>
              <w:bidi w:val="0"/>
              <w:rPr>
                <w:rFonts w:hint="eastAsia"/>
                <w:highlight w:val="none"/>
              </w:rPr>
            </w:pPr>
            <w:r>
              <w:rPr>
                <w:rFonts w:hint="eastAsia"/>
                <w:highlight w:val="none"/>
              </w:rPr>
              <w:t>3.113.20053</w:t>
            </w:r>
          </w:p>
        </w:tc>
        <w:tc>
          <w:tcPr>
            <w:tcW w:w="2760" w:type="dxa"/>
          </w:tcPr>
          <w:p>
            <w:pPr>
              <w:pStyle w:val="24"/>
              <w:bidi w:val="0"/>
              <w:rPr>
                <w:rFonts w:hint="eastAsia"/>
                <w:highlight w:val="none"/>
              </w:rPr>
            </w:pPr>
            <w:r>
              <w:rPr>
                <w:rFonts w:hint="eastAsia"/>
                <w:highlight w:val="none"/>
              </w:rPr>
              <w:t>虚拟</w:t>
            </w:r>
            <w:r>
              <w:rPr>
                <w:highlight w:val="none"/>
              </w:rPr>
              <w:t>MTS卡盘</w:t>
            </w:r>
          </w:p>
          <w:p>
            <w:pPr>
              <w:pStyle w:val="22"/>
              <w:bidi w:val="0"/>
              <w:rPr>
                <w:rFonts w:hint="eastAsia"/>
                <w:highlight w:val="none"/>
              </w:rPr>
            </w:pPr>
            <w:r>
              <w:rPr>
                <w:highlight w:val="none"/>
              </w:rPr>
              <w:drawing>
                <wp:inline distT="0" distB="0" distL="0" distR="0">
                  <wp:extent cx="863600" cy="712470"/>
                  <wp:effectExtent l="0" t="0" r="5080" b="3810"/>
                  <wp:docPr id="1376168145" name="图片 1"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68145" name="图片 1" descr="形状, 圆圈&#10;&#10;描述已自动生成"/>
                          <pic:cNvPicPr>
                            <a:picLocks noChangeAspect="1"/>
                          </pic:cNvPicPr>
                        </pic:nvPicPr>
                        <pic:blipFill>
                          <a:blip r:embed="rId13"/>
                          <a:stretch>
                            <a:fillRect/>
                          </a:stretch>
                        </pic:blipFill>
                        <pic:spPr>
                          <a:xfrm>
                            <a:off x="0" y="0"/>
                            <a:ext cx="870086" cy="717934"/>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6件</w:t>
            </w:r>
          </w:p>
        </w:tc>
        <w:tc>
          <w:tcPr>
            <w:tcW w:w="2490" w:type="dxa"/>
            <w:shd w:val="clear" w:color="auto" w:fill="FFFFFF" w:themeFill="background1"/>
          </w:tcPr>
          <w:p>
            <w:pPr>
              <w:pStyle w:val="24"/>
              <w:bidi w:val="0"/>
              <w:rPr>
                <w:rFonts w:hint="eastAsia"/>
                <w:highlight w:val="none"/>
              </w:rPr>
            </w:pPr>
            <w:r>
              <w:rPr>
                <w:rFonts w:hint="eastAsia"/>
                <w:highlight w:val="none"/>
              </w:rPr>
              <w:t>用于2</w:t>
            </w:r>
            <w:r>
              <w:rPr>
                <w:highlight w:val="none"/>
              </w:rPr>
              <w:t xml:space="preserve">台 </w:t>
            </w:r>
            <w:r>
              <w:rPr>
                <w:rFonts w:hint="eastAsia"/>
                <w:highlight w:val="none"/>
              </w:rPr>
              <w:t>装载站卡盘，每个卡盘安装2个。1套备用。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r>
              <w:rPr>
                <w:rFonts w:hint="eastAsia"/>
                <w:highlight w:val="none"/>
              </w:rPr>
              <w:t>2.3</w:t>
            </w:r>
          </w:p>
        </w:tc>
        <w:tc>
          <w:tcPr>
            <w:tcW w:w="1348" w:type="dxa"/>
          </w:tcPr>
          <w:p>
            <w:pPr>
              <w:pStyle w:val="24"/>
              <w:bidi w:val="0"/>
              <w:rPr>
                <w:highlight w:val="none"/>
              </w:rPr>
            </w:pPr>
            <w:r>
              <w:rPr>
                <w:rFonts w:hint="eastAsia"/>
                <w:highlight w:val="none"/>
              </w:rPr>
              <w:t>EROWA</w:t>
            </w:r>
          </w:p>
          <w:p>
            <w:pPr>
              <w:pStyle w:val="24"/>
              <w:bidi w:val="0"/>
              <w:rPr>
                <w:highlight w:val="none"/>
              </w:rPr>
            </w:pPr>
          </w:p>
          <w:p>
            <w:pPr>
              <w:pStyle w:val="24"/>
              <w:bidi w:val="0"/>
              <w:rPr>
                <w:rFonts w:hint="eastAsia"/>
                <w:highlight w:val="none"/>
              </w:rPr>
            </w:pPr>
            <w:r>
              <w:rPr>
                <w:rFonts w:hint="eastAsia"/>
                <w:highlight w:val="none"/>
              </w:rPr>
              <w:t>定制</w:t>
            </w:r>
          </w:p>
          <w:p>
            <w:pPr>
              <w:pStyle w:val="24"/>
              <w:bidi w:val="0"/>
              <w:rPr>
                <w:rFonts w:hint="eastAsia"/>
                <w:highlight w:val="none"/>
              </w:rPr>
            </w:pPr>
          </w:p>
        </w:tc>
        <w:tc>
          <w:tcPr>
            <w:tcW w:w="2760" w:type="dxa"/>
          </w:tcPr>
          <w:p>
            <w:pPr>
              <w:pStyle w:val="24"/>
              <w:bidi w:val="0"/>
              <w:rPr>
                <w:rFonts w:hint="eastAsia"/>
                <w:highlight w:val="none"/>
              </w:rPr>
            </w:pPr>
            <w:r>
              <w:rPr>
                <w:highlight w:val="none"/>
              </w:rPr>
              <w:t>MTS四联基础板</w:t>
            </w:r>
          </w:p>
          <w:p>
            <w:pPr>
              <w:pStyle w:val="22"/>
              <w:bidi w:val="0"/>
              <w:rPr>
                <w:rFonts w:hint="eastAsia"/>
                <w:highlight w:val="none"/>
              </w:rPr>
            </w:pPr>
            <w:r>
              <w:rPr>
                <w:highlight w:val="none"/>
              </w:rPr>
              <w:drawing>
                <wp:inline distT="0" distB="0" distL="0" distR="0">
                  <wp:extent cx="1325880" cy="919480"/>
                  <wp:effectExtent l="0" t="0" r="0" b="10160"/>
                  <wp:docPr id="939599897" name="图片 1" descr="图片包含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99897" name="图片 1" descr="图片包含 工程绘图&#10;&#10;描述已自动生成"/>
                          <pic:cNvPicPr>
                            <a:picLocks noChangeAspect="1"/>
                          </pic:cNvPicPr>
                        </pic:nvPicPr>
                        <pic:blipFill>
                          <a:blip r:embed="rId10"/>
                          <a:stretch>
                            <a:fillRect/>
                          </a:stretch>
                        </pic:blipFill>
                        <pic:spPr>
                          <a:xfrm>
                            <a:off x="0" y="0"/>
                            <a:ext cx="1335792" cy="926438"/>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3件</w:t>
            </w:r>
          </w:p>
        </w:tc>
        <w:tc>
          <w:tcPr>
            <w:tcW w:w="2490" w:type="dxa"/>
            <w:shd w:val="clear" w:color="auto" w:fill="FFFFFF" w:themeFill="background1"/>
          </w:tcPr>
          <w:p>
            <w:pPr>
              <w:pStyle w:val="24"/>
              <w:bidi w:val="0"/>
              <w:rPr>
                <w:rFonts w:hint="eastAsia"/>
                <w:highlight w:val="none"/>
              </w:rPr>
            </w:pPr>
            <w:r>
              <w:rPr>
                <w:rFonts w:hint="eastAsia"/>
                <w:highlight w:val="none"/>
              </w:rPr>
              <w:t>规格：</w:t>
            </w:r>
            <w:r>
              <w:rPr>
                <w:highlight w:val="none"/>
              </w:rPr>
              <w:t>基础板，</w:t>
            </w:r>
            <w:r>
              <w:rPr>
                <w:rFonts w:hint="eastAsia"/>
                <w:highlight w:val="none"/>
              </w:rPr>
              <w:t>防锈合金4Cr13材料</w:t>
            </w:r>
            <w:r>
              <w:rPr>
                <w:highlight w:val="none"/>
              </w:rPr>
              <w:t>，未淬硬；</w:t>
            </w:r>
            <w:r>
              <w:rPr>
                <w:rFonts w:hint="eastAsia"/>
                <w:highlight w:val="none"/>
              </w:rPr>
              <w:t>连接：</w:t>
            </w:r>
            <w:r>
              <w:rPr>
                <w:highlight w:val="none"/>
              </w:rPr>
              <w:t>2条气路侧面</w:t>
            </w:r>
            <w:r>
              <w:rPr>
                <w:rFonts w:hint="eastAsia"/>
                <w:highlight w:val="none"/>
              </w:rPr>
              <w:t>和底部</w:t>
            </w:r>
            <w:r>
              <w:rPr>
                <w:highlight w:val="none"/>
              </w:rPr>
              <w:t>连接</w:t>
            </w:r>
            <w:r>
              <w:rPr>
                <w:rFonts w:hint="eastAsia"/>
                <w:highlight w:val="none"/>
                <w:lang w:eastAsia="zh-CN"/>
              </w:rPr>
              <w:t>：</w:t>
            </w:r>
            <w:r>
              <w:rPr>
                <w:highlight w:val="none"/>
              </w:rPr>
              <w:t xml:space="preserve"> 一条用于打开，一条用于清洁，</w:t>
            </w:r>
            <w:r>
              <w:rPr>
                <w:rFonts w:hint="eastAsia"/>
                <w:highlight w:val="none"/>
              </w:rPr>
              <w:t>检测</w:t>
            </w:r>
            <w:r>
              <w:rPr>
                <w:highlight w:val="none"/>
              </w:rPr>
              <w:t>。</w:t>
            </w:r>
          </w:p>
          <w:p>
            <w:pPr>
              <w:pStyle w:val="24"/>
              <w:bidi w:val="0"/>
              <w:rPr>
                <w:rFonts w:hint="eastAsia"/>
                <w:highlight w:val="none"/>
              </w:rPr>
            </w:pPr>
            <w:r>
              <w:rPr>
                <w:rFonts w:hint="eastAsia"/>
                <w:highlight w:val="none"/>
              </w:rPr>
              <w:t>应用：</w:t>
            </w:r>
            <w:r>
              <w:rPr>
                <w:highlight w:val="none"/>
              </w:rPr>
              <w:t>适用于多个托板。直接安装在机床台面上。</w:t>
            </w:r>
          </w:p>
          <w:p>
            <w:pPr>
              <w:pStyle w:val="24"/>
              <w:bidi w:val="0"/>
              <w:rPr>
                <w:rFonts w:hint="eastAsia"/>
                <w:highlight w:val="none"/>
              </w:rPr>
            </w:pPr>
            <w:r>
              <w:rPr>
                <w:rFonts w:hint="eastAsia"/>
                <w:highlight w:val="none"/>
              </w:rPr>
              <w:t>重约：54</w:t>
            </w:r>
            <w:r>
              <w:rPr>
                <w:rFonts w:hint="eastAsia"/>
                <w:highlight w:val="none"/>
                <w:lang w:eastAsia="zh-CN"/>
              </w:rPr>
              <w:t>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r>
              <w:rPr>
                <w:rFonts w:hint="eastAsia"/>
                <w:highlight w:val="none"/>
              </w:rPr>
              <w:t>2.4</w:t>
            </w:r>
          </w:p>
        </w:tc>
        <w:tc>
          <w:tcPr>
            <w:tcW w:w="1348" w:type="dxa"/>
          </w:tcPr>
          <w:p>
            <w:pPr>
              <w:pStyle w:val="24"/>
              <w:bidi w:val="0"/>
              <w:rPr>
                <w:rFonts w:hint="eastAsia"/>
                <w:highlight w:val="none"/>
              </w:rPr>
            </w:pPr>
            <w:r>
              <w:rPr>
                <w:rFonts w:hint="eastAsia"/>
                <w:highlight w:val="none"/>
              </w:rPr>
              <w:t>EROWA</w:t>
            </w:r>
          </w:p>
          <w:p>
            <w:pPr>
              <w:pStyle w:val="24"/>
              <w:bidi w:val="0"/>
              <w:rPr>
                <w:rFonts w:hint="eastAsia"/>
                <w:highlight w:val="none"/>
              </w:rPr>
            </w:pPr>
            <w:r>
              <w:rPr>
                <w:highlight w:val="none"/>
              </w:rPr>
              <w:t>ER-071604</w:t>
            </w:r>
          </w:p>
        </w:tc>
        <w:tc>
          <w:tcPr>
            <w:tcW w:w="2760" w:type="dxa"/>
          </w:tcPr>
          <w:p>
            <w:pPr>
              <w:pStyle w:val="24"/>
              <w:bidi w:val="0"/>
              <w:rPr>
                <w:rFonts w:hint="eastAsia"/>
                <w:highlight w:val="none"/>
              </w:rPr>
            </w:pPr>
            <w:r>
              <w:rPr>
                <w:highlight w:val="none"/>
              </w:rPr>
              <w:t>MTS 密封圈 /250</w:t>
            </w:r>
          </w:p>
          <w:p>
            <w:pPr>
              <w:pStyle w:val="24"/>
              <w:bidi w:val="0"/>
              <w:rPr>
                <w:rFonts w:hint="eastAsia"/>
                <w:highlight w:val="none"/>
              </w:rPr>
            </w:pPr>
            <w:r>
              <w:rPr>
                <w:rFonts w:hint="eastAsia"/>
                <w:highlight w:val="none"/>
              </w:rPr>
              <w:t>用于</w:t>
            </w:r>
            <w:r>
              <w:rPr>
                <w:highlight w:val="none"/>
              </w:rPr>
              <w:t>MTS</w:t>
            </w:r>
          </w:p>
          <w:p>
            <w:pPr>
              <w:pStyle w:val="22"/>
              <w:bidi w:val="0"/>
              <w:rPr>
                <w:rFonts w:hint="eastAsia"/>
                <w:highlight w:val="none"/>
              </w:rPr>
            </w:pPr>
            <w:r>
              <w:rPr>
                <w:highlight w:val="none"/>
              </w:rPr>
              <w:drawing>
                <wp:inline distT="0" distB="0" distL="0" distR="0">
                  <wp:extent cx="1060450" cy="406400"/>
                  <wp:effectExtent l="0" t="0" r="6350" b="5080"/>
                  <wp:docPr id="90738458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84584" name="图片 1" descr="图示&#10;&#10;描述已自动生成"/>
                          <pic:cNvPicPr>
                            <a:picLocks noChangeAspect="1"/>
                          </pic:cNvPicPr>
                        </pic:nvPicPr>
                        <pic:blipFill>
                          <a:blip r:embed="rId11"/>
                          <a:srcRect b="52841"/>
                          <a:stretch>
                            <a:fillRect/>
                          </a:stretch>
                        </pic:blipFill>
                        <pic:spPr>
                          <a:xfrm>
                            <a:off x="0" y="0"/>
                            <a:ext cx="1082556" cy="414773"/>
                          </a:xfrm>
                          <a:prstGeom prst="rect">
                            <a:avLst/>
                          </a:prstGeom>
                          <a:ln>
                            <a:noFill/>
                          </a:ln>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3件</w:t>
            </w:r>
          </w:p>
        </w:tc>
        <w:tc>
          <w:tcPr>
            <w:tcW w:w="2490" w:type="dxa"/>
            <w:shd w:val="clear" w:color="auto" w:fill="FFFFFF" w:themeFill="background1"/>
          </w:tcPr>
          <w:p>
            <w:pPr>
              <w:pStyle w:val="24"/>
              <w:bidi w:val="0"/>
              <w:rPr>
                <w:rFonts w:hint="eastAsia"/>
                <w:highlight w:val="none"/>
              </w:rPr>
            </w:pPr>
            <w:r>
              <w:rPr>
                <w:rFonts w:hint="eastAsia"/>
                <w:highlight w:val="none"/>
              </w:rPr>
              <w:t>规格：</w:t>
            </w:r>
            <w:r>
              <w:rPr>
                <w:highlight w:val="none"/>
              </w:rPr>
              <w:t xml:space="preserve">FPM </w:t>
            </w:r>
            <w:r>
              <w:rPr>
                <w:rFonts w:hint="eastAsia"/>
                <w:highlight w:val="none"/>
                <w:lang w:eastAsia="zh-CN"/>
              </w:rPr>
              <w:t>（</w:t>
            </w:r>
            <w:r>
              <w:rPr>
                <w:highlight w:val="none"/>
              </w:rPr>
              <w:t>氟化橡胶</w:t>
            </w:r>
            <w:r>
              <w:rPr>
                <w:rFonts w:hint="eastAsia"/>
                <w:highlight w:val="none"/>
                <w:lang w:eastAsia="zh-CN"/>
              </w:rPr>
              <w:t>）</w:t>
            </w:r>
            <w:r>
              <w:rPr>
                <w:rFonts w:hint="eastAsia"/>
                <w:highlight w:val="none"/>
              </w:rPr>
              <w:t>。</w:t>
            </w:r>
          </w:p>
          <w:p>
            <w:pPr>
              <w:pStyle w:val="24"/>
              <w:bidi w:val="0"/>
              <w:rPr>
                <w:rFonts w:hint="eastAsia"/>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0" w:hRule="atLeast"/>
        </w:trPr>
        <w:tc>
          <w:tcPr>
            <w:tcW w:w="881" w:type="dxa"/>
          </w:tcPr>
          <w:p>
            <w:pPr>
              <w:pStyle w:val="24"/>
              <w:bidi w:val="0"/>
              <w:rPr>
                <w:rFonts w:hint="eastAsia"/>
                <w:highlight w:val="none"/>
              </w:rPr>
            </w:pPr>
          </w:p>
        </w:tc>
        <w:tc>
          <w:tcPr>
            <w:tcW w:w="1348" w:type="dxa"/>
          </w:tcPr>
          <w:p>
            <w:pPr>
              <w:pStyle w:val="24"/>
              <w:bidi w:val="0"/>
              <w:rPr>
                <w:rFonts w:hint="eastAsia"/>
                <w:highlight w:val="none"/>
              </w:rPr>
            </w:pPr>
            <w:r>
              <w:rPr>
                <w:highlight w:val="none"/>
              </w:rPr>
              <w:t>校正托板</w:t>
            </w:r>
          </w:p>
        </w:tc>
        <w:tc>
          <w:tcPr>
            <w:tcW w:w="2760" w:type="dxa"/>
          </w:tcPr>
          <w:p>
            <w:pPr>
              <w:pStyle w:val="24"/>
              <w:bidi w:val="0"/>
              <w:rPr>
                <w:rFonts w:hint="eastAsia"/>
                <w:highlight w:val="none"/>
              </w:rPr>
            </w:pPr>
            <w:r>
              <w:rPr>
                <w:highlight w:val="none"/>
              </w:rPr>
              <w:t xml:space="preserve">MTS 校正托板 </w:t>
            </w:r>
            <w:r>
              <w:rPr>
                <w:rStyle w:val="23"/>
                <w:highlight w:val="none"/>
              </w:rPr>
              <w:drawing>
                <wp:inline distT="0" distB="0" distL="0" distR="0">
                  <wp:extent cx="1602105" cy="835025"/>
                  <wp:effectExtent l="0" t="0" r="13335" b="3175"/>
                  <wp:docPr id="86408619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6194" name="图片 1" descr="图示&#10;&#10;描述已自动生成"/>
                          <pic:cNvPicPr>
                            <a:picLocks noChangeAspect="1"/>
                          </pic:cNvPicPr>
                        </pic:nvPicPr>
                        <pic:blipFill>
                          <a:blip r:embed="rId14"/>
                          <a:stretch>
                            <a:fillRect/>
                          </a:stretch>
                        </pic:blipFill>
                        <pic:spPr>
                          <a:xfrm>
                            <a:off x="0" y="0"/>
                            <a:ext cx="1607469" cy="838073"/>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2套</w:t>
            </w:r>
          </w:p>
        </w:tc>
        <w:tc>
          <w:tcPr>
            <w:tcW w:w="2490" w:type="dxa"/>
            <w:shd w:val="clear" w:color="auto" w:fill="FFFFFF" w:themeFill="background1"/>
          </w:tcPr>
          <w:p>
            <w:pPr>
              <w:pStyle w:val="24"/>
              <w:bidi w:val="0"/>
              <w:rPr>
                <w:rFonts w:hint="eastAsia"/>
                <w:highlight w:val="none"/>
              </w:rPr>
            </w:pPr>
            <w:r>
              <w:rPr>
                <w:rFonts w:hint="eastAsia"/>
                <w:highlight w:val="none"/>
              </w:rPr>
              <w:t>规格：</w:t>
            </w:r>
            <w:r>
              <w:rPr>
                <w:highlight w:val="none"/>
              </w:rPr>
              <w:t>铝托板， 4联，硬质Z支撑。带磨削校正轨和4个Z测量面，包含MTS夹紧拉钉套装4 / A-Z。</w:t>
            </w:r>
          </w:p>
          <w:p>
            <w:pPr>
              <w:pStyle w:val="24"/>
              <w:bidi w:val="0"/>
              <w:rPr>
                <w:rFonts w:hint="eastAsia"/>
                <w:highlight w:val="none"/>
              </w:rPr>
            </w:pPr>
            <w:r>
              <w:rPr>
                <w:rFonts w:hint="eastAsia"/>
                <w:highlight w:val="none"/>
              </w:rPr>
              <w:t>应用：</w:t>
            </w:r>
            <w:r>
              <w:rPr>
                <w:highlight w:val="none"/>
              </w:rPr>
              <w:t xml:space="preserve"> 校准4联MTS基础底座的角度位置，确定其中心和Z值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5" w:hRule="atLeast"/>
        </w:trPr>
        <w:tc>
          <w:tcPr>
            <w:tcW w:w="881" w:type="dxa"/>
          </w:tcPr>
          <w:p>
            <w:pPr>
              <w:pStyle w:val="24"/>
              <w:bidi w:val="0"/>
              <w:rPr>
                <w:rFonts w:hint="eastAsia"/>
                <w:highlight w:val="none"/>
              </w:rPr>
            </w:pPr>
          </w:p>
        </w:tc>
        <w:tc>
          <w:tcPr>
            <w:tcW w:w="1348" w:type="dxa"/>
          </w:tcPr>
          <w:p>
            <w:pPr>
              <w:pStyle w:val="24"/>
              <w:bidi w:val="0"/>
              <w:rPr>
                <w:rFonts w:hint="eastAsia"/>
                <w:highlight w:val="none"/>
              </w:rPr>
            </w:pPr>
            <w:r>
              <w:rPr>
                <w:rFonts w:hint="eastAsia"/>
                <w:highlight w:val="none"/>
              </w:rPr>
              <w:t>EROWA</w:t>
            </w:r>
          </w:p>
          <w:p>
            <w:pPr>
              <w:pStyle w:val="24"/>
              <w:bidi w:val="0"/>
              <w:rPr>
                <w:rFonts w:hint="eastAsia"/>
                <w:highlight w:val="none"/>
              </w:rPr>
            </w:pPr>
            <w:r>
              <w:rPr>
                <w:highlight w:val="none"/>
              </w:rPr>
              <w:t>ER</w:t>
            </w:r>
            <w:r>
              <w:rPr>
                <w:rFonts w:hint="eastAsia"/>
                <w:highlight w:val="none"/>
              </w:rPr>
              <w:t>‑</w:t>
            </w:r>
            <w:r>
              <w:rPr>
                <w:highlight w:val="none"/>
              </w:rPr>
              <w:t>038622</w:t>
            </w:r>
          </w:p>
        </w:tc>
        <w:tc>
          <w:tcPr>
            <w:tcW w:w="2760" w:type="dxa"/>
          </w:tcPr>
          <w:p>
            <w:pPr>
              <w:pStyle w:val="24"/>
              <w:bidi w:val="0"/>
              <w:rPr>
                <w:rFonts w:hint="eastAsia"/>
                <w:highlight w:val="none"/>
              </w:rPr>
            </w:pPr>
            <w:r>
              <w:rPr>
                <w:highlight w:val="none"/>
              </w:rPr>
              <w:t xml:space="preserve">GripperLink 握爪柄 RCS 45 mm </w:t>
            </w:r>
          </w:p>
          <w:p>
            <w:pPr>
              <w:pStyle w:val="22"/>
              <w:bidi w:val="0"/>
              <w:rPr>
                <w:rFonts w:hint="eastAsia"/>
                <w:highlight w:val="none"/>
              </w:rPr>
            </w:pPr>
            <w:r>
              <w:rPr>
                <w:highlight w:val="none"/>
              </w:rPr>
              <w:drawing>
                <wp:inline distT="0" distB="0" distL="0" distR="0">
                  <wp:extent cx="1574800" cy="1275715"/>
                  <wp:effectExtent l="0" t="0" r="10160" b="4445"/>
                  <wp:docPr id="131703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32025" name="图片 1"/>
                          <pic:cNvPicPr>
                            <a:picLocks noChangeAspect="1"/>
                          </pic:cNvPicPr>
                        </pic:nvPicPr>
                        <pic:blipFill>
                          <a:blip r:embed="rId15"/>
                          <a:stretch>
                            <a:fillRect/>
                          </a:stretch>
                        </pic:blipFill>
                        <pic:spPr>
                          <a:xfrm>
                            <a:off x="0" y="0"/>
                            <a:ext cx="1612518" cy="1306696"/>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32件</w:t>
            </w:r>
          </w:p>
        </w:tc>
        <w:tc>
          <w:tcPr>
            <w:tcW w:w="2490" w:type="dxa"/>
            <w:shd w:val="clear" w:color="auto" w:fill="FFFFFF" w:themeFill="background1"/>
          </w:tcPr>
          <w:p>
            <w:pPr>
              <w:pStyle w:val="24"/>
              <w:bidi w:val="0"/>
              <w:rPr>
                <w:rFonts w:hint="eastAsia"/>
                <w:highlight w:val="none"/>
              </w:rPr>
            </w:pPr>
            <w:r>
              <w:rPr>
                <w:rFonts w:hint="eastAsia"/>
                <w:highlight w:val="none"/>
              </w:rPr>
              <w:t>规格</w:t>
            </w:r>
            <w:r>
              <w:rPr>
                <w:highlight w:val="none"/>
              </w:rPr>
              <w:t xml:space="preserve"> </w:t>
            </w:r>
            <w:r>
              <w:rPr>
                <w:rFonts w:hint="eastAsia"/>
                <w:highlight w:val="none"/>
              </w:rPr>
              <w:t>：</w:t>
            </w:r>
            <w:r>
              <w:rPr>
                <w:highlight w:val="none"/>
              </w:rPr>
              <w:t>MTS 托板</w:t>
            </w:r>
            <w:r>
              <w:rPr>
                <w:rFonts w:hint="eastAsia"/>
                <w:highlight w:val="none"/>
                <w:lang w:eastAsia="zh-CN"/>
              </w:rPr>
              <w:t>连接</w:t>
            </w:r>
            <w:r>
              <w:rPr>
                <w:highlight w:val="none"/>
              </w:rPr>
              <w:t xml:space="preserve">柄，包括安装附件。 </w:t>
            </w:r>
          </w:p>
          <w:p>
            <w:pPr>
              <w:pStyle w:val="24"/>
              <w:bidi w:val="0"/>
              <w:rPr>
                <w:rFonts w:hint="eastAsia"/>
                <w:highlight w:val="none"/>
              </w:rPr>
            </w:pPr>
            <w:r>
              <w:rPr>
                <w:rFonts w:hint="eastAsia"/>
                <w:highlight w:val="none"/>
              </w:rPr>
              <w:t>应用</w:t>
            </w:r>
            <w:r>
              <w:rPr>
                <w:highlight w:val="none"/>
              </w:rPr>
              <w:t xml:space="preserve"> </w:t>
            </w:r>
            <w:r>
              <w:rPr>
                <w:rFonts w:hint="eastAsia"/>
                <w:highlight w:val="none"/>
              </w:rPr>
              <w:t>：适用于配备了</w:t>
            </w:r>
            <w:r>
              <w:rPr>
                <w:highlight w:val="none"/>
              </w:rPr>
              <w:t>RCS 握爪的EROWA 机器人搬运MTS 托板。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p>
        </w:tc>
        <w:tc>
          <w:tcPr>
            <w:tcW w:w="1348" w:type="dxa"/>
          </w:tcPr>
          <w:p>
            <w:pPr>
              <w:pStyle w:val="24"/>
              <w:bidi w:val="0"/>
              <w:rPr>
                <w:rFonts w:hint="eastAsia"/>
                <w:highlight w:val="none"/>
              </w:rPr>
            </w:pPr>
            <w:r>
              <w:rPr>
                <w:highlight w:val="none"/>
              </w:rPr>
              <w:t>EROWA</w:t>
            </w:r>
          </w:p>
          <w:p>
            <w:pPr>
              <w:pStyle w:val="24"/>
              <w:bidi w:val="0"/>
              <w:rPr>
                <w:rFonts w:hint="eastAsia"/>
                <w:highlight w:val="none"/>
              </w:rPr>
            </w:pPr>
            <w:r>
              <w:rPr>
                <w:highlight w:val="none"/>
              </w:rPr>
              <w:t>ER</w:t>
            </w:r>
            <w:r>
              <w:rPr>
                <w:rFonts w:hint="eastAsia"/>
                <w:highlight w:val="none"/>
              </w:rPr>
              <w:t>‑</w:t>
            </w:r>
            <w:r>
              <w:rPr>
                <w:highlight w:val="none"/>
              </w:rPr>
              <w:t>041464</w:t>
            </w:r>
          </w:p>
        </w:tc>
        <w:tc>
          <w:tcPr>
            <w:tcW w:w="2760" w:type="dxa"/>
          </w:tcPr>
          <w:p>
            <w:pPr>
              <w:pStyle w:val="24"/>
              <w:bidi w:val="0"/>
              <w:rPr>
                <w:rFonts w:hint="eastAsia"/>
                <w:highlight w:val="none"/>
              </w:rPr>
            </w:pPr>
            <w:r>
              <w:rPr>
                <w:highlight w:val="none"/>
              </w:rPr>
              <w:t>MTS 拉钉套装 4 / A</w:t>
            </w:r>
            <w:r>
              <w:rPr>
                <w:rStyle w:val="23"/>
                <w:highlight w:val="none"/>
              </w:rPr>
              <w:drawing>
                <wp:inline distT="0" distB="0" distL="0" distR="0">
                  <wp:extent cx="1563370" cy="1346200"/>
                  <wp:effectExtent l="0" t="0" r="6350" b="10160"/>
                  <wp:docPr id="1057546690" name="图片 1" descr="图片包含 钟表, 照片, 大, 前&#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6690" name="图片 1" descr="图片包含 钟表, 照片, 大, 前&#10;&#10;描述已自动生成"/>
                          <pic:cNvPicPr>
                            <a:picLocks noChangeAspect="1"/>
                          </pic:cNvPicPr>
                        </pic:nvPicPr>
                        <pic:blipFill>
                          <a:blip r:embed="rId16"/>
                          <a:stretch>
                            <a:fillRect/>
                          </a:stretch>
                        </pic:blipFill>
                        <pic:spPr>
                          <a:xfrm flipH="1">
                            <a:off x="0" y="0"/>
                            <a:ext cx="1566469" cy="1348726"/>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32套</w:t>
            </w:r>
          </w:p>
        </w:tc>
        <w:tc>
          <w:tcPr>
            <w:tcW w:w="2490" w:type="dxa"/>
            <w:shd w:val="clear" w:color="auto" w:fill="FFFFFF" w:themeFill="background1"/>
          </w:tcPr>
          <w:p>
            <w:pPr>
              <w:pStyle w:val="24"/>
              <w:bidi w:val="0"/>
              <w:rPr>
                <w:rFonts w:hint="eastAsia"/>
                <w:highlight w:val="none"/>
              </w:rPr>
            </w:pPr>
            <w:r>
              <w:rPr>
                <w:rFonts w:hint="eastAsia"/>
                <w:highlight w:val="none"/>
              </w:rPr>
              <w:t>规格：</w:t>
            </w:r>
            <w:r>
              <w:rPr>
                <w:highlight w:val="none"/>
              </w:rPr>
              <w:t>1个定位拉钉/ A，1个补偿拉钉/ A，2个夹紧拉钉/A。</w:t>
            </w:r>
          </w:p>
          <w:p>
            <w:pPr>
              <w:pStyle w:val="24"/>
              <w:bidi w:val="0"/>
              <w:rPr>
                <w:rFonts w:hint="eastAsia"/>
                <w:highlight w:val="none"/>
              </w:rPr>
            </w:pPr>
            <w:r>
              <w:rPr>
                <w:rFonts w:hint="eastAsia"/>
                <w:highlight w:val="none"/>
              </w:rPr>
              <w:t>安装：</w:t>
            </w:r>
            <w:r>
              <w:rPr>
                <w:highlight w:val="none"/>
              </w:rPr>
              <w:t>使用提供的螺丝拉钉等元件，根据托板安装需求安装</w:t>
            </w:r>
            <w:r>
              <w:rPr>
                <w:rFonts w:hint="eastAsia"/>
                <w:highlight w:val="no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1" w:type="dxa"/>
          </w:tcPr>
          <w:p>
            <w:pPr>
              <w:pStyle w:val="24"/>
              <w:bidi w:val="0"/>
              <w:rPr>
                <w:rFonts w:hint="eastAsia"/>
                <w:highlight w:val="none"/>
              </w:rPr>
            </w:pPr>
          </w:p>
        </w:tc>
        <w:tc>
          <w:tcPr>
            <w:tcW w:w="1348" w:type="dxa"/>
          </w:tcPr>
          <w:p>
            <w:pPr>
              <w:pStyle w:val="24"/>
              <w:bidi w:val="0"/>
              <w:rPr>
                <w:rFonts w:hint="eastAsia"/>
                <w:highlight w:val="none"/>
              </w:rPr>
            </w:pPr>
            <w:r>
              <w:rPr>
                <w:highlight w:val="none"/>
              </w:rPr>
              <w:t>EROWA</w:t>
            </w:r>
          </w:p>
          <w:p>
            <w:pPr>
              <w:pStyle w:val="24"/>
              <w:bidi w:val="0"/>
              <w:rPr>
                <w:rFonts w:hint="eastAsia"/>
                <w:highlight w:val="none"/>
              </w:rPr>
            </w:pPr>
            <w:r>
              <w:rPr>
                <w:highlight w:val="none"/>
              </w:rPr>
              <w:t>ER-042707</w:t>
            </w:r>
          </w:p>
          <w:p>
            <w:pPr>
              <w:pStyle w:val="24"/>
              <w:bidi w:val="0"/>
              <w:rPr>
                <w:rFonts w:hint="eastAsia"/>
                <w:highlight w:val="none"/>
              </w:rPr>
            </w:pPr>
          </w:p>
        </w:tc>
        <w:tc>
          <w:tcPr>
            <w:tcW w:w="2760" w:type="dxa"/>
          </w:tcPr>
          <w:p>
            <w:pPr>
              <w:pStyle w:val="24"/>
              <w:bidi w:val="0"/>
              <w:rPr>
                <w:rFonts w:hint="eastAsia"/>
                <w:highlight w:val="none"/>
              </w:rPr>
            </w:pPr>
            <w:r>
              <w:rPr>
                <w:rFonts w:hint="eastAsia"/>
                <w:highlight w:val="none"/>
              </w:rPr>
              <w:t>R</w:t>
            </w:r>
            <w:r>
              <w:rPr>
                <w:highlight w:val="none"/>
              </w:rPr>
              <w:t>CS</w:t>
            </w:r>
            <w:r>
              <w:rPr>
                <w:rFonts w:hint="eastAsia"/>
                <w:highlight w:val="none"/>
              </w:rPr>
              <w:t>握爪</w:t>
            </w:r>
          </w:p>
          <w:p>
            <w:pPr>
              <w:pStyle w:val="22"/>
              <w:bidi w:val="0"/>
              <w:rPr>
                <w:rFonts w:hint="eastAsia"/>
                <w:highlight w:val="none"/>
              </w:rPr>
            </w:pPr>
            <w:r>
              <w:rPr>
                <w:highlight w:val="none"/>
              </w:rPr>
              <w:drawing>
                <wp:inline distT="0" distB="0" distL="0" distR="0">
                  <wp:extent cx="1367155" cy="1174750"/>
                  <wp:effectExtent l="0" t="0" r="4445" b="13970"/>
                  <wp:docPr id="64327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76893" name="图片 1"/>
                          <pic:cNvPicPr>
                            <a:picLocks noChangeAspect="1"/>
                          </pic:cNvPicPr>
                        </pic:nvPicPr>
                        <pic:blipFill>
                          <a:blip r:embed="rId17"/>
                          <a:stretch>
                            <a:fillRect/>
                          </a:stretch>
                        </pic:blipFill>
                        <pic:spPr>
                          <a:xfrm>
                            <a:off x="0" y="0"/>
                            <a:ext cx="1396993" cy="1200159"/>
                          </a:xfrm>
                          <a:prstGeom prst="rect">
                            <a:avLst/>
                          </a:prstGeom>
                        </pic:spPr>
                      </pic:pic>
                    </a:graphicData>
                  </a:graphic>
                </wp:inline>
              </w:drawing>
            </w:r>
          </w:p>
        </w:tc>
        <w:tc>
          <w:tcPr>
            <w:tcW w:w="1040" w:type="dxa"/>
            <w:shd w:val="clear" w:color="auto" w:fill="FFFFFF" w:themeFill="background1"/>
          </w:tcPr>
          <w:p>
            <w:pPr>
              <w:pStyle w:val="24"/>
              <w:bidi w:val="0"/>
              <w:rPr>
                <w:rFonts w:hint="eastAsia"/>
                <w:highlight w:val="none"/>
              </w:rPr>
            </w:pPr>
            <w:r>
              <w:rPr>
                <w:rFonts w:hint="eastAsia"/>
                <w:highlight w:val="none"/>
              </w:rPr>
              <w:t>2 件</w:t>
            </w:r>
          </w:p>
        </w:tc>
        <w:tc>
          <w:tcPr>
            <w:tcW w:w="2490" w:type="dxa"/>
            <w:shd w:val="clear" w:color="auto" w:fill="FFFFFF" w:themeFill="background1"/>
          </w:tcPr>
          <w:p>
            <w:pPr>
              <w:pStyle w:val="24"/>
              <w:bidi w:val="0"/>
              <w:rPr>
                <w:highlight w:val="none"/>
              </w:rPr>
            </w:pPr>
            <w:r>
              <w:rPr>
                <w:rFonts w:hint="eastAsia"/>
                <w:highlight w:val="none"/>
              </w:rPr>
              <w:t>用于搬运子板</w:t>
            </w:r>
          </w:p>
          <w:p>
            <w:pPr>
              <w:pStyle w:val="24"/>
              <w:bidi w:val="0"/>
              <w:rPr>
                <w:rFonts w:hint="eastAsia"/>
                <w:highlight w:val="none"/>
              </w:rPr>
            </w:pPr>
            <w:r>
              <w:rPr>
                <w:rFonts w:hint="eastAsia"/>
                <w:highlight w:val="none"/>
              </w:rPr>
              <w:t>机器人爪手抓工件时夹持力足够大，防止工件翻转、脱落。自动装夹设备满足以下要求：</w:t>
            </w:r>
          </w:p>
          <w:p>
            <w:pPr>
              <w:pStyle w:val="24"/>
              <w:bidi w:val="0"/>
              <w:rPr>
                <w:rFonts w:hint="eastAsia"/>
                <w:highlight w:val="none"/>
              </w:rPr>
            </w:pPr>
            <w:r>
              <w:rPr>
                <w:rFonts w:hint="eastAsia"/>
                <w:highlight w:val="none"/>
              </w:rPr>
              <w:t>机器人末端快换系统，实现自动抓手换型；</w:t>
            </w:r>
          </w:p>
          <w:p>
            <w:pPr>
              <w:pStyle w:val="24"/>
              <w:bidi w:val="0"/>
              <w:rPr>
                <w:rFonts w:hint="eastAsia"/>
                <w:highlight w:val="none"/>
              </w:rPr>
            </w:pPr>
            <w:r>
              <w:rPr>
                <w:rFonts w:hint="eastAsia"/>
                <w:highlight w:val="none"/>
              </w:rPr>
              <w:t>机械手握爪通过握爪柄与零点子盘紧密配合，确保零点子盘在搬运和上下料过程中的稳定性；</w:t>
            </w:r>
          </w:p>
          <w:p>
            <w:pPr>
              <w:pStyle w:val="24"/>
              <w:bidi w:val="0"/>
              <w:rPr>
                <w:highlight w:val="none"/>
              </w:rPr>
            </w:pPr>
            <w:r>
              <w:rPr>
                <w:rFonts w:hint="eastAsia"/>
                <w:highlight w:val="none"/>
              </w:rPr>
              <w:t>机械手握爪带有打开、夹紧到位检测及反馈功能，确保使用安全；</w:t>
            </w:r>
          </w:p>
          <w:p>
            <w:pPr>
              <w:pStyle w:val="24"/>
              <w:bidi w:val="0"/>
              <w:rPr>
                <w:rFonts w:hint="eastAsia"/>
                <w:highlight w:val="none"/>
              </w:rPr>
            </w:pPr>
            <w:r>
              <w:rPr>
                <w:rFonts w:hint="eastAsia"/>
                <w:highlight w:val="none"/>
              </w:rPr>
              <w:t>抓手的夹爪支持快速更换</w:t>
            </w:r>
          </w:p>
        </w:tc>
      </w:tr>
    </w:tbl>
    <w:p>
      <w:pPr>
        <w:spacing w:line="240" w:lineRule="auto"/>
        <w:outlineLvl w:val="9"/>
        <w:rPr>
          <w:rFonts w:hint="eastAsia" w:eastAsiaTheme="minorEastAsia" w:cstheme="majorBidi"/>
          <w:b/>
          <w:kern w:val="2"/>
          <w:sz w:val="21"/>
          <w:highlight w:val="none"/>
          <w:lang w:eastAsia="zh-CN"/>
        </w:rPr>
      </w:pPr>
    </w:p>
    <w:bookmarkEnd w:id="15"/>
    <w:p>
      <w:pPr>
        <w:pStyle w:val="5"/>
        <w:numPr>
          <w:ilvl w:val="4"/>
          <w:numId w:val="0"/>
        </w:numPr>
        <w:rPr>
          <w:highlight w:val="none"/>
        </w:rPr>
      </w:pPr>
      <w:bookmarkStart w:id="16" w:name="_Toc4367"/>
      <w:bookmarkStart w:id="17" w:name="_Toc48225365"/>
      <w:bookmarkStart w:id="18" w:name="_Toc45096422"/>
      <w:bookmarkStart w:id="19" w:name="_Toc48895320"/>
      <w:bookmarkStart w:id="20" w:name="_Toc47599123"/>
      <w:bookmarkStart w:id="21" w:name="_Toc48225361"/>
      <w:bookmarkStart w:id="22" w:name="_Toc142308071"/>
      <w:bookmarkStart w:id="23" w:name="_Toc121393249"/>
      <w:r>
        <w:rPr>
          <w:highlight w:val="none"/>
        </w:rPr>
        <w:t>3.5.5.2零点定位系统详细方案</w:t>
      </w:r>
    </w:p>
    <w:p>
      <w:pPr>
        <w:pStyle w:val="12"/>
        <w:rPr>
          <w:highlight w:val="none"/>
        </w:rPr>
      </w:pPr>
      <w:r>
        <w:rPr>
          <w:highlight w:val="none"/>
        </w:rPr>
        <w:t>自动化生产线使用EROWA MTS零点快换系统实现各个设备的基准点统一，确保子盘能够快速装卸载，降低停机时间，实现快速换产。</w:t>
      </w:r>
    </w:p>
    <w:p>
      <w:pPr>
        <w:pStyle w:val="12"/>
        <w:rPr>
          <w:highlight w:val="none"/>
        </w:rPr>
      </w:pPr>
      <w:r>
        <w:rPr>
          <w:highlight w:val="none"/>
        </w:rPr>
        <w:t>零点系统由三部分组成，分别是：零点定位母盘、零点定位子盘、零点定位拉钉组成，零点定位母盘安装在机床工作台上，零点定位子盘正面锁紧专用夹具，并通过底部零点定位子盘拉钉可实现与零点定位母盘快换，从而实现加工零件的快速更换。</w:t>
      </w:r>
    </w:p>
    <w:p>
      <w:pPr>
        <w:pStyle w:val="12"/>
        <w:rPr>
          <w:highlight w:val="none"/>
        </w:rPr>
      </w:pPr>
      <w:r>
        <w:rPr>
          <w:highlight w:val="none"/>
        </w:rPr>
        <w:t>零点定位母盘选用EROWA标准的MTS 4 联和2联基础底座，零点定位子盘底部安装1个定位拉钉、1个补偿拉钉和2个夹紧拉钉，侧面安装EROWA握爪柄，实现机器人快速抓取。</w:t>
      </w:r>
    </w:p>
    <w:p>
      <w:pPr>
        <w:pStyle w:val="12"/>
        <w:numPr>
          <w:ilvl w:val="0"/>
          <w:numId w:val="24"/>
        </w:numPr>
        <w:ind w:left="901" w:leftChars="0" w:hanging="420" w:firstLineChars="0"/>
        <w:rPr>
          <w:highlight w:val="none"/>
        </w:rPr>
      </w:pPr>
      <w:r>
        <w:rPr>
          <w:highlight w:val="none"/>
        </w:rPr>
        <w:t>零点定位母盘重量约62kg。</w:t>
      </w:r>
    </w:p>
    <w:p>
      <w:pPr>
        <w:pStyle w:val="26"/>
        <w:rPr>
          <w:rFonts w:hint="eastAsia"/>
          <w:highlight w:val="none"/>
        </w:rPr>
      </w:pPr>
      <w:r>
        <w:rPr>
          <w:highlight w:val="none"/>
        </w:rPr>
        <mc:AlternateContent>
          <mc:Choice Requires="wpg">
            <w:drawing>
              <wp:anchor distT="0" distB="0" distL="114300" distR="114300" simplePos="0" relativeHeight="251667456" behindDoc="0" locked="0" layoutInCell="1" allowOverlap="1">
                <wp:simplePos x="0" y="0"/>
                <wp:positionH relativeFrom="column">
                  <wp:posOffset>3828415</wp:posOffset>
                </wp:positionH>
                <wp:positionV relativeFrom="paragraph">
                  <wp:posOffset>339725</wp:posOffset>
                </wp:positionV>
                <wp:extent cx="1664970" cy="3802380"/>
                <wp:effectExtent l="2994025" t="41275" r="95885" b="362585"/>
                <wp:wrapNone/>
                <wp:docPr id="1" name="组合 12"/>
                <wp:cNvGraphicFramePr/>
                <a:graphic xmlns:a="http://schemas.openxmlformats.org/drawingml/2006/main">
                  <a:graphicData uri="http://schemas.microsoft.com/office/word/2010/wordprocessingGroup">
                    <wpg:wgp>
                      <wpg:cNvGrpSpPr/>
                      <wpg:grpSpPr>
                        <a:xfrm>
                          <a:off x="0" y="0"/>
                          <a:ext cx="1664708" cy="3802380"/>
                          <a:chOff x="0" y="0"/>
                          <a:chExt cx="1664708" cy="3802380"/>
                        </a:xfrm>
                      </wpg:grpSpPr>
                      <wps:wsp>
                        <wps:cNvPr id="14355" name="标注: 弯曲线形 7"/>
                        <wps:cNvSpPr/>
                        <wps:spPr>
                          <a:xfrm>
                            <a:off x="19050" y="0"/>
                            <a:ext cx="1645658" cy="355087"/>
                          </a:xfrm>
                          <a:prstGeom prst="borderCallout2">
                            <a:avLst>
                              <a:gd name="adj1" fmla="val 18750"/>
                              <a:gd name="adj2" fmla="val -8333"/>
                              <a:gd name="adj3" fmla="val 18750"/>
                              <a:gd name="adj4" fmla="val -16667"/>
                              <a:gd name="adj5" fmla="val 106445"/>
                              <a:gd name="adj6" fmla="val -79242"/>
                            </a:avLst>
                          </a:prstGeom>
                          <a:ln w="12700">
                            <a:solidFill>
                              <a:schemeClr val="bg2"/>
                            </a:solidFill>
                          </a:ln>
                        </wps:spPr>
                        <wps:style>
                          <a:lnRef idx="3">
                            <a:schemeClr val="lt1"/>
                          </a:lnRef>
                          <a:fillRef idx="1">
                            <a:schemeClr val="accent1"/>
                          </a:fillRef>
                          <a:effectRef idx="1">
                            <a:schemeClr val="accent1"/>
                          </a:effectRef>
                          <a:fontRef idx="minor">
                            <a:schemeClr val="lt1"/>
                          </a:fontRef>
                        </wps:style>
                        <wps:txbx>
                          <w:txbxContent>
                            <w:p>
                              <w:pPr>
                                <w:jc w:val="center"/>
                                <w:rPr>
                                  <w:rFonts w:hint="eastAsia"/>
                                  <w:lang w:eastAsia="zh-CN"/>
                                </w:rPr>
                              </w:pPr>
                              <w:r>
                                <w:rPr>
                                  <w:rFonts w:hint="eastAsia" w:asciiTheme="minorEastAsia" w:hAnsiTheme="minorEastAsia" w:cstheme="minorEastAsia"/>
                                  <w:lang w:eastAsia="zh-CN"/>
                                </w:rPr>
                                <w:t>零点定位子盘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59" name="标注: 弯曲线形 8"/>
                        <wps:cNvSpPr/>
                        <wps:spPr>
                          <a:xfrm>
                            <a:off x="0" y="609600"/>
                            <a:ext cx="1645658" cy="355087"/>
                          </a:xfrm>
                          <a:prstGeom prst="borderCallout2">
                            <a:avLst>
                              <a:gd name="adj1" fmla="val 18750"/>
                              <a:gd name="adj2" fmla="val -8333"/>
                              <a:gd name="adj3" fmla="val 18750"/>
                              <a:gd name="adj4" fmla="val -16667"/>
                              <a:gd name="adj5" fmla="val 169979"/>
                              <a:gd name="adj6" fmla="val -176632"/>
                            </a:avLst>
                          </a:prstGeom>
                          <a:ln w="12700">
                            <a:solidFill>
                              <a:schemeClr val="bg2"/>
                            </a:solidFill>
                          </a:ln>
                        </wps:spPr>
                        <wps:style>
                          <a:lnRef idx="3">
                            <a:schemeClr val="lt1"/>
                          </a:lnRef>
                          <a:fillRef idx="1">
                            <a:schemeClr val="accent1"/>
                          </a:fillRef>
                          <a:effectRef idx="1">
                            <a:schemeClr val="accent1"/>
                          </a:effectRef>
                          <a:fontRef idx="minor">
                            <a:schemeClr val="lt1"/>
                          </a:fontRef>
                        </wps:style>
                        <wps:txbx>
                          <w:txbxContent>
                            <w:p>
                              <w:pPr>
                                <w:jc w:val="center"/>
                                <w:rPr>
                                  <w:rFonts w:hint="eastAsia"/>
                                  <w:lang w:eastAsia="zh-CN"/>
                                </w:rPr>
                              </w:pPr>
                              <w:r>
                                <w:rPr>
                                  <w:rFonts w:hint="eastAsia" w:asciiTheme="minorEastAsia" w:hAnsiTheme="minorEastAsia" w:cstheme="minorEastAsia"/>
                                  <w:lang w:eastAsia="zh-CN"/>
                                </w:rPr>
                                <w:t>握爪柄</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66" name="标注: 弯曲线形 10"/>
                        <wps:cNvSpPr/>
                        <wps:spPr>
                          <a:xfrm>
                            <a:off x="19050" y="1219200"/>
                            <a:ext cx="1645658" cy="355087"/>
                          </a:xfrm>
                          <a:prstGeom prst="borderCallout2">
                            <a:avLst>
                              <a:gd name="adj1" fmla="val 18750"/>
                              <a:gd name="adj2" fmla="val -8333"/>
                              <a:gd name="adj3" fmla="val 18750"/>
                              <a:gd name="adj4" fmla="val -16667"/>
                              <a:gd name="adj5" fmla="val 154555"/>
                              <a:gd name="adj6" fmla="val -95944"/>
                            </a:avLst>
                          </a:prstGeom>
                          <a:ln w="12700">
                            <a:solidFill>
                              <a:schemeClr val="bg2"/>
                            </a:solidFill>
                          </a:ln>
                        </wps:spPr>
                        <wps:style>
                          <a:lnRef idx="3">
                            <a:schemeClr val="lt1"/>
                          </a:lnRef>
                          <a:fillRef idx="1">
                            <a:schemeClr val="accent1"/>
                          </a:fillRef>
                          <a:effectRef idx="1">
                            <a:schemeClr val="accent1"/>
                          </a:effectRef>
                          <a:fontRef idx="minor">
                            <a:schemeClr val="lt1"/>
                          </a:fontRef>
                        </wps:style>
                        <wps:txbx>
                          <w:txbxContent>
                            <w:p>
                              <w:pPr>
                                <w:jc w:val="center"/>
                                <w:rPr>
                                  <w:rFonts w:hint="eastAsia"/>
                                  <w:lang w:eastAsia="zh-CN"/>
                                </w:rPr>
                              </w:pPr>
                              <w:r>
                                <w:rPr>
                                  <w:rFonts w:hint="eastAsia" w:asciiTheme="minorEastAsia" w:hAnsiTheme="minorEastAsia" w:cstheme="minorEastAsia"/>
                                  <w:lang w:eastAsia="zh-CN"/>
                                </w:rPr>
                                <w:t>MTS密封圈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67" name="标注: 弯曲线形 11"/>
                        <wps:cNvSpPr/>
                        <wps:spPr>
                          <a:xfrm>
                            <a:off x="15240" y="1905513"/>
                            <a:ext cx="1645658" cy="355087"/>
                          </a:xfrm>
                          <a:prstGeom prst="borderCallout2">
                            <a:avLst>
                              <a:gd name="adj1" fmla="val 18750"/>
                              <a:gd name="adj2" fmla="val -8333"/>
                              <a:gd name="adj3" fmla="val 18750"/>
                              <a:gd name="adj4" fmla="val -16667"/>
                              <a:gd name="adj5" fmla="val 120111"/>
                              <a:gd name="adj6" fmla="val -89729"/>
                            </a:avLst>
                          </a:prstGeom>
                          <a:ln w="12700">
                            <a:solidFill>
                              <a:schemeClr val="bg2"/>
                            </a:solidFill>
                          </a:ln>
                        </wps:spPr>
                        <wps:style>
                          <a:lnRef idx="3">
                            <a:schemeClr val="lt1"/>
                          </a:lnRef>
                          <a:fillRef idx="1">
                            <a:schemeClr val="accent1"/>
                          </a:fillRef>
                          <a:effectRef idx="1">
                            <a:schemeClr val="accent1"/>
                          </a:effectRef>
                          <a:fontRef idx="minor">
                            <a:schemeClr val="lt1"/>
                          </a:fontRef>
                        </wps:style>
                        <wps:txbx>
                          <w:txbxContent>
                            <w:p>
                              <w:pPr>
                                <w:jc w:val="center"/>
                                <w:rPr>
                                  <w:rFonts w:hint="eastAsia"/>
                                  <w:lang w:eastAsia="zh-CN"/>
                                </w:rPr>
                              </w:pPr>
                              <w:r>
                                <w:rPr>
                                  <w:rFonts w:hint="eastAsia" w:asciiTheme="minorEastAsia" w:hAnsiTheme="minorEastAsia" w:cstheme="minorEastAsia"/>
                                  <w:lang w:eastAsia="zh-CN"/>
                                </w:rPr>
                                <w:t>零点定位母盘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04347186" name="标注: 弯曲线形 11"/>
                        <wps:cNvSpPr/>
                        <wps:spPr>
                          <a:xfrm>
                            <a:off x="11430" y="3447415"/>
                            <a:ext cx="1645285" cy="354965"/>
                          </a:xfrm>
                          <a:prstGeom prst="borderCallout2">
                            <a:avLst>
                              <a:gd name="adj1" fmla="val 18750"/>
                              <a:gd name="adj2" fmla="val -8333"/>
                              <a:gd name="adj3" fmla="val 18750"/>
                              <a:gd name="adj4" fmla="val -16667"/>
                              <a:gd name="adj5" fmla="val 160304"/>
                              <a:gd name="adj6" fmla="val -95153"/>
                            </a:avLst>
                          </a:prstGeom>
                          <a:ln w="12700">
                            <a:solidFill>
                              <a:schemeClr val="bg2"/>
                            </a:solidFill>
                          </a:ln>
                        </wps:spPr>
                        <wps:style>
                          <a:lnRef idx="3">
                            <a:schemeClr val="lt1"/>
                          </a:lnRef>
                          <a:fillRef idx="1">
                            <a:schemeClr val="accent1"/>
                          </a:fillRef>
                          <a:effectRef idx="1">
                            <a:schemeClr val="accent1"/>
                          </a:effectRef>
                          <a:fontRef idx="minor">
                            <a:schemeClr val="lt1"/>
                          </a:fontRef>
                        </wps:style>
                        <wps:txbx>
                          <w:txbxContent>
                            <w:p>
                              <w:pPr>
                                <w:jc w:val="center"/>
                                <w:rPr>
                                  <w:rFonts w:hint="eastAsia"/>
                                  <w:lang w:eastAsia="zh-CN"/>
                                </w:rPr>
                              </w:pPr>
                              <w:r>
                                <w:rPr>
                                  <w:rFonts w:hint="eastAsia" w:asciiTheme="minorEastAsia" w:hAnsiTheme="minorEastAsia" w:cstheme="minorEastAsia"/>
                                  <w:lang w:eastAsia="zh-CN"/>
                                </w:rPr>
                                <w:t>零点定位子盘拉钉</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12" o:spid="_x0000_s1026" o:spt="203" style="position:absolute;left:0pt;margin-left:301.45pt;margin-top:26.75pt;height:299.4pt;width:131.1pt;z-index:251667456;mso-width-relative:page;mso-height-relative:page;" coordsize="1664708,3802380" o:gfxdata="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">
                <o:lock v:ext="edit" aspectratio="f"/>
                <v:shape id="标注: 弯曲线形 7" o:spid="_x0000_s1026" o:spt="48" type="#_x0000_t48" style="position:absolute;left:19050;top:0;height:355087;width:1645658;v-text-anchor:middle;" fillcolor="#4874CB [3204]" filled="t" stroked="t" coordsize="21600,21600" o:gfxdata="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MGTa/&#10;AAAA3gAAAA8AAAAAAAAAAQAgAAAAIgAAAGRycy9kb3ducmV2LnhtbFBLAQIUABQAAAAIAIdO4kAz&#10;LwWeOwAAADkAAAAQAAAAAAAAAAEAIAAAAA4BAABkcnMvc2hhcGV4bWwueG1sUEsFBgAAAAAGAAYA&#10;WwEAALgDAAAAAA==&#10;" adj="-17116,22992,-3600,4050,-1800,4050">
                  <v:fill on="t" focussize="0,0"/>
                  <v:stroke weight="1pt" color="#E7E6E6 [3214]" miterlimit="8" joinstyle="miter"/>
                  <v:imagedata o:title=""/>
                  <o:lock v:ext="edit" aspectratio="f"/>
                  <v:shadow on="t" color="#FFFFFF [3216]" opacity="39321f" offset="0pt,4pt" origin="0f,0f" matrix="65536f,0f,0f,65536f"/>
                  <v:textbox>
                    <w:txbxContent>
                      <w:p>
                        <w:pPr>
                          <w:jc w:val="center"/>
                          <w:rPr>
                            <w:rFonts w:hint="eastAsia"/>
                            <w:lang w:eastAsia="zh-CN"/>
                          </w:rPr>
                        </w:pPr>
                        <w:r>
                          <w:rPr>
                            <w:rFonts w:hint="eastAsia" w:asciiTheme="minorEastAsia" w:hAnsiTheme="minorEastAsia" w:cstheme="minorEastAsia"/>
                            <w:lang w:eastAsia="zh-CN"/>
                          </w:rPr>
                          <w:t>零点定位子盘</w:t>
                        </w:r>
                      </w:p>
                    </w:txbxContent>
                  </v:textbox>
                </v:shape>
                <v:shape id="标注: 弯曲线形 8" o:spid="_x0000_s1026" o:spt="48" type="#_x0000_t48" style="position:absolute;left:0;top:609600;height:355087;width:1645658;v-text-anchor:middle;" fillcolor="#4874CB [3204]" filled="t" stroked="t" coordsize="21600,21600" o:gfxdata="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zk2&#10;wAAAAN4AAAAPAAAAAAAAAAEAIAAAACIAAABkcnMvZG93bnJldi54bWxQSwECFAAUAAAACACHTuJA&#10;My8FnjsAAAA5AAAAEAAAAAAAAAABACAAAAAPAQAAZHJzL3NoYXBleG1sLnhtbFBLBQYAAAAABgAG&#10;AFsBAAC5AwAAAAA=&#10;" adj="-38153,36715,-3600,4050,-1800,4050">
                  <v:fill on="t" focussize="0,0"/>
                  <v:stroke weight="1pt" color="#E7E6E6 [3214]" miterlimit="8" joinstyle="miter"/>
                  <v:imagedata o:title=""/>
                  <o:lock v:ext="edit" aspectratio="f"/>
                  <v:shadow on="t" color="#FFFFFF [3216]" opacity="39321f" offset="0pt,4pt" origin="0f,0f" matrix="65536f,0f,0f,65536f"/>
                  <v:textbox>
                    <w:txbxContent>
                      <w:p>
                        <w:pPr>
                          <w:jc w:val="center"/>
                          <w:rPr>
                            <w:rFonts w:hint="eastAsia"/>
                            <w:lang w:eastAsia="zh-CN"/>
                          </w:rPr>
                        </w:pPr>
                        <w:r>
                          <w:rPr>
                            <w:rFonts w:hint="eastAsia" w:asciiTheme="minorEastAsia" w:hAnsiTheme="minorEastAsia" w:cstheme="minorEastAsia"/>
                            <w:lang w:eastAsia="zh-CN"/>
                          </w:rPr>
                          <w:t>握爪柄</w:t>
                        </w:r>
                      </w:p>
                    </w:txbxContent>
                  </v:textbox>
                </v:shape>
                <v:shape id="标注: 弯曲线形 10" o:spid="_x0000_s1026" o:spt="48" type="#_x0000_t48" style="position:absolute;left:19050;top:1219200;height:355087;width:1645658;v-text-anchor:middle;" fillcolor="#4874CB [3204]" filled="t" stroked="t" coordsize="21600,21600" o:gfxdata="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tX2KugAAAN4A&#10;AAAPAAAAAAAAAAEAIAAAACIAAABkcnMvZG93bnJldi54bWxQSwECFAAUAAAACACHTuJAMy8FnjsA&#10;AAA5AAAAEAAAAAAAAAABACAAAAAJAQAAZHJzL3NoYXBleG1sLnhtbFBLBQYAAAAABgAGAFsBAACz&#10;AwAAAAA=&#10;" adj="-20724,33384,-3600,4050,-1800,4050">
                  <v:fill on="t" focussize="0,0"/>
                  <v:stroke weight="1pt" color="#E7E6E6 [3214]" miterlimit="8" joinstyle="miter"/>
                  <v:imagedata o:title=""/>
                  <o:lock v:ext="edit" aspectratio="f"/>
                  <v:shadow on="t" color="#FFFFFF [3216]" opacity="39321f" offset="0pt,4pt" origin="0f,0f" matrix="65536f,0f,0f,65536f"/>
                  <v:textbox>
                    <w:txbxContent>
                      <w:p>
                        <w:pPr>
                          <w:jc w:val="center"/>
                          <w:rPr>
                            <w:rFonts w:hint="eastAsia"/>
                            <w:lang w:eastAsia="zh-CN"/>
                          </w:rPr>
                        </w:pPr>
                        <w:r>
                          <w:rPr>
                            <w:rFonts w:hint="eastAsia" w:asciiTheme="minorEastAsia" w:hAnsiTheme="minorEastAsia" w:cstheme="minorEastAsia"/>
                            <w:lang w:eastAsia="zh-CN"/>
                          </w:rPr>
                          <w:t>MTS密封圈</w:t>
                        </w:r>
                      </w:p>
                    </w:txbxContent>
                  </v:textbox>
                </v:shape>
                <v:shape id="标注: 弯曲线形 11" o:spid="_x0000_s1026" o:spt="48" type="#_x0000_t48" style="position:absolute;left:15240;top:1905513;height:355087;width:1645658;v-text-anchor:middle;" fillcolor="#4874CB [3204]" filled="t" stroked="t" coordsize="21600,21600" o:gfxdata="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gVKXvQAA&#10;AN4AAAAPAAAAAAAAAAEAIAAAACIAAABkcnMvZG93bnJldi54bWxQSwECFAAUAAAACACHTuJAMy8F&#10;njsAAAA5AAAAEAAAAAAAAAABACAAAAAMAQAAZHJzL3NoYXBleG1sLnhtbFBLBQYAAAAABgAGAFsB&#10;AAC2AwAAAAA=&#10;" adj="-19381,25944,-3600,4050,-1800,4050">
                  <v:fill on="t" focussize="0,0"/>
                  <v:stroke weight="1pt" color="#E7E6E6 [3214]" miterlimit="8" joinstyle="miter"/>
                  <v:imagedata o:title=""/>
                  <o:lock v:ext="edit" aspectratio="f"/>
                  <v:shadow on="t" color="#FFFFFF [3216]" opacity="39321f" offset="0pt,4pt" origin="0f,0f" matrix="65536f,0f,0f,65536f"/>
                  <v:textbox>
                    <w:txbxContent>
                      <w:p>
                        <w:pPr>
                          <w:jc w:val="center"/>
                          <w:rPr>
                            <w:rFonts w:hint="eastAsia"/>
                            <w:lang w:eastAsia="zh-CN"/>
                          </w:rPr>
                        </w:pPr>
                        <w:r>
                          <w:rPr>
                            <w:rFonts w:hint="eastAsia" w:asciiTheme="minorEastAsia" w:hAnsiTheme="minorEastAsia" w:cstheme="minorEastAsia"/>
                            <w:lang w:eastAsia="zh-CN"/>
                          </w:rPr>
                          <w:t>零点定位母盘</w:t>
                        </w:r>
                      </w:p>
                    </w:txbxContent>
                  </v:textbox>
                </v:shape>
                <v:shape id="标注: 弯曲线形 11" o:spid="_x0000_s1026" o:spt="48" type="#_x0000_t48" style="position:absolute;left:11430;top:3447415;height:354965;width:1645285;v-text-anchor:middle;" fillcolor="#4874CB [3204]" filled="t" stroked="t" coordsize="21600,21600" o:gfxdata="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Kv&#10;QEjCAAAA4wAAAA8AAAAAAAAAAQAgAAAAIgAAAGRycy9kb3ducmV2LnhtbFBLAQIUABQAAAAIAIdO&#10;4kAzLwWeOwAAADkAAAAQAAAAAAAAAAEAIAAAABEBAABkcnMvc2hhcGV4bWwueG1sUEsFBgAAAAAG&#10;AAYAWwEAALsDAAAAAA==&#10;" adj="-20553,34626,-3600,4050,-1800,4050">
                  <v:fill on="t" focussize="0,0"/>
                  <v:stroke weight="1pt" color="#E7E6E6 [3214]" miterlimit="8" joinstyle="miter"/>
                  <v:imagedata o:title=""/>
                  <o:lock v:ext="edit" aspectratio="f"/>
                  <v:shadow on="t" color="#FFFFFF [3216]" opacity="39321f" offset="0pt,4pt" origin="0f,0f" matrix="65536f,0f,0f,65536f"/>
                  <v:textbox>
                    <w:txbxContent>
                      <w:p>
                        <w:pPr>
                          <w:jc w:val="center"/>
                          <w:rPr>
                            <w:rFonts w:hint="eastAsia"/>
                            <w:lang w:eastAsia="zh-CN"/>
                          </w:rPr>
                        </w:pPr>
                        <w:r>
                          <w:rPr>
                            <w:rFonts w:hint="eastAsia" w:asciiTheme="minorEastAsia" w:hAnsiTheme="minorEastAsia" w:cstheme="minorEastAsia"/>
                            <w:lang w:eastAsia="zh-CN"/>
                          </w:rPr>
                          <w:t>零点定位子盘拉钉</w:t>
                        </w:r>
                      </w:p>
                    </w:txbxContent>
                  </v:textbox>
                </v:shape>
              </v:group>
            </w:pict>
          </mc:Fallback>
        </mc:AlternateContent>
      </w:r>
      <w:r>
        <w:rPr>
          <w:rStyle w:val="23"/>
          <w:highlight w:val="none"/>
        </w:rPr>
        <w:drawing>
          <wp:inline distT="0" distB="0" distL="0" distR="0">
            <wp:extent cx="3155950" cy="3372485"/>
            <wp:effectExtent l="0" t="0" r="13970" b="10795"/>
            <wp:docPr id="79426880"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6880" name="图片 1" descr="图片包含 形状&#10;&#10;描述已自动生成"/>
                    <pic:cNvPicPr>
                      <a:picLocks noChangeAspect="1"/>
                    </pic:cNvPicPr>
                  </pic:nvPicPr>
                  <pic:blipFill>
                    <a:blip r:embed="rId18"/>
                    <a:stretch>
                      <a:fillRect/>
                    </a:stretch>
                  </pic:blipFill>
                  <pic:spPr>
                    <a:xfrm>
                      <a:off x="0" y="0"/>
                      <a:ext cx="3195794" cy="3415063"/>
                    </a:xfrm>
                    <a:prstGeom prst="rect">
                      <a:avLst/>
                    </a:prstGeom>
                  </pic:spPr>
                </pic:pic>
              </a:graphicData>
            </a:graphic>
          </wp:inline>
        </w:drawing>
      </w:r>
    </w:p>
    <w:p>
      <w:pPr>
        <w:pStyle w:val="26"/>
        <w:ind w:firstLine="420" w:firstLineChars="200"/>
        <w:rPr>
          <w:rFonts w:hint="eastAsia"/>
          <w:highlight w:val="none"/>
        </w:rPr>
      </w:pPr>
      <w:r>
        <w:rPr>
          <w:highlight w:val="none"/>
        </w:rPr>
        <w:drawing>
          <wp:anchor distT="0" distB="0" distL="114300" distR="114300" simplePos="0" relativeHeight="251666432" behindDoc="0" locked="0" layoutInCell="1" allowOverlap="1">
            <wp:simplePos x="0" y="0"/>
            <wp:positionH relativeFrom="column">
              <wp:posOffset>3632835</wp:posOffset>
            </wp:positionH>
            <wp:positionV relativeFrom="paragraph">
              <wp:posOffset>1470025</wp:posOffset>
            </wp:positionV>
            <wp:extent cx="2104390" cy="1460500"/>
            <wp:effectExtent l="0" t="0" r="13970" b="2540"/>
            <wp:wrapNone/>
            <wp:docPr id="1081165826" name="图片 1"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5826" name="图片 1" descr="图片包含 游戏机, 电脑&#10;&#10;描述已自动生成"/>
                    <pic:cNvPicPr>
                      <a:picLocks noChangeAspect="1"/>
                    </pic:cNvPicPr>
                  </pic:nvPicPr>
                  <pic:blipFill>
                    <a:blip r:embed="rId19"/>
                    <a:stretch>
                      <a:fillRect/>
                    </a:stretch>
                  </pic:blipFill>
                  <pic:spPr>
                    <a:xfrm>
                      <a:off x="0" y="0"/>
                      <a:ext cx="2104565" cy="1460500"/>
                    </a:xfrm>
                    <a:prstGeom prst="rect">
                      <a:avLst/>
                    </a:prstGeom>
                  </pic:spPr>
                </pic:pic>
              </a:graphicData>
            </a:graphic>
          </wp:anchor>
        </w:drawing>
      </w:r>
      <w:r>
        <w:rPr>
          <w:rStyle w:val="23"/>
          <w:highlight w:val="none"/>
        </w:rPr>
        <w:drawing>
          <wp:inline distT="0" distB="0" distL="0" distR="0">
            <wp:extent cx="2527300" cy="2543175"/>
            <wp:effectExtent l="0" t="0" r="2540" b="1905"/>
            <wp:docPr id="105912782" name="图片 1" descr="工程绘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2782" name="图片 1" descr="工程绘图&#10;&#10;低可信度描述已自动生成"/>
                    <pic:cNvPicPr>
                      <a:picLocks noChangeAspect="1"/>
                    </pic:cNvPicPr>
                  </pic:nvPicPr>
                  <pic:blipFill>
                    <a:blip r:embed="rId20"/>
                    <a:stretch>
                      <a:fillRect/>
                    </a:stretch>
                  </pic:blipFill>
                  <pic:spPr>
                    <a:xfrm>
                      <a:off x="0" y="0"/>
                      <a:ext cx="2545229" cy="2561217"/>
                    </a:xfrm>
                    <a:prstGeom prst="rect">
                      <a:avLst/>
                    </a:prstGeom>
                  </pic:spPr>
                </pic:pic>
              </a:graphicData>
            </a:graphic>
          </wp:inline>
        </w:drawing>
      </w:r>
    </w:p>
    <w:p>
      <w:pPr>
        <w:pStyle w:val="6"/>
        <w:numPr>
          <w:ilvl w:val="0"/>
          <w:numId w:val="25"/>
        </w:numPr>
        <w:topLinePunct w:val="0"/>
        <w:ind w:left="0" w:leftChars="0" w:firstLine="0" w:firstLineChars="0"/>
        <w:rPr>
          <w:b w:val="0"/>
          <w:highlight w:val="none"/>
        </w:rPr>
      </w:pPr>
      <w:bookmarkStart w:id="24" w:name="_Toc142308073"/>
      <w:bookmarkStart w:id="25" w:name="_Toc37858189"/>
      <w:bookmarkStart w:id="26" w:name="_Toc189827797"/>
      <w:r>
        <w:rPr>
          <w:highlight w:val="none"/>
        </w:rPr>
        <w:t>MTS 4联零点定位</w:t>
      </w:r>
      <w:bookmarkEnd w:id="24"/>
      <w:bookmarkEnd w:id="25"/>
      <w:r>
        <w:rPr>
          <w:highlight w:val="none"/>
        </w:rPr>
        <w:t>母盘</w:t>
      </w:r>
      <w:bookmarkEnd w:id="26"/>
    </w:p>
    <w:p>
      <w:pPr>
        <w:pStyle w:val="12"/>
        <w:rPr>
          <w:highlight w:val="none"/>
        </w:rPr>
      </w:pPr>
      <w:r>
        <w:rPr>
          <w:highlight w:val="none"/>
        </w:rPr>
        <w:t>零点定位母盘4联共配置4套，用于零点定位子盘的自动定位和夹紧。零点定位母盘与工作台的固定方式可根据机床工作台定制。</w:t>
      </w:r>
    </w:p>
    <w:p>
      <w:pPr>
        <w:pStyle w:val="12"/>
        <w:rPr>
          <w:highlight w:val="none"/>
        </w:rPr>
      </w:pPr>
      <w:bookmarkStart w:id="27" w:name="_Hlk170807028"/>
      <w:r>
        <w:rPr>
          <w:highlight w:val="none"/>
        </w:rPr>
        <w:t>零点定位母盘4联由4个MTS零点卡盘和1个零点基础板安装组合而成。零点基础板采用4Cr13材料。</w:t>
      </w:r>
    </w:p>
    <w:tbl>
      <w:tblPr>
        <w:tblStyle w:val="20"/>
        <w:tblW w:w="527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911"/>
        <w:gridCol w:w="33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714"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top"/>
          </w:tcPr>
          <w:p>
            <w:pPr>
              <w:pStyle w:val="24"/>
              <w:bidi w:val="0"/>
              <w:jc w:val="center"/>
              <w:rPr>
                <w:rFonts w:hint="eastAsia"/>
                <w:highlight w:val="none"/>
              </w:rPr>
            </w:pPr>
            <w:r>
              <w:rPr>
                <w:rFonts w:hint="eastAsia"/>
                <w:highlight w:val="none"/>
                <w:lang w:val="en-US" w:eastAsia="zh-CN"/>
              </w:rPr>
              <w:br w:type="textWrapping"/>
            </w:r>
            <w:r>
              <w:rPr>
                <w:rFonts w:hint="eastAsia"/>
                <w:highlight w:val="none"/>
                <w:lang w:val="en-US" w:eastAsia="zh-CN"/>
              </w:rPr>
              <w:t>技术参数</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top"/>
          </w:tcPr>
          <w:p>
            <w:pPr>
              <w:pStyle w:val="24"/>
              <w:bidi w:val="0"/>
              <w:jc w:val="center"/>
              <w:rPr>
                <w:rFonts w:hint="default"/>
                <w:highlight w:val="none"/>
                <w:lang w:val="en-US"/>
              </w:rPr>
            </w:pPr>
            <w:r>
              <w:rPr>
                <w:rFonts w:hint="eastAsia"/>
                <w:highlight w:val="none"/>
                <w:lang w:val="en-US" w:eastAsia="zh-CN"/>
              </w:rPr>
              <w:br w:type="textWrapping"/>
            </w:r>
            <w:r>
              <w:rPr>
                <w:rFonts w:hint="eastAsia"/>
                <w:highlight w:val="none"/>
                <w:lang w:val="en-US" w:eastAsia="zh-CN"/>
              </w:rPr>
              <w:t>MTS 基础底座，4联气动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8"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4"/>
              <w:bidi w:val="0"/>
              <w:jc w:val="center"/>
              <w:rPr>
                <w:rFonts w:hint="eastAsia"/>
                <w:highlight w:val="none"/>
              </w:rPr>
            </w:pPr>
            <w:r>
              <w:rPr>
                <w:rFonts w:hint="eastAsia"/>
                <w:highlight w:val="none"/>
                <w:lang w:val="en-US" w:eastAsia="zh-CN"/>
              </w:rPr>
              <w:t>重复定位精度</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4"/>
              <w:bidi w:val="0"/>
              <w:jc w:val="center"/>
              <w:rPr>
                <w:rFonts w:hint="eastAsia"/>
                <w:highlight w:val="none"/>
              </w:rPr>
            </w:pPr>
            <w:r>
              <w:rPr>
                <w:rFonts w:hint="eastAsia"/>
                <w:highlight w:val="none"/>
                <w:lang w:val="en-US" w:eastAsia="zh-CN"/>
              </w:rPr>
              <w:t>&lt;0.003  mm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96"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top"/>
          </w:tcPr>
          <w:p>
            <w:pPr>
              <w:pStyle w:val="24"/>
              <w:bidi w:val="0"/>
              <w:jc w:val="center"/>
              <w:rPr>
                <w:rFonts w:hint="eastAsia"/>
                <w:highlight w:val="none"/>
              </w:rPr>
            </w:pPr>
            <w:r>
              <w:rPr>
                <w:rFonts w:hint="eastAsia"/>
                <w:highlight w:val="none"/>
                <w:lang w:val="en-US" w:eastAsia="zh-CN"/>
              </w:rPr>
              <w:t>夹紧</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top"/>
          </w:tcPr>
          <w:p>
            <w:pPr>
              <w:pStyle w:val="24"/>
              <w:bidi w:val="0"/>
              <w:jc w:val="center"/>
              <w:rPr>
                <w:rFonts w:hint="eastAsia"/>
                <w:highlight w:val="none"/>
              </w:rPr>
            </w:pPr>
            <w:r>
              <w:rPr>
                <w:rFonts w:hint="eastAsia"/>
                <w:highlight w:val="none"/>
                <w:lang w:val="en-US" w:eastAsia="zh-CN"/>
              </w:rPr>
              <w:t>弹簧力（无气压时仍可锁紧）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8"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top"/>
          </w:tcPr>
          <w:p>
            <w:pPr>
              <w:pStyle w:val="24"/>
              <w:bidi w:val="0"/>
              <w:jc w:val="center"/>
              <w:rPr>
                <w:rFonts w:hint="eastAsia"/>
                <w:highlight w:val="none"/>
              </w:rPr>
            </w:pPr>
            <w:r>
              <w:rPr>
                <w:rFonts w:hint="eastAsia"/>
                <w:highlight w:val="none"/>
                <w:lang w:val="en-US" w:eastAsia="zh-CN"/>
              </w:rPr>
              <w:t>打开压力</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4"/>
              <w:bidi w:val="0"/>
              <w:jc w:val="center"/>
              <w:rPr>
                <w:rFonts w:hint="default"/>
                <w:highlight w:val="none"/>
                <w:lang w:val="en-US" w:eastAsia="zh-CN"/>
              </w:rPr>
            </w:pPr>
            <w:r>
              <w:rPr>
                <w:rFonts w:hint="eastAsia"/>
                <w:highlight w:val="none"/>
                <w:lang w:val="en-US" w:eastAsia="zh-CN"/>
              </w:rPr>
              <w:t>最小7bar（气动）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64"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4"/>
              <w:bidi w:val="0"/>
              <w:jc w:val="center"/>
              <w:rPr>
                <w:rFonts w:hint="eastAsia"/>
                <w:highlight w:val="none"/>
              </w:rPr>
            </w:pPr>
            <w:r>
              <w:rPr>
                <w:rFonts w:hint="eastAsia"/>
                <w:highlight w:val="none"/>
                <w:lang w:val="en-US" w:eastAsia="zh-CN"/>
              </w:rPr>
              <w:t>夹紧力</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4"/>
              <w:bidi w:val="0"/>
              <w:jc w:val="center"/>
              <w:rPr>
                <w:rFonts w:hint="eastAsia"/>
                <w:highlight w:val="none"/>
              </w:rPr>
            </w:pPr>
            <w:r>
              <w:rPr>
                <w:rFonts w:hint="eastAsia"/>
                <w:highlight w:val="none"/>
                <w:lang w:val="en-US" w:eastAsia="zh-CN"/>
              </w:rPr>
              <w:t>48,000 N(4×12,000N)</w:t>
            </w:r>
          </w:p>
        </w:tc>
      </w:tr>
      <w:bookmarkEnd w:id="27"/>
    </w:tbl>
    <w:p>
      <w:pPr>
        <w:pStyle w:val="6"/>
        <w:numPr>
          <w:ilvl w:val="0"/>
          <w:numId w:val="25"/>
        </w:numPr>
        <w:topLinePunct w:val="0"/>
        <w:ind w:left="0" w:leftChars="0" w:firstLine="0" w:firstLineChars="0"/>
        <w:rPr>
          <w:b w:val="0"/>
          <w:highlight w:val="none"/>
        </w:rPr>
      </w:pPr>
      <w:bookmarkStart w:id="28" w:name="_Toc5118"/>
      <w:bookmarkStart w:id="29" w:name="_Toc189827798"/>
      <w:bookmarkStart w:id="30" w:name="_Toc174019324"/>
      <w:bookmarkStart w:id="31" w:name="_Toc183710053"/>
      <w:r>
        <w:rPr>
          <w:highlight w:val="none"/>
        </w:rPr>
        <w:t>MTS 2联零点定位母盘</w:t>
      </w:r>
      <w:bookmarkEnd w:id="28"/>
      <w:bookmarkEnd w:id="29"/>
    </w:p>
    <w:p>
      <w:pPr>
        <w:pStyle w:val="12"/>
        <w:rPr>
          <w:highlight w:val="none"/>
        </w:rPr>
      </w:pPr>
      <w:r>
        <w:rPr>
          <w:highlight w:val="none"/>
        </w:rPr>
        <w:t>零点定位母盘2联共配置3套，用于装载站及自动清洗机。</w:t>
      </w:r>
    </w:p>
    <w:p>
      <w:pPr>
        <w:pStyle w:val="12"/>
        <w:rPr>
          <w:highlight w:val="none"/>
        </w:rPr>
      </w:pPr>
      <w:r>
        <w:rPr>
          <w:highlight w:val="none"/>
        </w:rPr>
        <w:t>零点定位母盘2联由2个MTS零点卡盘、2个虚拟MTS卡盘和1个零点基础板安装组合而成。零点基础板采用4Cr13材料。零点定位母盘2联总夹紧力24,000N。</w:t>
      </w:r>
    </w:p>
    <w:tbl>
      <w:tblPr>
        <w:tblStyle w:val="20"/>
        <w:tblW w:w="527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911"/>
        <w:gridCol w:w="33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714"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jc w:val="left"/>
              <w:textAlignment w:val="top"/>
              <w:rPr>
                <w:rFonts w:hint="eastAsia"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br w:type="textWrapping"/>
            </w:r>
            <w:r>
              <w:rPr>
                <w:rFonts w:hint="eastAsia" w:eastAsia="宋体" w:asciiTheme="minorHAnsi" w:hAnsiTheme="minorHAnsi" w:cstheme="minorBidi"/>
                <w:kern w:val="2"/>
                <w:sz w:val="21"/>
                <w:szCs w:val="24"/>
                <w:highlight w:val="none"/>
                <w:lang w:val="en-US" w:eastAsia="zh-CN" w:bidi="ar-SA"/>
              </w:rPr>
              <w:t>技术参数</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jc w:val="left"/>
              <w:textAlignment w:val="top"/>
              <w:rPr>
                <w:rFonts w:hint="default"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br w:type="textWrapping"/>
            </w:r>
            <w:r>
              <w:rPr>
                <w:rFonts w:hint="eastAsia" w:eastAsia="宋体" w:asciiTheme="minorHAnsi" w:hAnsiTheme="minorHAnsi" w:cstheme="minorBidi"/>
                <w:kern w:val="2"/>
                <w:sz w:val="21"/>
                <w:szCs w:val="24"/>
                <w:highlight w:val="none"/>
                <w:lang w:val="en-US" w:eastAsia="zh-CN" w:bidi="ar-SA"/>
              </w:rPr>
              <w:t>MTS 基础底座，2联气动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08"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t>重复定位精度</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eastAsia"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t>&lt;0.003  mm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96"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top"/>
          </w:tcPr>
          <w:p>
            <w:pPr>
              <w:rPr>
                <w:rFonts w:hint="eastAsia"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t>夹紧</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jc w:val="both"/>
              <w:textAlignment w:val="top"/>
              <w:rPr>
                <w:rFonts w:hint="eastAsia"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t>弹簧力（无气压时仍可锁紧）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48"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top"/>
          </w:tcPr>
          <w:p>
            <w:pPr>
              <w:rPr>
                <w:rFonts w:hint="eastAsia"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t>打开压力</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both"/>
              <w:textAlignment w:val="top"/>
              <w:rPr>
                <w:rFonts w:hint="default"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t>最小7bar（气动）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64" w:hRule="atLeast"/>
        </w:trPr>
        <w:tc>
          <w:tcPr>
            <w:tcW w:w="1911"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t>夹紧力</w:t>
            </w:r>
          </w:p>
        </w:tc>
        <w:tc>
          <w:tcPr>
            <w:tcW w:w="336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textAlignment w:val="center"/>
              <w:rPr>
                <w:rFonts w:hint="eastAsia" w:eastAsia="宋体" w:asciiTheme="minorHAnsi" w:hAnsiTheme="minorHAnsi" w:cstheme="minorBidi"/>
                <w:kern w:val="2"/>
                <w:sz w:val="21"/>
                <w:szCs w:val="24"/>
                <w:highlight w:val="none"/>
                <w:lang w:val="en-US" w:eastAsia="zh-CN" w:bidi="ar-SA"/>
              </w:rPr>
            </w:pPr>
            <w:r>
              <w:rPr>
                <w:rFonts w:hint="eastAsia" w:eastAsia="宋体" w:asciiTheme="minorHAnsi" w:hAnsiTheme="minorHAnsi" w:cstheme="minorBidi"/>
                <w:kern w:val="2"/>
                <w:sz w:val="21"/>
                <w:szCs w:val="24"/>
                <w:highlight w:val="none"/>
                <w:lang w:val="en-US" w:eastAsia="zh-CN" w:bidi="ar-SA"/>
              </w:rPr>
              <w:t>24,000 N(2×12,000N)</w:t>
            </w:r>
          </w:p>
        </w:tc>
      </w:tr>
    </w:tbl>
    <w:p>
      <w:pPr>
        <w:pStyle w:val="6"/>
        <w:numPr>
          <w:ilvl w:val="0"/>
          <w:numId w:val="25"/>
        </w:numPr>
        <w:topLinePunct w:val="0"/>
        <w:ind w:left="0" w:leftChars="0" w:firstLine="0" w:firstLineChars="0"/>
        <w:rPr>
          <w:b w:val="0"/>
          <w:highlight w:val="none"/>
        </w:rPr>
      </w:pPr>
      <w:bookmarkStart w:id="32" w:name="_Toc189827799"/>
      <w:bookmarkStart w:id="33" w:name="_Toc30349"/>
      <w:r>
        <w:rPr>
          <w:highlight w:val="none"/>
        </w:rPr>
        <w:t>零点系统MTS卡盘</w:t>
      </w:r>
      <w:bookmarkEnd w:id="30"/>
      <w:bookmarkEnd w:id="31"/>
      <w:bookmarkEnd w:id="32"/>
      <w:bookmarkEnd w:id="33"/>
    </w:p>
    <w:p>
      <w:pPr>
        <w:pStyle w:val="12"/>
        <w:rPr>
          <w:highlight w:val="none"/>
        </w:rPr>
      </w:pPr>
      <w:bookmarkStart w:id="34" w:name="_Hlk174017357"/>
      <w:r>
        <w:rPr>
          <w:highlight w:val="none"/>
        </w:rPr>
        <w:t>零点系统MTS卡盘</w:t>
      </w:r>
      <w:bookmarkEnd w:id="34"/>
      <w:r>
        <w:rPr>
          <w:highlight w:val="none"/>
        </w:rPr>
        <w:t>由螺旋弹簧式机构机械夹紧，依靠自身机械自锁结构锁紧，即使在失压情况下也能确保安全。通过气压打开卡盘，打开压力≥0.7Mpa。</w:t>
      </w:r>
    </w:p>
    <w:p>
      <w:pPr>
        <w:pStyle w:val="12"/>
        <w:rPr>
          <w:highlight w:val="none"/>
        </w:rPr>
      </w:pPr>
      <w:r>
        <w:rPr>
          <w:highlight w:val="none"/>
        </w:rPr>
        <w:t>MTS零点定位系统具有气密检测监控功能，定位面带有小孔，用于监控和清洁吹气，监控托板定位面与卡盘定位面接触情况，位置松动第一时间报警。MTS零点定位卡盘有内置清洁功能，托盘定位面和定位销接触面均设有吹气孔，可清洁卡盘上所有功能表面。当交换工件时，内置的吹气孔自动清洁MTS卡盘和拉钉之间的接触面和定位拉钉锥面。</w:t>
      </w:r>
      <w:bookmarkStart w:id="35" w:name="_Toc37858190"/>
    </w:p>
    <w:bookmarkEnd w:id="35"/>
    <w:p>
      <w:pPr>
        <w:pStyle w:val="6"/>
        <w:numPr>
          <w:ilvl w:val="0"/>
          <w:numId w:val="25"/>
        </w:numPr>
        <w:topLinePunct w:val="0"/>
        <w:ind w:left="0" w:leftChars="0" w:firstLine="0" w:firstLineChars="0"/>
        <w:rPr>
          <w:b w:val="0"/>
          <w:highlight w:val="none"/>
        </w:rPr>
      </w:pPr>
      <w:bookmarkStart w:id="36" w:name="_Toc189827800"/>
      <w:r>
        <w:rPr>
          <w:highlight w:val="none"/>
        </w:rPr>
        <w:t>零点定位子盘</w:t>
      </w:r>
      <w:bookmarkEnd w:id="36"/>
    </w:p>
    <w:p>
      <w:pPr>
        <w:pStyle w:val="12"/>
        <w:rPr>
          <w:highlight w:val="none"/>
        </w:rPr>
      </w:pPr>
      <w:r>
        <w:rPr>
          <w:highlight w:val="none"/>
        </w:rPr>
        <w:t>零点定位子盘底部有定位拉钉，可以与指定的机床工作台上的零点定位底座、零点定位底座零点快换进行配合。单个定位拉钉的重复定位精度可以达到0.003mm，</w:t>
      </w:r>
      <w:bookmarkStart w:id="37" w:name="_Hlk152690865"/>
      <w:r>
        <w:rPr>
          <w:highlight w:val="none"/>
        </w:rPr>
        <w:t>可以有效确保托板换装精度</w:t>
      </w:r>
      <w:bookmarkEnd w:id="37"/>
      <w:r>
        <w:rPr>
          <w:highlight w:val="none"/>
        </w:rPr>
        <w:t>。</w:t>
      </w:r>
    </w:p>
    <w:p>
      <w:pPr>
        <w:pStyle w:val="12"/>
        <w:rPr>
          <w:highlight w:val="none"/>
        </w:rPr>
      </w:pPr>
      <w:r>
        <w:rPr>
          <w:highlight w:val="none"/>
        </w:rPr>
        <w:t>每套零点定位子盘底定位底都安装有一套高精度拉钉。拉钉是由防锈、耐腐蚀材料制成。</w:t>
      </w:r>
    </w:p>
    <w:p>
      <w:pPr>
        <w:pStyle w:val="12"/>
        <w:rPr>
          <w:b/>
          <w:highlight w:val="none"/>
        </w:rPr>
      </w:pPr>
      <w:r>
        <w:rPr>
          <w:highlight w:val="none"/>
        </w:rPr>
        <w:t>在每个零点托板上具有自动化手抓柄安装孔，便于自动化手抓柄安装，用于机器人手抓抓取零点托板。</w:t>
      </w:r>
      <w:bookmarkStart w:id="38" w:name="_Toc142308075"/>
      <w:bookmarkStart w:id="39" w:name="_Toc37858191"/>
    </w:p>
    <w:bookmarkEnd w:id="38"/>
    <w:bookmarkEnd w:id="39"/>
    <w:p>
      <w:pPr>
        <w:pStyle w:val="6"/>
        <w:numPr>
          <w:ilvl w:val="0"/>
          <w:numId w:val="25"/>
        </w:numPr>
        <w:topLinePunct w:val="0"/>
        <w:ind w:left="0" w:leftChars="0" w:firstLine="0" w:firstLineChars="0"/>
        <w:rPr>
          <w:b w:val="0"/>
          <w:highlight w:val="none"/>
        </w:rPr>
      </w:pPr>
      <w:bookmarkStart w:id="40" w:name="_Hlk174019358"/>
      <w:r>
        <w:rPr>
          <w:highlight w:val="none"/>
        </w:rPr>
        <w:t>校正托板</w:t>
      </w:r>
    </w:p>
    <w:p>
      <w:pPr>
        <w:pStyle w:val="12"/>
        <w:rPr>
          <w:highlight w:val="none"/>
        </w:rPr>
      </w:pPr>
      <w:r>
        <w:rPr>
          <w:color w:val="auto"/>
          <w:highlight w:val="none"/>
        </w:rPr>
        <w:t></w:t>
      </w:r>
      <w:r>
        <w:rPr>
          <w:highlight w:val="none"/>
        </w:rPr>
        <w:t>校正托板，用于基础板的安装找正。</w:t>
      </w:r>
    </w:p>
    <w:bookmarkEnd w:id="40"/>
    <w:p>
      <w:pPr>
        <w:pStyle w:val="22"/>
        <w:bidi w:val="0"/>
        <w:rPr>
          <w:rFonts w:hint="eastAsia"/>
          <w:highlight w:val="none"/>
        </w:rPr>
      </w:pPr>
      <w:r>
        <w:rPr>
          <w:highlight w:val="none"/>
        </w:rPr>
        <w:drawing>
          <wp:inline distT="0" distB="0" distL="0" distR="0">
            <wp:extent cx="2383790" cy="1092835"/>
            <wp:effectExtent l="0" t="0" r="8890" b="4445"/>
            <wp:docPr id="595633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33394" name="图片 1"/>
                    <pic:cNvPicPr>
                      <a:picLocks noChangeAspect="1"/>
                    </pic:cNvPicPr>
                  </pic:nvPicPr>
                  <pic:blipFill>
                    <a:blip r:embed="rId21"/>
                    <a:srcRect l="59125"/>
                    <a:stretch>
                      <a:fillRect/>
                    </a:stretch>
                  </pic:blipFill>
                  <pic:spPr>
                    <a:xfrm>
                      <a:off x="0" y="0"/>
                      <a:ext cx="2383790" cy="1092835"/>
                    </a:xfrm>
                    <a:prstGeom prst="rect">
                      <a:avLst/>
                    </a:prstGeom>
                  </pic:spPr>
                </pic:pic>
              </a:graphicData>
            </a:graphic>
          </wp:inline>
        </w:drawing>
      </w:r>
    </w:p>
    <w:p>
      <w:pPr>
        <w:pStyle w:val="6"/>
        <w:numPr>
          <w:ilvl w:val="0"/>
          <w:numId w:val="25"/>
        </w:numPr>
        <w:topLinePunct w:val="0"/>
        <w:ind w:left="0" w:leftChars="0" w:firstLine="0" w:firstLineChars="0"/>
        <w:rPr>
          <w:b w:val="0"/>
          <w:highlight w:val="none"/>
        </w:rPr>
      </w:pPr>
      <w:r>
        <w:rPr>
          <w:highlight w:val="none"/>
        </w:rPr>
        <w:t>MTS零点系统的密封</w:t>
      </w:r>
    </w:p>
    <w:p>
      <w:pPr>
        <w:pStyle w:val="12"/>
        <w:rPr>
          <w:highlight w:val="none"/>
        </w:rPr>
      </w:pPr>
      <w:r>
        <w:rPr>
          <w:highlight w:val="none"/>
        </w:rPr>
        <w:t>零点系统在自动化应用过程中，需要长时间保持稳定可靠不出故障，零点系统的密封用于防止铁屑和大量切削液进入到零点卡盘内部，减少人工介入处理的频率，提高自动化生产的效率。</w:t>
      </w:r>
    </w:p>
    <w:p>
      <w:pPr>
        <w:pStyle w:val="12"/>
        <w:rPr>
          <w:highlight w:val="none"/>
        </w:rPr>
      </w:pPr>
      <w:r>
        <w:rPr>
          <w:highlight w:val="none"/>
        </w:rPr>
        <w:t>多联MTS基础底座，可在基础底座周边安装环形密封圈，配合托板底面进行密封防屑。</w:t>
      </w:r>
    </w:p>
    <w:p>
      <w:pPr>
        <w:pStyle w:val="22"/>
        <w:bidi w:val="0"/>
        <w:rPr>
          <w:highlight w:val="none"/>
        </w:rPr>
      </w:pPr>
    </w:p>
    <w:p>
      <w:pPr>
        <w:pStyle w:val="22"/>
        <w:bidi w:val="0"/>
        <w:rPr>
          <w:rFonts w:hint="eastAsia"/>
          <w:highlight w:val="none"/>
        </w:rPr>
      </w:pPr>
      <w:r>
        <w:rPr>
          <w:highlight w:val="none"/>
        </w:rPr>
        <w:drawing>
          <wp:inline distT="0" distB="0" distL="0" distR="0">
            <wp:extent cx="2184400" cy="1226820"/>
            <wp:effectExtent l="0" t="0" r="10160" b="7620"/>
            <wp:docPr id="5473474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47401" name="图片 1" descr="图形用户界面, 应用程序&#10;&#10;描述已自动生成"/>
                    <pic:cNvPicPr>
                      <a:picLocks noChangeAspect="1"/>
                    </pic:cNvPicPr>
                  </pic:nvPicPr>
                  <pic:blipFill>
                    <a:blip r:embed="rId22"/>
                    <a:srcRect l="59473" t="3104" r="3071" b="6021"/>
                    <a:stretch>
                      <a:fillRect/>
                    </a:stretch>
                  </pic:blipFill>
                  <pic:spPr>
                    <a:xfrm>
                      <a:off x="0" y="0"/>
                      <a:ext cx="2184400" cy="1226820"/>
                    </a:xfrm>
                    <a:prstGeom prst="rect">
                      <a:avLst/>
                    </a:prstGeom>
                  </pic:spPr>
                </pic:pic>
              </a:graphicData>
            </a:graphic>
          </wp:inline>
        </w:drawing>
      </w:r>
    </w:p>
    <w:p>
      <w:pPr>
        <w:pStyle w:val="6"/>
        <w:numPr>
          <w:ilvl w:val="0"/>
          <w:numId w:val="25"/>
        </w:numPr>
        <w:topLinePunct w:val="0"/>
        <w:ind w:left="0" w:leftChars="0" w:firstLine="0" w:firstLineChars="0"/>
        <w:rPr>
          <w:b w:val="0"/>
          <w:highlight w:val="none"/>
        </w:rPr>
      </w:pPr>
      <w:bookmarkStart w:id="41" w:name="_Hlk174019371"/>
      <w:r>
        <w:rPr>
          <w:highlight w:val="none"/>
        </w:rPr>
        <w:t>MTS手抓柄</w:t>
      </w:r>
    </w:p>
    <w:p>
      <w:pPr>
        <w:pStyle w:val="12"/>
        <w:rPr>
          <w:highlight w:val="none"/>
        </w:rPr>
      </w:pPr>
      <w:r>
        <w:rPr>
          <w:highlight w:val="none"/>
        </w:rPr>
        <w:t>手抓柄固定于子盘侧面，用于与机器人末端握爪的快速连接，实现机器人快速抓取子盘。</w:t>
      </w:r>
    </w:p>
    <w:bookmarkEnd w:id="41"/>
    <w:p>
      <w:pPr>
        <w:pStyle w:val="22"/>
        <w:bidi w:val="0"/>
        <w:rPr>
          <w:rFonts w:hint="eastAsia"/>
          <w:highlight w:val="none"/>
        </w:rPr>
      </w:pPr>
      <w:r>
        <w:rPr>
          <w:highlight w:val="none"/>
        </w:rPr>
        <w:drawing>
          <wp:inline distT="0" distB="0" distL="0" distR="0">
            <wp:extent cx="2185035" cy="1181100"/>
            <wp:effectExtent l="0" t="0" r="9525" b="7620"/>
            <wp:docPr id="1060149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49776" name="图片 1"/>
                    <pic:cNvPicPr>
                      <a:picLocks noChangeAspect="1"/>
                    </pic:cNvPicPr>
                  </pic:nvPicPr>
                  <pic:blipFill>
                    <a:blip r:embed="rId23"/>
                    <a:srcRect l="61259" t="3011" r="1274" b="3663"/>
                    <a:stretch>
                      <a:fillRect/>
                    </a:stretch>
                  </pic:blipFill>
                  <pic:spPr>
                    <a:xfrm>
                      <a:off x="0" y="0"/>
                      <a:ext cx="2185035" cy="1181100"/>
                    </a:xfrm>
                    <a:prstGeom prst="rect">
                      <a:avLst/>
                    </a:prstGeom>
                  </pic:spPr>
                </pic:pic>
              </a:graphicData>
            </a:graphic>
          </wp:inline>
        </w:drawing>
      </w:r>
    </w:p>
    <w:p>
      <w:pPr>
        <w:pStyle w:val="6"/>
        <w:numPr>
          <w:ilvl w:val="0"/>
          <w:numId w:val="25"/>
        </w:numPr>
        <w:topLinePunct w:val="0"/>
        <w:ind w:left="0" w:leftChars="0" w:firstLine="0" w:firstLineChars="0"/>
        <w:rPr>
          <w:b w:val="0"/>
          <w:highlight w:val="none"/>
        </w:rPr>
      </w:pPr>
      <w:r>
        <w:rPr>
          <w:highlight w:val="none"/>
        </w:rPr>
        <w:t>零点托板握爪（机器人侧手爪）</w:t>
      </w:r>
    </w:p>
    <w:p>
      <w:pPr>
        <w:pStyle w:val="12"/>
        <w:rPr>
          <w:highlight w:val="none"/>
        </w:rPr>
      </w:pPr>
      <w:r>
        <w:rPr>
          <w:highlight w:val="none"/>
        </w:rPr>
        <w:t>机器人末端安装有握爪快换系统，固定在机械手的手臂正向端部。握爪与零点托板握爪柄紧密配合，确保零点托板在搬运和上下料过程中的稳定性。机器人除了正常搬运动作外，还可以使托板做出倾斜和翻转的动作。当机床内部零件加工完成后，机器人将托板抓起并进行翻转，以倾倒切削液及铁屑，避免零件下机时托板工装零件带出铁屑及切削液造成外部污染。</w:t>
      </w:r>
    </w:p>
    <w:p>
      <w:pPr>
        <w:pStyle w:val="13"/>
        <w:outlineLvl w:val="9"/>
        <w:rPr>
          <w:rFonts w:hint="default"/>
          <w:highlight w:val="none"/>
          <w:lang w:val="en-US" w:eastAsia="zh-CN"/>
        </w:rPr>
      </w:pPr>
      <w:r>
        <w:rPr>
          <w:rFonts w:asciiTheme="minorEastAsia" w:hAnsiTheme="minorEastAsia"/>
          <w:szCs w:val="21"/>
          <w:highlight w:val="none"/>
        </w:rPr>
        <w:drawing>
          <wp:inline distT="0" distB="0" distL="0" distR="0">
            <wp:extent cx="1671955" cy="1128395"/>
            <wp:effectExtent l="0" t="0" r="4445" b="146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4" cstate="print">
                      <a:extLst>
                        <a:ext uri="{28A0092B-C50C-407E-A947-70E740481C1C}">
                          <a14:useLocalDpi xmlns:a14="http://schemas.microsoft.com/office/drawing/2010/main" val="0"/>
                        </a:ext>
                      </a:extLst>
                    </a:blip>
                    <a:srcRect l="6782" t="8268" r="8023" b="14958"/>
                    <a:stretch>
                      <a:fillRect/>
                    </a:stretch>
                  </pic:blipFill>
                  <pic:spPr>
                    <a:xfrm>
                      <a:off x="0" y="0"/>
                      <a:ext cx="1691970" cy="1141888"/>
                    </a:xfrm>
                    <a:prstGeom prst="rect">
                      <a:avLst/>
                    </a:prstGeom>
                    <a:noFill/>
                    <a:ln>
                      <a:noFill/>
                    </a:ln>
                  </pic:spPr>
                </pic:pic>
              </a:graphicData>
            </a:graphic>
          </wp:inline>
        </w:drawing>
      </w:r>
    </w:p>
    <w:bookmarkEnd w:id="16"/>
    <w:bookmarkEnd w:id="17"/>
    <w:bookmarkEnd w:id="18"/>
    <w:bookmarkEnd w:id="19"/>
    <w:bookmarkEnd w:id="20"/>
    <w:bookmarkEnd w:id="21"/>
    <w:bookmarkEnd w:id="22"/>
    <w:bookmarkEnd w:id="23"/>
    <w:p>
      <w:pPr>
        <w:pStyle w:val="4"/>
        <w:numPr>
          <w:ilvl w:val="0"/>
          <w:numId w:val="19"/>
        </w:numPr>
        <w:ind w:left="0" w:leftChars="0" w:firstLine="0" w:firstLineChars="0"/>
        <w:rPr>
          <w:b w:val="0"/>
          <w:highlight w:val="none"/>
        </w:rPr>
      </w:pPr>
      <w:r>
        <w:rPr>
          <w:highlight w:val="none"/>
        </w:rPr>
        <w:t>机床改造</w:t>
      </w:r>
    </w:p>
    <w:p>
      <w:pPr>
        <w:pStyle w:val="12"/>
        <w:rPr>
          <w:color w:val="auto"/>
          <w:highlight w:val="none"/>
        </w:rPr>
      </w:pPr>
      <w:r>
        <w:rPr>
          <w:color w:val="auto"/>
          <w:highlight w:val="none"/>
        </w:rPr>
        <w:t>本项目对四台哈斯立加设备（2台哈斯VF5：主轴BT40、带对刀仪和探头），2台哈斯VF6：主轴BT50、带对刀仪和探头）进行自动化改造以满足智能产线自动化加工要求，改造内容包括：自动门改造、电气改造、PLC改造控制改造、宏程序修改、机械改造、安全改造等。改造完成后满足产线自动化生产需求。甲方协调机床厂家技术支持，协助乙方对包括但不限于通讯接口、PLC、宏程序、参数等修改调试。</w:t>
      </w:r>
    </w:p>
    <w:p>
      <w:pPr>
        <w:pStyle w:val="22"/>
        <w:bidi w:val="0"/>
        <w:rPr>
          <w:rFonts w:hint="eastAsia"/>
          <w:highlight w:val="none"/>
          <w:lang w:val="en-US" w:eastAsia="zh-CN"/>
        </w:rPr>
      </w:pPr>
      <w:r>
        <w:rPr>
          <w:rFonts w:hint="eastAsia"/>
          <w:highlight w:val="none"/>
          <w:lang w:val="en-US" w:eastAsia="zh-CN"/>
        </w:rPr>
        <w:drawing>
          <wp:inline distT="0" distB="0" distL="114300" distR="114300">
            <wp:extent cx="3317875" cy="1765300"/>
            <wp:effectExtent l="0" t="0" r="15875" b="6350"/>
            <wp:docPr id="4" name="图片 4" descr="abe2eafe4df7d0ead084bcaa7bc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abe2eafe4df7d0ead084bcaa7bc3269"/>
                    <pic:cNvPicPr>
                      <a:picLocks noChangeAspect="1"/>
                    </pic:cNvPicPr>
                  </pic:nvPicPr>
                  <pic:blipFill>
                    <a:blip r:embed="rId25"/>
                    <a:srcRect l="5930" t="10532"/>
                    <a:stretch>
                      <a:fillRect/>
                    </a:stretch>
                  </pic:blipFill>
                  <pic:spPr>
                    <a:xfrm>
                      <a:off x="0" y="0"/>
                      <a:ext cx="3317875" cy="1765300"/>
                    </a:xfrm>
                    <a:prstGeom prst="rect">
                      <a:avLst/>
                    </a:prstGeom>
                  </pic:spPr>
                </pic:pic>
              </a:graphicData>
            </a:graphic>
          </wp:inline>
        </w:drawing>
      </w:r>
    </w:p>
    <w:p>
      <w:pPr>
        <w:pStyle w:val="12"/>
        <w:rPr>
          <w:highlight w:val="none"/>
        </w:rPr>
      </w:pPr>
      <w:r>
        <w:rPr>
          <w:highlight w:val="none"/>
        </w:rPr>
        <w:t>机台侧门改造示意图</w:t>
      </w:r>
      <w:r>
        <w:rPr>
          <w:color w:val="auto"/>
          <w:highlight w:val="none"/>
        </w:rPr>
        <w:t>（图片仅供参考，需根据实际设计调整，与甲方沟通确认）</w:t>
      </w:r>
    </w:p>
    <w:p>
      <w:pPr>
        <w:pStyle w:val="12"/>
        <w:rPr>
          <w:highlight w:val="none"/>
        </w:rPr>
      </w:pPr>
      <w:r>
        <w:rPr>
          <w:highlight w:val="none"/>
        </w:rPr>
        <w:t>具体改造内容：</w:t>
      </w:r>
    </w:p>
    <w:p>
      <w:pPr>
        <w:pStyle w:val="12"/>
        <w:numPr>
          <w:ilvl w:val="0"/>
          <w:numId w:val="26"/>
        </w:numPr>
        <w:ind w:left="0" w:leftChars="0" w:firstLine="480" w:firstLineChars="0"/>
        <w:rPr>
          <w:b w:val="0"/>
          <w:color w:val="auto"/>
          <w:highlight w:val="none"/>
        </w:rPr>
      </w:pPr>
      <w:r>
        <w:rPr>
          <w:color w:val="auto"/>
          <w:highlight w:val="none"/>
        </w:rPr>
        <w:t>自动门改造：增加机台侧门自动门、自动门电气控制及开关门到位信号检测。</w:t>
      </w:r>
    </w:p>
    <w:p>
      <w:pPr>
        <w:pStyle w:val="12"/>
        <w:numPr>
          <w:ilvl w:val="0"/>
          <w:numId w:val="26"/>
        </w:numPr>
        <w:ind w:left="0" w:leftChars="0" w:firstLine="480" w:firstLineChars="0"/>
        <w:rPr>
          <w:b w:val="0"/>
          <w:color w:val="auto"/>
          <w:highlight w:val="none"/>
        </w:rPr>
      </w:pPr>
      <w:r>
        <w:rPr>
          <w:color w:val="auto"/>
          <w:highlight w:val="none"/>
        </w:rPr>
        <w:t>零点定位系统控制改造：增加零点定位系统电气控制及松紧松开到位信号检测。</w:t>
      </w:r>
    </w:p>
    <w:p>
      <w:pPr>
        <w:pStyle w:val="12"/>
        <w:numPr>
          <w:ilvl w:val="0"/>
          <w:numId w:val="26"/>
        </w:numPr>
        <w:ind w:left="0" w:leftChars="0" w:firstLine="480" w:firstLineChars="0"/>
        <w:rPr>
          <w:b w:val="0"/>
          <w:color w:val="auto"/>
          <w:highlight w:val="none"/>
        </w:rPr>
      </w:pPr>
      <w:r>
        <w:rPr>
          <w:color w:val="auto"/>
          <w:highlight w:val="none"/>
        </w:rPr>
        <w:t>探头检测程序改造：修改探头检测宏程序，实现产线自动分中测量，工件纠偏，坐标数据自动写入。</w:t>
      </w:r>
    </w:p>
    <w:p>
      <w:pPr>
        <w:pStyle w:val="12"/>
        <w:numPr>
          <w:ilvl w:val="0"/>
          <w:numId w:val="26"/>
        </w:numPr>
        <w:ind w:left="0" w:leftChars="0" w:firstLine="480" w:firstLineChars="0"/>
        <w:rPr>
          <w:b w:val="0"/>
          <w:color w:val="auto"/>
          <w:highlight w:val="none"/>
        </w:rPr>
      </w:pPr>
      <w:r>
        <w:rPr>
          <w:color w:val="auto"/>
          <w:highlight w:val="none"/>
        </w:rPr>
        <w:t>对刀仪检测程序改造：修改对刀宏程序，适配产线自动对刀测量刀长及刀径及刀具磨损检测，刀具补偿数据自动写入。</w:t>
      </w:r>
    </w:p>
    <w:p>
      <w:pPr>
        <w:pStyle w:val="12"/>
        <w:numPr>
          <w:ilvl w:val="0"/>
          <w:numId w:val="26"/>
        </w:numPr>
        <w:ind w:left="0" w:leftChars="0" w:firstLine="480" w:firstLineChars="0"/>
        <w:rPr>
          <w:b w:val="0"/>
          <w:color w:val="auto"/>
          <w:highlight w:val="none"/>
        </w:rPr>
      </w:pPr>
      <w:r>
        <w:rPr>
          <w:color w:val="auto"/>
          <w:highlight w:val="none"/>
        </w:rPr>
        <w:t>PLC修改：改造PLC，实现自动门的控制、零点定位系统的控制。</w:t>
      </w:r>
    </w:p>
    <w:p>
      <w:pPr>
        <w:pStyle w:val="12"/>
        <w:numPr>
          <w:ilvl w:val="0"/>
          <w:numId w:val="26"/>
        </w:numPr>
        <w:ind w:left="0" w:leftChars="0" w:firstLine="480" w:firstLineChars="0"/>
        <w:rPr>
          <w:b w:val="0"/>
          <w:color w:val="auto"/>
          <w:highlight w:val="none"/>
        </w:rPr>
      </w:pPr>
      <w:r>
        <w:rPr>
          <w:color w:val="auto"/>
          <w:highlight w:val="none"/>
        </w:rPr>
        <w:t>宏程序改造：自动上下料宏程序增加、自动装卸刀宏程序增加、自动清屑宏程序增加、自动对刀调用宏程序增加，实现产线控制系统对机床的上下料、装卸刀、自动清屑的自动调用控制。</w:t>
      </w:r>
    </w:p>
    <w:p>
      <w:pPr>
        <w:pStyle w:val="12"/>
        <w:numPr>
          <w:ilvl w:val="0"/>
          <w:numId w:val="26"/>
        </w:numPr>
        <w:ind w:left="0" w:leftChars="0" w:firstLine="480" w:firstLineChars="0"/>
        <w:rPr>
          <w:b w:val="0"/>
          <w:color w:val="auto"/>
          <w:highlight w:val="none"/>
        </w:rPr>
      </w:pPr>
      <w:r>
        <w:rPr>
          <w:color w:val="auto"/>
          <w:highlight w:val="none"/>
        </w:rPr>
        <w:t>自动控制改造：实现加工数据、状态数据采集，实时监测设备的运行状态和参数变化，并进行设备的配置和调整，实现加工程序调用，自动工件找正数据写入，自动刀具补偿数据写入，实现故障诊断功能，及时报警并提供建议解决方案，实现机床通信和自动加工。集中管理和协调多个控制设备，可根据设定的算法协调操作多个设备，实现设备间的协同工作，提高系统效率，支持常用的标准通信协议。</w:t>
      </w:r>
    </w:p>
    <w:p>
      <w:pPr>
        <w:pStyle w:val="12"/>
        <w:numPr>
          <w:ilvl w:val="0"/>
          <w:numId w:val="26"/>
        </w:numPr>
        <w:ind w:left="0" w:leftChars="0" w:firstLine="480" w:firstLineChars="0"/>
        <w:rPr>
          <w:b w:val="0"/>
          <w:color w:val="auto"/>
          <w:highlight w:val="none"/>
        </w:rPr>
      </w:pPr>
      <w:r>
        <w:rPr>
          <w:color w:val="auto"/>
          <w:highlight w:val="none"/>
        </w:rPr>
        <w:t>机床碰撞保护改造：安装碰撞监控设备，在发生碰撞时触发，在1ms内做出反应输送IO给机床系统，停止设备。</w:t>
      </w:r>
    </w:p>
    <w:p>
      <w:pPr>
        <w:pStyle w:val="4"/>
        <w:numPr>
          <w:ilvl w:val="0"/>
          <w:numId w:val="19"/>
        </w:numPr>
        <w:ind w:left="0" w:leftChars="0" w:firstLine="0" w:firstLineChars="0"/>
        <w:rPr>
          <w:b w:val="0"/>
          <w:highlight w:val="none"/>
        </w:rPr>
      </w:pPr>
      <w:r>
        <w:rPr>
          <w:highlight w:val="none"/>
        </w:rPr>
        <w:t>碰撞保护</w:t>
      </w:r>
    </w:p>
    <w:p>
      <w:pPr>
        <w:pStyle w:val="12"/>
        <w:rPr>
          <w:color w:val="auto"/>
          <w:highlight w:val="none"/>
        </w:rPr>
      </w:pPr>
      <w:r>
        <w:rPr>
          <w:color w:val="auto"/>
          <w:highlight w:val="none"/>
        </w:rPr>
        <w:t xml:space="preserve">基于对机床上主轴等重要部件运行时的实时数据采集并监控，在机床发生碰撞事件时急停机床。 </w:t>
      </w:r>
    </w:p>
    <w:p>
      <w:pPr>
        <w:pStyle w:val="38"/>
        <w:rPr>
          <w:highlight w:val="none"/>
        </w:rPr>
      </w:pPr>
      <w:r>
        <w:rPr>
          <w:highlight w:val="none"/>
        </w:rPr>
        <w:t>碰撞保护硬件参数</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1759"/>
        <w:gridCol w:w="5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1536" w:type="dxa"/>
            <w:vAlign w:val="center"/>
          </w:tcPr>
          <w:p>
            <w:pPr>
              <w:pStyle w:val="24"/>
              <w:bidi w:val="0"/>
              <w:jc w:val="center"/>
              <w:rPr>
                <w:rFonts w:hint="default"/>
                <w:b/>
                <w:bCs/>
                <w:highlight w:val="none"/>
                <w:lang w:val="en-US" w:eastAsia="zh-CN"/>
              </w:rPr>
            </w:pPr>
            <w:r>
              <w:rPr>
                <w:b/>
                <w:bCs/>
                <w:highlight w:val="none"/>
                <w:lang w:val="en-US" w:eastAsia="zh-CN"/>
              </w:rPr>
              <w:t>名称型号</w:t>
            </w:r>
          </w:p>
        </w:tc>
        <w:tc>
          <w:tcPr>
            <w:tcW w:w="1759" w:type="dxa"/>
            <w:vAlign w:val="center"/>
          </w:tcPr>
          <w:p>
            <w:pPr>
              <w:pStyle w:val="24"/>
              <w:bidi w:val="0"/>
              <w:jc w:val="center"/>
              <w:rPr>
                <w:rFonts w:hint="default"/>
                <w:b/>
                <w:bCs/>
                <w:highlight w:val="none"/>
                <w:lang w:val="en-US" w:eastAsia="zh-CN"/>
              </w:rPr>
            </w:pPr>
            <w:r>
              <w:rPr>
                <w:rFonts w:hint="default"/>
                <w:b/>
                <w:bCs/>
                <w:highlight w:val="none"/>
                <w:lang w:val="en-US" w:eastAsia="zh-CN"/>
              </w:rPr>
              <w:t>图片</w:t>
            </w:r>
          </w:p>
        </w:tc>
        <w:tc>
          <w:tcPr>
            <w:tcW w:w="5227" w:type="dxa"/>
            <w:vAlign w:val="center"/>
          </w:tcPr>
          <w:p>
            <w:pPr>
              <w:pStyle w:val="24"/>
              <w:bidi w:val="0"/>
              <w:jc w:val="center"/>
              <w:rPr>
                <w:rFonts w:hint="default"/>
                <w:b/>
                <w:bCs/>
                <w:highlight w:val="none"/>
                <w:lang w:val="en-US" w:eastAsia="zh-CN"/>
              </w:rPr>
            </w:pPr>
            <w:r>
              <w:rPr>
                <w:rFonts w:hint="default"/>
                <w:b/>
                <w:bCs/>
                <w:highlight w:val="none"/>
                <w:lang w:val="en-US" w:eastAsia="zh-CN"/>
              </w:rPr>
              <w:t>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536" w:type="dxa"/>
            <w:vAlign w:val="center"/>
          </w:tcPr>
          <w:p>
            <w:pPr>
              <w:keepNext w:val="0"/>
              <w:keepLines w:val="0"/>
              <w:widowControl/>
              <w:suppressLineNumbers w:val="0"/>
              <w:jc w:val="left"/>
              <w:outlineLvl w:val="9"/>
              <w:rPr>
                <w:highlight w:val="none"/>
              </w:rPr>
            </w:pPr>
            <w:r>
              <w:rPr>
                <w:rFonts w:ascii="瀹嬩綋" w:hAnsi="瀹嬩綋" w:eastAsia="瀹嬩綋" w:cs="瀹嬩綋"/>
                <w:color w:val="000000"/>
                <w:kern w:val="0"/>
                <w:sz w:val="18"/>
                <w:szCs w:val="18"/>
                <w:highlight w:val="none"/>
                <w:lang w:val="en-US" w:eastAsia="zh-CN" w:bidi="ar"/>
              </w:rPr>
              <w:t>采集卡</w:t>
            </w:r>
          </w:p>
          <w:p>
            <w:pPr>
              <w:keepNext w:val="0"/>
              <w:keepLines w:val="0"/>
              <w:widowControl/>
              <w:suppressLineNumbers w:val="0"/>
              <w:jc w:val="left"/>
              <w:outlineLvl w:val="9"/>
              <w:rPr>
                <w:rFonts w:hint="eastAsia" w:ascii="宋体" w:hAnsi="宋体" w:eastAsia="宋体" w:cs="宋体"/>
                <w:highlight w:val="none"/>
              </w:rPr>
            </w:pPr>
            <w:r>
              <w:rPr>
                <w:rFonts w:hint="eastAsia" w:ascii="宋体" w:hAnsi="宋体" w:eastAsia="宋体" w:cs="宋体"/>
                <w:color w:val="000000"/>
                <w:kern w:val="0"/>
                <w:sz w:val="18"/>
                <w:szCs w:val="18"/>
                <w:highlight w:val="none"/>
                <w:lang w:val="en-US" w:eastAsia="zh-CN" w:bidi="ar"/>
              </w:rPr>
              <w:t>UGD550</w:t>
            </w:r>
          </w:p>
          <w:p>
            <w:pPr>
              <w:spacing w:line="360" w:lineRule="exact"/>
              <w:jc w:val="left"/>
              <w:rPr>
                <w:rFonts w:hint="default" w:asciiTheme="minorEastAsia" w:hAnsiTheme="minorEastAsia"/>
                <w:color w:val="auto"/>
                <w:sz w:val="21"/>
                <w:szCs w:val="21"/>
                <w:highlight w:val="none"/>
                <w:vertAlign w:val="baseline"/>
                <w:lang w:val="en-US" w:eastAsia="zh-CN"/>
              </w:rPr>
            </w:pPr>
          </w:p>
        </w:tc>
        <w:tc>
          <w:tcPr>
            <w:tcW w:w="1759" w:type="dxa"/>
          </w:tcPr>
          <w:p>
            <w:pPr>
              <w:spacing w:line="360" w:lineRule="exact"/>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drawing>
                <wp:anchor distT="0" distB="0" distL="114300" distR="114300" simplePos="0" relativeHeight="251668480" behindDoc="1" locked="0" layoutInCell="1" allowOverlap="1">
                  <wp:simplePos x="0" y="0"/>
                  <wp:positionH relativeFrom="column">
                    <wp:posOffset>21590</wp:posOffset>
                  </wp:positionH>
                  <wp:positionV relativeFrom="paragraph">
                    <wp:posOffset>274320</wp:posOffset>
                  </wp:positionV>
                  <wp:extent cx="980440" cy="739140"/>
                  <wp:effectExtent l="0" t="0" r="10160" b="3810"/>
                  <wp:wrapNone/>
                  <wp:docPr id="7" name="图片 7" descr="173893720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38937204244"/>
                          <pic:cNvPicPr>
                            <a:picLocks noChangeAspect="1"/>
                          </pic:cNvPicPr>
                        </pic:nvPicPr>
                        <pic:blipFill>
                          <a:blip r:embed="rId26"/>
                          <a:stretch>
                            <a:fillRect/>
                          </a:stretch>
                        </pic:blipFill>
                        <pic:spPr>
                          <a:xfrm>
                            <a:off x="0" y="0"/>
                            <a:ext cx="980440" cy="739140"/>
                          </a:xfrm>
                          <a:prstGeom prst="rect">
                            <a:avLst/>
                          </a:prstGeom>
                        </pic:spPr>
                      </pic:pic>
                    </a:graphicData>
                  </a:graphic>
                </wp:anchor>
              </w:drawing>
            </w:r>
          </w:p>
        </w:tc>
        <w:tc>
          <w:tcPr>
            <w:tcW w:w="5227" w:type="dxa"/>
          </w:tcPr>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操作系统：Rtos</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产品类型：数字信号采集</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安装方式：导轨式卡扣</w:t>
            </w:r>
            <w:r>
              <w:rPr>
                <w:rFonts w:hint="eastAsia" w:asciiTheme="minorEastAsia" w:hAnsiTheme="minorEastAsia"/>
                <w:color w:val="auto"/>
                <w:sz w:val="21"/>
                <w:szCs w:val="21"/>
                <w:highlight w:val="none"/>
                <w:vertAlign w:val="baseline"/>
                <w:lang w:val="en-US" w:eastAsia="zh-CN"/>
              </w:rPr>
              <w:t>（</w:t>
            </w:r>
            <w:r>
              <w:rPr>
                <w:rFonts w:hint="default" w:asciiTheme="minorEastAsia" w:hAnsiTheme="minorEastAsia"/>
                <w:color w:val="auto"/>
                <w:sz w:val="21"/>
                <w:szCs w:val="21"/>
                <w:highlight w:val="none"/>
                <w:vertAlign w:val="baseline"/>
                <w:lang w:val="en-US" w:eastAsia="zh-CN"/>
              </w:rPr>
              <w:t>国标导轨尺寸安装</w:t>
            </w:r>
            <w:r>
              <w:rPr>
                <w:rFonts w:hint="eastAsia" w:asciiTheme="minorEastAsia" w:hAnsiTheme="minorEastAsia"/>
                <w:color w:val="auto"/>
                <w:sz w:val="21"/>
                <w:szCs w:val="21"/>
                <w:highlight w:val="none"/>
                <w:vertAlign w:val="baseline"/>
                <w:lang w:val="en-US" w:eastAsia="zh-CN"/>
              </w:rPr>
              <w:t>）</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采样率：4K~10MHZ</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工作电压：9~30 V</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过压保护：-5V~+10V</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输入接口：</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DO1+CAN=振动传感器 1，</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DO2+CAN=振动传感器 2，</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2*2P 绿端子（3.0mm）=24v 电源（1 路电源转接）</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6 个 DI输出接口：</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1 个网口</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3 个 DO</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1 个 RS232</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存储：64G（U 盘</w:t>
            </w:r>
            <w:r>
              <w:rPr>
                <w:rFonts w:hint="eastAsia" w:asciiTheme="minorEastAsia" w:hAnsiTheme="minorEastAsia"/>
                <w:color w:val="auto"/>
                <w:sz w:val="21"/>
                <w:szCs w:val="21"/>
                <w:highlight w:val="none"/>
                <w:vertAlign w:val="baseline"/>
                <w:lang w:val="en-US" w:eastAsia="zh-CN"/>
              </w:rPr>
              <w:t>）</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存储内容定义：发生碰撞报警前后 3s 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60" w:hRule="atLeast"/>
        </w:trPr>
        <w:tc>
          <w:tcPr>
            <w:tcW w:w="1536" w:type="dxa"/>
            <w:vAlign w:val="center"/>
          </w:tcPr>
          <w:p>
            <w:pPr>
              <w:keepNext w:val="0"/>
              <w:keepLines w:val="0"/>
              <w:widowControl/>
              <w:suppressLineNumbers w:val="0"/>
              <w:jc w:val="left"/>
              <w:outlineLvl w:val="9"/>
              <w:rPr>
                <w:rFonts w:hint="eastAsia" w:ascii="宋体" w:hAnsi="宋体" w:eastAsia="宋体" w:cs="宋体"/>
                <w:highlight w:val="none"/>
              </w:rPr>
            </w:pPr>
            <w:r>
              <w:rPr>
                <w:rFonts w:hint="eastAsia" w:ascii="宋体" w:hAnsi="宋体" w:eastAsia="宋体" w:cs="宋体"/>
                <w:color w:val="000000"/>
                <w:kern w:val="0"/>
                <w:sz w:val="18"/>
                <w:szCs w:val="18"/>
                <w:highlight w:val="none"/>
                <w:lang w:val="en-US" w:eastAsia="zh-CN" w:bidi="ar"/>
              </w:rPr>
              <w:t xml:space="preserve">振动传感器 </w:t>
            </w:r>
          </w:p>
          <w:p>
            <w:pPr>
              <w:keepNext w:val="0"/>
              <w:keepLines w:val="0"/>
              <w:widowControl/>
              <w:suppressLineNumbers w:val="0"/>
              <w:jc w:val="left"/>
              <w:outlineLvl w:val="9"/>
              <w:rPr>
                <w:rFonts w:hint="eastAsia" w:ascii="宋体" w:hAnsi="宋体" w:eastAsia="宋体" w:cs="宋体"/>
                <w:highlight w:val="none"/>
              </w:rPr>
            </w:pPr>
            <w:r>
              <w:rPr>
                <w:rFonts w:hint="eastAsia" w:ascii="宋体" w:hAnsi="宋体" w:eastAsia="宋体" w:cs="宋体"/>
                <w:color w:val="000000"/>
                <w:kern w:val="0"/>
                <w:sz w:val="18"/>
                <w:szCs w:val="18"/>
                <w:highlight w:val="none"/>
                <w:lang w:val="en-US" w:eastAsia="zh-CN" w:bidi="ar"/>
              </w:rPr>
              <w:t>USV755</w:t>
            </w:r>
          </w:p>
          <w:p>
            <w:pPr>
              <w:spacing w:line="360" w:lineRule="exact"/>
              <w:jc w:val="left"/>
              <w:rPr>
                <w:rFonts w:hint="default" w:asciiTheme="minorEastAsia" w:hAnsiTheme="minorEastAsia"/>
                <w:color w:val="auto"/>
                <w:sz w:val="21"/>
                <w:szCs w:val="21"/>
                <w:highlight w:val="none"/>
                <w:vertAlign w:val="baseline"/>
                <w:lang w:val="en-US" w:eastAsia="zh-CN"/>
              </w:rPr>
            </w:pPr>
          </w:p>
        </w:tc>
        <w:tc>
          <w:tcPr>
            <w:tcW w:w="1759" w:type="dxa"/>
          </w:tcPr>
          <w:p>
            <w:pPr>
              <w:spacing w:line="360" w:lineRule="exact"/>
              <w:outlineLvl w:val="9"/>
              <w:rPr>
                <w:rFonts w:hint="default" w:asciiTheme="minorEastAsia" w:hAnsiTheme="minorEastAsia"/>
                <w:color w:val="auto"/>
                <w:sz w:val="21"/>
                <w:szCs w:val="21"/>
                <w:highlight w:val="none"/>
                <w:vertAlign w:val="baseline"/>
                <w:lang w:val="en-US" w:eastAsia="zh-CN"/>
              </w:rPr>
            </w:pPr>
          </w:p>
          <w:p>
            <w:pPr>
              <w:spacing w:line="360" w:lineRule="exact"/>
              <w:outlineLvl w:val="9"/>
              <w:rPr>
                <w:rFonts w:hint="default" w:asciiTheme="minorEastAsia" w:hAnsiTheme="minorEastAsia"/>
                <w:color w:val="auto"/>
                <w:sz w:val="21"/>
                <w:szCs w:val="21"/>
                <w:highlight w:val="none"/>
                <w:vertAlign w:val="baseline"/>
                <w:lang w:val="en-US" w:eastAsia="zh-CN"/>
              </w:rPr>
            </w:pPr>
          </w:p>
          <w:p>
            <w:pPr>
              <w:spacing w:line="360" w:lineRule="exact"/>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drawing>
                <wp:anchor distT="0" distB="0" distL="114300" distR="114300" simplePos="0" relativeHeight="251668480" behindDoc="1" locked="0" layoutInCell="1" allowOverlap="1">
                  <wp:simplePos x="0" y="0"/>
                  <wp:positionH relativeFrom="column">
                    <wp:posOffset>1905</wp:posOffset>
                  </wp:positionH>
                  <wp:positionV relativeFrom="paragraph">
                    <wp:posOffset>561340</wp:posOffset>
                  </wp:positionV>
                  <wp:extent cx="956945" cy="990600"/>
                  <wp:effectExtent l="0" t="0" r="14605" b="0"/>
                  <wp:wrapNone/>
                  <wp:docPr id="13" name="图片 13" descr="173893738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38937380534"/>
                          <pic:cNvPicPr>
                            <a:picLocks noChangeAspect="1"/>
                          </pic:cNvPicPr>
                        </pic:nvPicPr>
                        <pic:blipFill>
                          <a:blip r:embed="rId27"/>
                          <a:srcRect l="2270" t="2945" b="5183"/>
                          <a:stretch>
                            <a:fillRect/>
                          </a:stretch>
                        </pic:blipFill>
                        <pic:spPr>
                          <a:xfrm>
                            <a:off x="0" y="0"/>
                            <a:ext cx="956945" cy="990600"/>
                          </a:xfrm>
                          <a:prstGeom prst="rect">
                            <a:avLst/>
                          </a:prstGeom>
                        </pic:spPr>
                      </pic:pic>
                    </a:graphicData>
                  </a:graphic>
                </wp:anchor>
              </w:drawing>
            </w:r>
          </w:p>
        </w:tc>
        <w:tc>
          <w:tcPr>
            <w:tcW w:w="5227" w:type="dxa"/>
          </w:tcPr>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产品尺寸：20*26*43mm</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安装方式：</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1，1*M5×1.25，磁吸固定，</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2，M6 以下螺钉安装</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3，M5 马蹄形磁铁固定</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采样率：1k~4K</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工作电压：24V</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过压保护：5v ~ +10v，防反接</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输入接口：无</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输出接口：Do+CAN ，6P</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振动测量范围：± 8g XYZ 三轴</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非线性：0.1%</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灵敏度：100mv/g</w:t>
            </w:r>
          </w:p>
          <w:p>
            <w:pPr>
              <w:spacing w:line="240" w:lineRule="auto"/>
              <w:outlineLvl w:val="9"/>
              <w:rPr>
                <w:rFonts w:hint="default" w:asciiTheme="minorEastAsia" w:hAnsiTheme="minorEastAsia"/>
                <w:color w:val="auto"/>
                <w:sz w:val="21"/>
                <w:szCs w:val="21"/>
                <w:highlight w:val="none"/>
                <w:vertAlign w:val="baseline"/>
                <w:lang w:val="en-US" w:eastAsia="zh-CN"/>
              </w:rPr>
            </w:pPr>
            <w:r>
              <w:rPr>
                <w:rFonts w:hint="default" w:asciiTheme="minorEastAsia" w:hAnsiTheme="minorEastAsia"/>
                <w:color w:val="auto"/>
                <w:sz w:val="21"/>
                <w:szCs w:val="21"/>
                <w:highlight w:val="none"/>
                <w:vertAlign w:val="baseline"/>
                <w:lang w:val="en-US" w:eastAsia="zh-CN"/>
              </w:rPr>
              <w:t>专用高抗性防水防油线缆：标配 8M，可根据不同环境定制</w:t>
            </w:r>
          </w:p>
        </w:tc>
      </w:tr>
    </w:tbl>
    <w:p>
      <w:pPr>
        <w:pStyle w:val="4"/>
        <w:numPr>
          <w:ilvl w:val="0"/>
          <w:numId w:val="19"/>
        </w:numPr>
        <w:ind w:left="0" w:leftChars="0" w:firstLine="0" w:firstLineChars="0"/>
        <w:rPr>
          <w:b w:val="0"/>
          <w:highlight w:val="none"/>
        </w:rPr>
      </w:pPr>
      <w:r>
        <w:rPr>
          <w:highlight w:val="none"/>
        </w:rPr>
        <w:t>线边扩展刀库</w:t>
      </w:r>
    </w:p>
    <w:p>
      <w:pPr>
        <w:pStyle w:val="12"/>
        <w:rPr>
          <w:color w:val="auto"/>
          <w:highlight w:val="none"/>
        </w:rPr>
      </w:pPr>
      <w:r>
        <w:rPr>
          <w:rStyle w:val="23"/>
          <w:highlight w:val="none"/>
        </w:rPr>
        <w:t>线边扩展刀库示意图</w:t>
      </w:r>
    </w:p>
    <w:p>
      <w:pPr>
        <w:pStyle w:val="22"/>
        <w:bidi w:val="0"/>
        <w:rPr>
          <w:highlight w:val="none"/>
        </w:rPr>
      </w:pPr>
      <w:r>
        <w:rPr>
          <w:highlight w:val="none"/>
        </w:rPr>
        <w:drawing>
          <wp:inline distT="0" distB="0" distL="114300" distR="114300">
            <wp:extent cx="1957705" cy="2578735"/>
            <wp:effectExtent l="0" t="0" r="4445" b="1206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rcRect l="13379" t="14735" r="52367" b="5052"/>
                    <a:stretch>
                      <a:fillRect/>
                    </a:stretch>
                  </pic:blipFill>
                  <pic:spPr>
                    <a:xfrm>
                      <a:off x="0" y="0"/>
                      <a:ext cx="1957705" cy="2578735"/>
                    </a:xfrm>
                    <a:prstGeom prst="rect">
                      <a:avLst/>
                    </a:prstGeom>
                    <a:noFill/>
                    <a:ln>
                      <a:noFill/>
                    </a:ln>
                  </pic:spPr>
                </pic:pic>
              </a:graphicData>
            </a:graphic>
          </wp:inline>
        </w:drawing>
      </w:r>
      <w:r>
        <w:rPr>
          <w:rFonts w:hint="eastAsia"/>
          <w:highlight w:val="none"/>
          <w:lang w:val="en-US" w:eastAsia="zh-CN"/>
        </w:rPr>
        <w:t xml:space="preserve">           </w:t>
      </w:r>
      <w:r>
        <w:rPr>
          <w:highlight w:val="none"/>
        </w:rPr>
        <w:drawing>
          <wp:inline distT="0" distB="0" distL="114300" distR="114300">
            <wp:extent cx="1829435" cy="2548255"/>
            <wp:effectExtent l="0" t="0" r="18415" b="4445"/>
            <wp:docPr id="16" name="图片 1" descr="BT40 刀具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BT40 刀具柜"/>
                    <pic:cNvPicPr>
                      <a:picLocks noChangeAspect="1"/>
                    </pic:cNvPicPr>
                  </pic:nvPicPr>
                  <pic:blipFill>
                    <a:blip r:embed="rId29">
                      <a:clrChange>
                        <a:clrFrom>
                          <a:srgbClr val="FFFFFF">
                            <a:alpha val="100000"/>
                          </a:srgbClr>
                        </a:clrFrom>
                        <a:clrTo>
                          <a:srgbClr val="FFFFFF">
                            <a:alpha val="100000"/>
                            <a:alpha val="0"/>
                          </a:srgbClr>
                        </a:clrTo>
                      </a:clrChange>
                    </a:blip>
                    <a:srcRect l="4197" t="3141" r="2240"/>
                    <a:stretch>
                      <a:fillRect/>
                    </a:stretch>
                  </pic:blipFill>
                  <pic:spPr>
                    <a:xfrm>
                      <a:off x="0" y="0"/>
                      <a:ext cx="1829435" cy="2548255"/>
                    </a:xfrm>
                    <a:prstGeom prst="rect">
                      <a:avLst/>
                    </a:prstGeom>
                  </pic:spPr>
                </pic:pic>
              </a:graphicData>
            </a:graphic>
          </wp:inline>
        </w:drawing>
      </w:r>
    </w:p>
    <w:p>
      <w:pPr>
        <w:pStyle w:val="22"/>
        <w:bidi w:val="0"/>
        <w:rPr>
          <w:highlight w:val="none"/>
        </w:rPr>
      </w:pPr>
      <w:r>
        <w:rPr>
          <w:sz w:val="21"/>
          <w:highlight w:val="none"/>
        </w:rPr>
        <mc:AlternateContent>
          <mc:Choice Requires="wps">
            <w:drawing>
              <wp:anchor distT="0" distB="0" distL="114300" distR="114300" simplePos="0" relativeHeight="251669504" behindDoc="0" locked="0" layoutInCell="1" allowOverlap="1">
                <wp:simplePos x="0" y="0"/>
                <wp:positionH relativeFrom="column">
                  <wp:posOffset>3392805</wp:posOffset>
                </wp:positionH>
                <wp:positionV relativeFrom="paragraph">
                  <wp:posOffset>112395</wp:posOffset>
                </wp:positionV>
                <wp:extent cx="1330960" cy="330200"/>
                <wp:effectExtent l="4445" t="4445" r="17145" b="8255"/>
                <wp:wrapNone/>
                <wp:docPr id="20" name="文本框 20"/>
                <wp:cNvGraphicFramePr/>
                <a:graphic xmlns:a="http://schemas.openxmlformats.org/drawingml/2006/main">
                  <a:graphicData uri="http://schemas.microsoft.com/office/word/2010/wordprocessingShape">
                    <wps:wsp>
                      <wps:cNvSpPr txBox="1"/>
                      <wps:spPr>
                        <a:xfrm>
                          <a:off x="1986280" y="3524885"/>
                          <a:ext cx="1330960" cy="330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eastAsiaTheme="minorEastAsia"/>
                                <w:lang w:val="en-US" w:eastAsia="zh-CN"/>
                              </w:rPr>
                            </w:pPr>
                            <w:r>
                              <w:rPr>
                                <w:rFonts w:hint="eastAsia"/>
                                <w:lang w:val="en-US" w:eastAsia="zh-CN"/>
                              </w:rPr>
                              <w:t>BT40-57刀位仓位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7.15pt;margin-top:8.85pt;height:26pt;width:104.8pt;z-index:251669504;mso-width-relative:page;mso-height-relative:page;" fillcolor="#FFFFFF [3201]" filled="t" stroked="t" coordsize="21600,21600" o:gfxdata="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VIi0+1wAAAAkBAAAPAAAAAAAAAAEAIAAA&#10;ACIAAABkcnMvZG93bnJldi54bWxQSwECFAAUAAAACACHTuJAuVuQPkYCAAB3BAAADgAAAAAAAAAB&#10;ACAAAAAmAQAAZHJzL2Uyb0RvYy54bWxQSwUGAAAAAAYABgBZAQAA3gUAAAAA&#10;">
                <v:fill on="t" focussize="0,0"/>
                <v:stroke weight="0.5pt" color="#000000 [3204]" joinstyle="round"/>
                <v:imagedata o:title=""/>
                <o:lock v:ext="edit" aspectratio="f"/>
                <v:textbox>
                  <w:txbxContent>
                    <w:p>
                      <w:pPr>
                        <w:ind w:left="0" w:leftChars="0" w:firstLine="0" w:firstLineChars="0"/>
                        <w:rPr>
                          <w:rFonts w:hint="default" w:eastAsiaTheme="minorEastAsia"/>
                          <w:lang w:val="en-US" w:eastAsia="zh-CN"/>
                        </w:rPr>
                      </w:pPr>
                      <w:r>
                        <w:rPr>
                          <w:rFonts w:hint="eastAsia"/>
                          <w:lang w:val="en-US" w:eastAsia="zh-CN"/>
                        </w:rPr>
                        <w:t>BT40-57刀位仓位</w:t>
                      </w:r>
                    </w:p>
                  </w:txbxContent>
                </v:textbox>
              </v:shape>
            </w:pict>
          </mc:Fallback>
        </mc:AlternateContent>
      </w:r>
      <w:r>
        <w:rPr>
          <w:sz w:val="21"/>
          <w:highlight w:val="none"/>
        </w:rPr>
        <mc:AlternateContent>
          <mc:Choice Requires="wps">
            <w:drawing>
              <wp:anchor distT="0" distB="0" distL="114300" distR="114300" simplePos="0" relativeHeight="251670528" behindDoc="0" locked="0" layoutInCell="1" allowOverlap="1">
                <wp:simplePos x="0" y="0"/>
                <wp:positionH relativeFrom="column">
                  <wp:posOffset>537210</wp:posOffset>
                </wp:positionH>
                <wp:positionV relativeFrom="paragraph">
                  <wp:posOffset>95885</wp:posOffset>
                </wp:positionV>
                <wp:extent cx="1548765" cy="361950"/>
                <wp:effectExtent l="4445" t="4445" r="8890" b="14605"/>
                <wp:wrapNone/>
                <wp:docPr id="21" name="文本框 21"/>
                <wp:cNvGraphicFramePr/>
                <a:graphic xmlns:a="http://schemas.openxmlformats.org/drawingml/2006/main">
                  <a:graphicData uri="http://schemas.microsoft.com/office/word/2010/wordprocessingShape">
                    <wps:wsp>
                      <wps:cNvSpPr txBox="1"/>
                      <wps:spPr>
                        <a:xfrm>
                          <a:off x="0" y="0"/>
                          <a:ext cx="1548765" cy="361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val="en-US" w:eastAsia="zh-CN"/>
                              </w:rPr>
                            </w:pPr>
                            <w:r>
                              <w:rPr>
                                <w:rFonts w:hint="eastAsia"/>
                                <w:lang w:val="en-US" w:eastAsia="zh-CN"/>
                              </w:rPr>
                              <w:t>BT50-33刀位仓位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pt;margin-top:7.55pt;height:28.5pt;width:121.95pt;z-index:251670528;mso-width-relative:page;mso-height-relative:page;" fillcolor="#FFFFFF [3201]" filled="t" stroked="t" coordsize="21600,21600" o:gfxdata="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Tv0I+1QAAAAgBAAAPAAAAAAAAAAEAIAAAACIAAABkcnMv&#10;ZG93bnJldi54bWxQSwECFAAUAAAACACHTuJA7aP+ET8CAABrBAAADgAAAAAAAAABACAAAAAkAQAA&#10;ZHJzL2Uyb0RvYy54bWxQSwUGAAAAAAYABgBZAQAA1QUAAAAA&#10;">
                <v:fill on="t" focussize="0,0"/>
                <v:stroke weight="0.5pt" color="#000000 [3204]" joinstyle="round"/>
                <v:imagedata o:title=""/>
                <o:lock v:ext="edit" aspectratio="f"/>
                <v:textbox>
                  <w:txbxContent>
                    <w:p>
                      <w:pPr>
                        <w:ind w:left="0" w:leftChars="0" w:firstLine="0" w:firstLineChars="0"/>
                        <w:rPr>
                          <w:rFonts w:hint="default"/>
                          <w:lang w:val="en-US" w:eastAsia="zh-CN"/>
                        </w:rPr>
                      </w:pPr>
                      <w:r>
                        <w:rPr>
                          <w:rFonts w:hint="eastAsia"/>
                          <w:lang w:val="en-US" w:eastAsia="zh-CN"/>
                        </w:rPr>
                        <w:t>BT50-33刀位仓位</w:t>
                      </w:r>
                    </w:p>
                  </w:txbxContent>
                </v:textbox>
              </v:shape>
            </w:pict>
          </mc:Fallback>
        </mc:AlternateContent>
      </w:r>
    </w:p>
    <w:p>
      <w:pPr>
        <w:pStyle w:val="22"/>
        <w:bidi w:val="0"/>
        <w:rPr>
          <w:highlight w:val="none"/>
        </w:rPr>
      </w:pPr>
    </w:p>
    <w:p>
      <w:pPr>
        <w:pStyle w:val="22"/>
        <w:bidi w:val="0"/>
        <w:rPr>
          <w:highlight w:val="none"/>
        </w:rPr>
      </w:pPr>
    </w:p>
    <w:p>
      <w:pPr>
        <w:pStyle w:val="22"/>
        <w:bidi w:val="0"/>
        <w:rPr>
          <w:highlight w:val="none"/>
        </w:rPr>
      </w:pPr>
    </w:p>
    <w:p>
      <w:pPr>
        <w:pStyle w:val="38"/>
        <w:rPr>
          <w:highlight w:val="none"/>
        </w:rPr>
      </w:pPr>
      <w:r>
        <w:rPr>
          <w:highlight w:val="none"/>
        </w:rPr>
        <w:t>线边扩展刀库参数明细表</w:t>
      </w:r>
    </w:p>
    <w:tbl>
      <w:tblPr>
        <w:tblStyle w:val="21"/>
        <w:tblpPr w:leftFromText="180" w:rightFromText="180" w:vertAnchor="text" w:horzAnchor="page" w:tblpX="1715" w:tblpY="141"/>
        <w:tblOverlap w:val="never"/>
        <w:tblW w:w="38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5"/>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tcPr>
          <w:p>
            <w:pPr>
              <w:outlineLvl w:val="9"/>
              <w:rPr>
                <w:rFonts w:hint="default"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vertAlign w:val="baseline"/>
                <w:lang w:val="en-US" w:eastAsia="zh-CN"/>
              </w:rPr>
              <w:t>刀库规格</w:t>
            </w:r>
          </w:p>
        </w:tc>
        <w:tc>
          <w:tcPr>
            <w:tcW w:w="2093" w:type="dxa"/>
          </w:tcPr>
          <w:p>
            <w:pPr>
              <w:outlineLvl w:val="9"/>
              <w:rPr>
                <w:rFonts w:hint="default"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vertAlign w:val="baseline"/>
                <w:lang w:val="en-US" w:eastAsia="zh-CN"/>
              </w:rPr>
              <w:t>BT40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 w:hRule="atLeast"/>
        </w:trPr>
        <w:tc>
          <w:tcPr>
            <w:tcW w:w="1795"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刀柄规格</w:t>
            </w:r>
          </w:p>
        </w:tc>
        <w:tc>
          <w:tcPr>
            <w:tcW w:w="2093"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BT40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刀库容量</w:t>
            </w:r>
          </w:p>
        </w:tc>
        <w:tc>
          <w:tcPr>
            <w:tcW w:w="2093"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57把刀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最大刀径</w:t>
            </w:r>
          </w:p>
        </w:tc>
        <w:tc>
          <w:tcPr>
            <w:tcW w:w="2093"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φ100mm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最大刀长</w:t>
            </w:r>
          </w:p>
        </w:tc>
        <w:tc>
          <w:tcPr>
            <w:tcW w:w="2093"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220mm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刀具限重</w:t>
            </w:r>
          </w:p>
        </w:tc>
        <w:tc>
          <w:tcPr>
            <w:tcW w:w="2093" w:type="dxa"/>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10kg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88" w:type="dxa"/>
            <w:gridSpan w:val="2"/>
          </w:tcPr>
          <w:p>
            <w:pPr>
              <w:outlineLvl w:val="9"/>
              <w:rPr>
                <w:rFonts w:hint="eastAsia" w:asciiTheme="minorEastAsia" w:hAnsiTheme="minorEastAsia"/>
                <w:color w:val="auto"/>
                <w:sz w:val="21"/>
                <w:szCs w:val="21"/>
                <w:highlight w:val="none"/>
                <w:lang w:val="en-US" w:eastAsia="zh-CN"/>
              </w:rPr>
            </w:pPr>
            <w:r>
              <w:rPr>
                <w:rFonts w:hint="eastAsia" w:asciiTheme="minorEastAsia" w:hAnsiTheme="minorEastAsia"/>
                <w:color w:val="auto"/>
                <w:sz w:val="21"/>
                <w:szCs w:val="21"/>
                <w:highlight w:val="none"/>
                <w:lang w:val="en-US" w:eastAsia="zh-CN"/>
              </w:rPr>
              <w:t>每个刀位配备信号检测及安全光栅</w:t>
            </w:r>
          </w:p>
        </w:tc>
      </w:tr>
    </w:tbl>
    <w:tbl>
      <w:tblPr>
        <w:tblStyle w:val="21"/>
        <w:tblpPr w:leftFromText="180" w:rightFromText="180" w:vertAnchor="text" w:horzAnchor="page" w:tblpX="6018" w:tblpY="119"/>
        <w:tblOverlap w:val="never"/>
        <w:tblW w:w="38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5"/>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vAlign w:val="top"/>
          </w:tcPr>
          <w:p>
            <w:pPr>
              <w:outlineLvl w:val="9"/>
              <w:rPr>
                <w:rFonts w:hint="default"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vertAlign w:val="baseline"/>
                <w:lang w:val="en-US" w:eastAsia="zh-CN"/>
              </w:rPr>
              <w:t>刀库规格</w:t>
            </w:r>
          </w:p>
        </w:tc>
        <w:tc>
          <w:tcPr>
            <w:tcW w:w="2093" w:type="dxa"/>
            <w:vAlign w:val="top"/>
          </w:tcPr>
          <w:p>
            <w:pPr>
              <w:outlineLvl w:val="9"/>
              <w:rPr>
                <w:rFonts w:hint="default"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vertAlign w:val="baseline"/>
                <w:lang w:val="en-US" w:eastAsia="zh-CN"/>
              </w:rPr>
              <w:t>BT50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 w:hRule="atLeast"/>
        </w:trPr>
        <w:tc>
          <w:tcPr>
            <w:tcW w:w="1795"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刀柄规格</w:t>
            </w:r>
          </w:p>
        </w:tc>
        <w:tc>
          <w:tcPr>
            <w:tcW w:w="2093"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BT50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刀库容量</w:t>
            </w:r>
          </w:p>
        </w:tc>
        <w:tc>
          <w:tcPr>
            <w:tcW w:w="2093"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33把刀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最大刀径</w:t>
            </w:r>
          </w:p>
        </w:tc>
        <w:tc>
          <w:tcPr>
            <w:tcW w:w="2093"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φ120mm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最大刀长</w:t>
            </w:r>
          </w:p>
        </w:tc>
        <w:tc>
          <w:tcPr>
            <w:tcW w:w="2093"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280mm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5"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刀具限重</w:t>
            </w:r>
          </w:p>
        </w:tc>
        <w:tc>
          <w:tcPr>
            <w:tcW w:w="2093" w:type="dxa"/>
            <w:vAlign w:val="top"/>
          </w:tcPr>
          <w:p>
            <w:pPr>
              <w:outlineLvl w:val="9"/>
              <w:rPr>
                <w:rFonts w:hint="eastAsia" w:asciiTheme="minorEastAsia" w:hAnsiTheme="minorEastAsia"/>
                <w:color w:val="auto"/>
                <w:sz w:val="21"/>
                <w:szCs w:val="21"/>
                <w:highlight w:val="none"/>
                <w:vertAlign w:val="baseline"/>
                <w:lang w:val="en-US" w:eastAsia="zh-CN"/>
              </w:rPr>
            </w:pPr>
            <w:r>
              <w:rPr>
                <w:rFonts w:hint="eastAsia" w:asciiTheme="minorEastAsia" w:hAnsiTheme="minorEastAsia"/>
                <w:color w:val="auto"/>
                <w:sz w:val="21"/>
                <w:szCs w:val="21"/>
                <w:highlight w:val="none"/>
                <w:lang w:val="en-US" w:eastAsia="zh-CN"/>
              </w:rPr>
              <w:t>15kg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88" w:type="dxa"/>
            <w:gridSpan w:val="2"/>
            <w:vAlign w:val="top"/>
          </w:tcPr>
          <w:p>
            <w:pPr>
              <w:outlineLvl w:val="9"/>
              <w:rPr>
                <w:rFonts w:hint="eastAsia" w:asciiTheme="minorEastAsia" w:hAnsiTheme="minorEastAsia"/>
                <w:color w:val="auto"/>
                <w:sz w:val="21"/>
                <w:szCs w:val="21"/>
                <w:highlight w:val="none"/>
                <w:lang w:val="en-US" w:eastAsia="zh-CN"/>
              </w:rPr>
            </w:pPr>
            <w:r>
              <w:rPr>
                <w:rFonts w:hint="eastAsia" w:asciiTheme="minorEastAsia" w:hAnsiTheme="minorEastAsia"/>
                <w:color w:val="auto"/>
                <w:sz w:val="21"/>
                <w:szCs w:val="21"/>
                <w:highlight w:val="none"/>
                <w:lang w:val="en-US" w:eastAsia="zh-CN"/>
              </w:rPr>
              <w:t>每个刀位配备信号检测及安全光栅</w:t>
            </w:r>
          </w:p>
        </w:tc>
      </w:tr>
    </w:tbl>
    <w:p>
      <w:pPr>
        <w:pStyle w:val="12"/>
        <w:rPr>
          <w:color w:val="auto"/>
          <w:highlight w:val="none"/>
        </w:rPr>
      </w:pPr>
      <w:r>
        <w:rPr>
          <w:color w:val="auto"/>
          <w:highlight w:val="none"/>
        </w:rPr>
        <w:t>配置1个BT40（57刀位）、2个BT50（33刀位）的线边扩展刀库，共123个扩展刀位，配适本项目改造机台的刀具规格和满足本项目刀库总容量要求；</w:t>
      </w:r>
    </w:p>
    <w:p>
      <w:pPr>
        <w:pStyle w:val="12"/>
        <w:rPr>
          <w:color w:val="auto"/>
          <w:highlight w:val="none"/>
        </w:rPr>
      </w:pPr>
      <w:r>
        <w:rPr>
          <w:color w:val="auto"/>
          <w:highlight w:val="none"/>
        </w:rPr>
        <w:t>线边扩展刀库主体结构为钣金件拼接，钣金厚度3mm，保证强度和稳定性，外为钣金烤漆（颜色可定制）；</w:t>
      </w:r>
    </w:p>
    <w:p>
      <w:pPr>
        <w:pStyle w:val="12"/>
        <w:rPr>
          <w:color w:val="auto"/>
          <w:highlight w:val="none"/>
        </w:rPr>
      </w:pPr>
      <w:r>
        <w:rPr>
          <w:color w:val="auto"/>
          <w:highlight w:val="none"/>
        </w:rPr>
        <w:t>线边扩展刀库配置安全光栅，信号反馈给管控系统及机器人，保证人员作业安全；</w:t>
      </w:r>
    </w:p>
    <w:p>
      <w:pPr>
        <w:pStyle w:val="12"/>
        <w:rPr>
          <w:color w:val="auto"/>
          <w:highlight w:val="none"/>
        </w:rPr>
      </w:pPr>
      <w:r>
        <w:rPr>
          <w:color w:val="auto"/>
          <w:highlight w:val="none"/>
        </w:rPr>
        <w:t>线边扩展刀库层高和刀位间距可调整，最大刀径和刀长可实际生产需求调整设计；</w:t>
      </w:r>
    </w:p>
    <w:p>
      <w:pPr>
        <w:pStyle w:val="4"/>
        <w:numPr>
          <w:ilvl w:val="0"/>
          <w:numId w:val="19"/>
        </w:numPr>
        <w:ind w:left="0" w:leftChars="0" w:firstLine="0" w:firstLineChars="0"/>
        <w:rPr>
          <w:b w:val="0"/>
          <w:highlight w:val="none"/>
        </w:rPr>
      </w:pPr>
      <w:r>
        <w:rPr>
          <w:highlight w:val="none"/>
        </w:rPr>
        <w:t>自动装卸刀</w:t>
      </w:r>
    </w:p>
    <w:p>
      <w:pPr>
        <w:pStyle w:val="12"/>
        <w:rPr>
          <w:color w:val="auto"/>
          <w:highlight w:val="none"/>
        </w:rPr>
      </w:pPr>
      <w:r>
        <w:rPr>
          <w:color w:val="auto"/>
          <w:highlight w:val="none"/>
        </w:rPr>
        <w:t>自动装卸刀配置两个刀具手爪，一个BT40，一个BT50，产线机器人可快速进行手爪更换，快速更换重复定位精度0.02mm。</w:t>
      </w:r>
    </w:p>
    <w:p>
      <w:pPr>
        <w:pStyle w:val="38"/>
        <w:widowControl/>
        <w:rPr>
          <w:highlight w:val="none"/>
        </w:rPr>
      </w:pPr>
      <w:r>
        <w:rPr>
          <w:highlight w:val="none"/>
        </w:rPr>
        <w:t>刀具手爪示意图</w:t>
      </w:r>
    </w:p>
    <w:p>
      <w:pPr>
        <w:jc w:val="center"/>
        <w:outlineLvl w:val="9"/>
        <w:rPr>
          <w:rFonts w:hint="eastAsia" w:asciiTheme="minorEastAsia" w:hAnsiTheme="minorEastAsia"/>
          <w:color w:val="auto"/>
          <w:sz w:val="21"/>
          <w:szCs w:val="21"/>
          <w:highlight w:val="none"/>
          <w:lang w:val="en-US" w:eastAsia="zh-CN"/>
        </w:rPr>
      </w:pPr>
      <w:r>
        <w:rPr>
          <w:rFonts w:hint="eastAsia" w:asciiTheme="minorEastAsia" w:hAnsiTheme="minorEastAsia"/>
          <w:color w:val="auto"/>
          <w:sz w:val="21"/>
          <w:szCs w:val="21"/>
          <w:highlight w:val="none"/>
          <w:lang w:val="en-US" w:eastAsia="zh-CN"/>
        </w:rPr>
        <w:drawing>
          <wp:inline distT="0" distB="0" distL="114300" distR="114300">
            <wp:extent cx="1664970" cy="1444625"/>
            <wp:effectExtent l="0" t="0" r="11430" b="3175"/>
            <wp:docPr id="23" name="图片 23" descr="173899574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38995743124"/>
                    <pic:cNvPicPr>
                      <a:picLocks noChangeAspect="1"/>
                    </pic:cNvPicPr>
                  </pic:nvPicPr>
                  <pic:blipFill>
                    <a:blip r:embed="rId30"/>
                    <a:stretch>
                      <a:fillRect/>
                    </a:stretch>
                  </pic:blipFill>
                  <pic:spPr>
                    <a:xfrm>
                      <a:off x="0" y="0"/>
                      <a:ext cx="1664970" cy="1444625"/>
                    </a:xfrm>
                    <a:prstGeom prst="rect">
                      <a:avLst/>
                    </a:prstGeom>
                  </pic:spPr>
                </pic:pic>
              </a:graphicData>
            </a:graphic>
          </wp:inline>
        </w:drawing>
      </w:r>
      <w:r>
        <w:rPr>
          <w:rFonts w:hint="eastAsia" w:asciiTheme="minorEastAsia" w:hAnsiTheme="minorEastAsia"/>
          <w:color w:val="auto"/>
          <w:sz w:val="21"/>
          <w:szCs w:val="21"/>
          <w:highlight w:val="none"/>
          <w:lang w:val="en-US" w:eastAsia="zh-CN"/>
        </w:rPr>
        <w:drawing>
          <wp:inline distT="0" distB="0" distL="114300" distR="114300">
            <wp:extent cx="1734185" cy="1524000"/>
            <wp:effectExtent l="0" t="0" r="3175" b="0"/>
            <wp:docPr id="25" name="图片 25" descr="173899571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38995717568"/>
                    <pic:cNvPicPr>
                      <a:picLocks noChangeAspect="1"/>
                    </pic:cNvPicPr>
                  </pic:nvPicPr>
                  <pic:blipFill>
                    <a:blip r:embed="rId31"/>
                    <a:stretch>
                      <a:fillRect/>
                    </a:stretch>
                  </pic:blipFill>
                  <pic:spPr>
                    <a:xfrm>
                      <a:off x="0" y="0"/>
                      <a:ext cx="1734185" cy="1524000"/>
                    </a:xfrm>
                    <a:prstGeom prst="rect">
                      <a:avLst/>
                    </a:prstGeom>
                  </pic:spPr>
                </pic:pic>
              </a:graphicData>
            </a:graphic>
          </wp:inline>
        </w:drawing>
      </w:r>
    </w:p>
    <w:p>
      <w:pPr>
        <w:pStyle w:val="12"/>
        <w:rPr>
          <w:color w:val="auto"/>
          <w:highlight w:val="none"/>
        </w:rPr>
      </w:pPr>
      <w:r>
        <w:rPr>
          <w:color w:val="auto"/>
          <w:highlight w:val="none"/>
        </w:rPr>
        <w:t>产线机械人抓取线边刀具架或刀具托盘上刀具，自动安装到立加设备主轴，安装完成后发送信号由立加设备完成刀具入库功能。同时也可以实现从主轴将刀具卸载到线边刀具架或刀具托盘，刀具放置位置自动绑定并记录。</w:t>
      </w:r>
    </w:p>
    <w:p>
      <w:pPr>
        <w:pStyle w:val="4"/>
        <w:numPr>
          <w:ilvl w:val="0"/>
          <w:numId w:val="19"/>
        </w:numPr>
        <w:ind w:left="0" w:leftChars="0" w:firstLine="0" w:firstLineChars="0"/>
        <w:rPr>
          <w:rFonts w:ascii="Times New Roman" w:hAnsi="Times New Roman" w:eastAsia="黑体" w:cs="Times New Roman"/>
          <w:kern w:val="2"/>
          <w:sz w:val="30"/>
          <w:szCs w:val="24"/>
          <w:highlight w:val="none"/>
          <w:lang w:bidi="ar-SA"/>
        </w:rPr>
      </w:pPr>
      <w:r>
        <w:rPr>
          <w:rFonts w:hint="eastAsia" w:cs="Times New Roman"/>
          <w:kern w:val="2"/>
          <w:sz w:val="30"/>
          <w:szCs w:val="24"/>
          <w:highlight w:val="none"/>
          <w:lang w:val="en-US" w:eastAsia="zh-CN" w:bidi="ar-SA"/>
        </w:rPr>
        <w:t>安全性要求</w:t>
      </w:r>
    </w:p>
    <w:p>
      <w:pPr>
        <w:pStyle w:val="12"/>
        <w:rPr>
          <w:rFonts w:hint="default"/>
          <w:color w:val="auto"/>
          <w:highlight w:val="none"/>
          <w:lang w:val="en-US"/>
        </w:rPr>
      </w:pPr>
      <w:r>
        <w:rPr>
          <w:rFonts w:hint="eastAsia"/>
          <w:color w:val="auto"/>
          <w:highlight w:val="none"/>
          <w:lang w:val="en-US" w:eastAsia="zh-CN"/>
        </w:rPr>
        <w:t>自动化产线采用双层安全防护系统，构建双重安全保障机制。当人员或车辆进入第一防护区域时，系统通过自动检测触发声光报警装置；若继续进入第二防护区域，系统将立即启动急停程序，强制停止机器人等设备的运行，确保人员和设备安全。</w:t>
      </w:r>
    </w:p>
    <w:p>
      <w:pPr>
        <w:pStyle w:val="3"/>
        <w:numPr>
          <w:ilvl w:val="0"/>
          <w:numId w:val="7"/>
        </w:numPr>
        <w:ind w:left="0" w:leftChars="0" w:firstLine="482" w:firstLineChars="0"/>
        <w:rPr>
          <w:rFonts w:ascii="Times New Roman" w:hAnsi="Times New Roman" w:cs="Times New Roman"/>
          <w:highlight w:val="none"/>
        </w:rPr>
      </w:pPr>
      <w:r>
        <w:rPr>
          <w:rFonts w:ascii="Times New Roman" w:hAnsi="Times New Roman" w:cs="Times New Roman"/>
          <w:highlight w:val="none"/>
        </w:rPr>
        <w:t>刀具准备单元</w:t>
      </w:r>
    </w:p>
    <w:p>
      <w:pPr>
        <w:pStyle w:val="12"/>
        <w:rPr>
          <w:color w:val="auto"/>
          <w:highlight w:val="none"/>
        </w:rPr>
      </w:pPr>
      <w:r>
        <w:rPr>
          <w:color w:val="auto"/>
          <w:highlight w:val="none"/>
        </w:rPr>
        <w:t>配刀室加装装刀台，配置一台操作终端，一个二维码扫描仪，操作员根据车间控制系统下发的配刀任务，进行刀柄、刀套和刀具的组装，与原有对刀仪通过刀柄二维码完成对刀数据的关联。</w:t>
      </w:r>
    </w:p>
    <w:p>
      <w:pPr>
        <w:pStyle w:val="12"/>
        <w:rPr>
          <w:color w:val="auto"/>
          <w:highlight w:val="none"/>
        </w:rPr>
      </w:pPr>
      <w:r>
        <w:rPr>
          <w:color w:val="auto"/>
          <w:highlight w:val="none"/>
        </w:rPr>
        <w:t>刀具室外设置两个AGV接驳站，配备两个刀具转运托盘，操作员将配好刀具放置于刀具托盘中任务单指定位置。操作界面二次确认完成后，车间控制系统对接RCS调度AGV进行刀具配送。</w:t>
      </w:r>
    </w:p>
    <w:p>
      <w:pPr>
        <w:ind w:firstLine="210" w:firstLineChars="100"/>
        <w:jc w:val="center"/>
        <w:rPr>
          <w:rFonts w:hint="default" w:asciiTheme="minorEastAsia" w:hAnsiTheme="minorEastAsia"/>
          <w:color w:val="auto"/>
          <w:sz w:val="28"/>
          <w:szCs w:val="28"/>
          <w:highlight w:val="none"/>
          <w:lang w:val="en-US" w:eastAsia="zh-CN"/>
        </w:rPr>
      </w:pPr>
      <w:r>
        <w:rPr>
          <w:highlight w:val="none"/>
        </w:rPr>
        <w:drawing>
          <wp:inline distT="0" distB="0" distL="114300" distR="114300">
            <wp:extent cx="2588260" cy="1900555"/>
            <wp:effectExtent l="0" t="0" r="2540" b="444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32"/>
                    <a:stretch>
                      <a:fillRect/>
                    </a:stretch>
                  </pic:blipFill>
                  <pic:spPr>
                    <a:xfrm>
                      <a:off x="0" y="0"/>
                      <a:ext cx="2588260" cy="1900555"/>
                    </a:xfrm>
                    <a:prstGeom prst="rect">
                      <a:avLst/>
                    </a:prstGeom>
                    <a:noFill/>
                    <a:ln>
                      <a:noFill/>
                    </a:ln>
                  </pic:spPr>
                </pic:pic>
              </a:graphicData>
            </a:graphic>
          </wp:inline>
        </w:drawing>
      </w:r>
    </w:p>
    <w:p>
      <w:pPr>
        <w:pStyle w:val="4"/>
        <w:numPr>
          <w:ilvl w:val="0"/>
          <w:numId w:val="27"/>
        </w:numPr>
        <w:ind w:left="0" w:leftChars="0" w:firstLine="0" w:firstLineChars="0"/>
        <w:rPr>
          <w:b w:val="0"/>
          <w:highlight w:val="none"/>
        </w:rPr>
      </w:pPr>
      <w:r>
        <w:rPr>
          <w:highlight w:val="none"/>
        </w:rPr>
        <w:t>配刀管理</w:t>
      </w:r>
    </w:p>
    <w:p>
      <w:pPr>
        <w:pStyle w:val="5"/>
        <w:numPr>
          <w:ilvl w:val="4"/>
          <w:numId w:val="0"/>
        </w:numPr>
        <w:rPr>
          <w:highlight w:val="none"/>
        </w:rPr>
      </w:pPr>
      <w:r>
        <w:rPr>
          <w:highlight w:val="none"/>
        </w:rPr>
        <w:t>3.6.1.1配刀流程</w:t>
      </w:r>
    </w:p>
    <w:p>
      <w:pPr>
        <w:pStyle w:val="12"/>
        <w:rPr>
          <w:color w:val="auto"/>
          <w:highlight w:val="none"/>
        </w:rPr>
      </w:pPr>
      <w:r>
        <w:rPr>
          <w:color w:val="auto"/>
          <w:highlight w:val="none"/>
        </w:rPr>
        <w:t>管控系统根据生产任务，检查物料齐套性，根据刀具清单和产线刀具占用情况生成配刀任务---下发至操作终端---操作员根据</w:t>
      </w:r>
      <w:bookmarkStart w:id="51" w:name="_GoBack"/>
      <w:bookmarkEnd w:id="51"/>
      <w:r>
        <w:rPr>
          <w:color w:val="auto"/>
          <w:highlight w:val="none"/>
        </w:rPr>
        <w:t>刀具信息进行刀柄、刀套和刀具的组装----对刀仪对刀---扫描刀柄二维码进行刀具和对刀数据的关联---人工配刀完成并放置于刀具托盘指定位置---操作员在操作终端完成任务确认。对刀仪数据传输至机床。</w:t>
      </w:r>
    </w:p>
    <w:p>
      <w:pPr>
        <w:pStyle w:val="5"/>
        <w:numPr>
          <w:ilvl w:val="4"/>
          <w:numId w:val="0"/>
        </w:numPr>
        <w:rPr>
          <w:highlight w:val="none"/>
        </w:rPr>
      </w:pPr>
      <w:r>
        <w:rPr>
          <w:highlight w:val="none"/>
        </w:rPr>
        <w:t>3.6.1.1刀具配送流程</w:t>
      </w:r>
    </w:p>
    <w:p>
      <w:pPr>
        <w:pStyle w:val="12"/>
        <w:rPr>
          <w:color w:val="auto"/>
          <w:highlight w:val="none"/>
        </w:rPr>
      </w:pPr>
      <w:r>
        <w:rPr>
          <w:color w:val="auto"/>
          <w:highlight w:val="none"/>
        </w:rPr>
        <w:t>AGV把刀具托盘运送到产线区域的线边刀具库旁接驳位---机器人从托盘上抓取刀具入库或装载至指定机床---刀具入库完成---AGV运送空（或者装载报废刀具）的托盘到配刀区。</w:t>
      </w:r>
    </w:p>
    <w:p>
      <w:pPr>
        <w:pStyle w:val="4"/>
        <w:numPr>
          <w:ilvl w:val="0"/>
          <w:numId w:val="27"/>
        </w:numPr>
        <w:ind w:left="0" w:leftChars="0" w:firstLine="0" w:firstLineChars="0"/>
        <w:rPr>
          <w:b w:val="0"/>
          <w:highlight w:val="none"/>
        </w:rPr>
      </w:pPr>
      <w:r>
        <w:rPr>
          <w:highlight w:val="none"/>
        </w:rPr>
        <w:t>刀具管理模块</w:t>
      </w:r>
    </w:p>
    <w:p>
      <w:pPr>
        <w:pStyle w:val="12"/>
        <w:rPr>
          <w:color w:val="auto"/>
          <w:highlight w:val="none"/>
        </w:rPr>
      </w:pPr>
      <w:r>
        <w:rPr>
          <w:color w:val="auto"/>
          <w:highlight w:val="none"/>
        </w:rPr>
        <w:t>刀具管理模块与智能产线控制系统刀具管理功能进行数据共享，记录刀具的库存状态，进行出入库管理，追踪刀具的使用情况，对刀具进行寿命管理；根据生产任务和刀具清单结合刀具占用情况自动生成配刀任务；提供操作终端由人工完成配刀、对刀、刀具放置于刀具托盘指定位置。</w:t>
      </w:r>
    </w:p>
    <w:p>
      <w:pPr>
        <w:pStyle w:val="12"/>
        <w:numPr>
          <w:ilvl w:val="0"/>
          <w:numId w:val="28"/>
        </w:numPr>
        <w:topLinePunct w:val="0"/>
        <w:ind w:left="0" w:leftChars="0" w:firstLine="480" w:firstLineChars="0"/>
        <w:rPr>
          <w:b w:val="0"/>
          <w:color w:val="auto"/>
          <w:highlight w:val="none"/>
        </w:rPr>
      </w:pPr>
      <w:r>
        <w:rPr>
          <w:color w:val="auto"/>
          <w:highlight w:val="none"/>
        </w:rPr>
        <w:t>库存信息：包括刀具的种类、数量、规格等信息；实现对刀具进行分类和编码，系统能够记录刀具的库存状态，包括刀具的种类、数量、规格等信息；</w:t>
      </w:r>
    </w:p>
    <w:p>
      <w:pPr>
        <w:pStyle w:val="12"/>
        <w:numPr>
          <w:ilvl w:val="0"/>
          <w:numId w:val="28"/>
        </w:numPr>
        <w:topLinePunct w:val="0"/>
        <w:ind w:left="0" w:leftChars="0" w:firstLine="480" w:firstLineChars="0"/>
        <w:rPr>
          <w:b w:val="0"/>
          <w:color w:val="auto"/>
          <w:highlight w:val="none"/>
        </w:rPr>
      </w:pPr>
      <w:r>
        <w:rPr>
          <w:color w:val="auto"/>
          <w:highlight w:val="none"/>
        </w:rPr>
        <w:t>刀具出入库：刀具入线边库流程管理，扫描刀具托盘芯片获取托盘上刀具数据，机器人抓取刀具放置到刀具库的相对应位置储存，记录储存位置。刀具出库流程管理，配刀时扫描刀具位置码，系统自动记录出库信息；</w:t>
      </w:r>
    </w:p>
    <w:p>
      <w:pPr>
        <w:pStyle w:val="12"/>
        <w:numPr>
          <w:ilvl w:val="0"/>
          <w:numId w:val="28"/>
        </w:numPr>
        <w:topLinePunct w:val="0"/>
        <w:ind w:left="0" w:leftChars="0" w:firstLine="480" w:firstLineChars="0"/>
        <w:rPr>
          <w:b w:val="0"/>
          <w:color w:val="auto"/>
          <w:highlight w:val="none"/>
        </w:rPr>
      </w:pPr>
      <w:r>
        <w:rPr>
          <w:color w:val="auto"/>
          <w:highlight w:val="none"/>
        </w:rPr>
        <w:t>刀具使用管理：系统能够追踪刀具的使用情况，包括刀具的使用时间、使用次数等信息。根据刀具的磨损情况，合理安排刀具的更换和维修；</w:t>
      </w:r>
    </w:p>
    <w:p>
      <w:pPr>
        <w:pStyle w:val="12"/>
        <w:numPr>
          <w:ilvl w:val="0"/>
          <w:numId w:val="28"/>
        </w:numPr>
        <w:topLinePunct w:val="0"/>
        <w:ind w:left="0" w:leftChars="0" w:firstLine="480" w:firstLineChars="0"/>
        <w:rPr>
          <w:b w:val="0"/>
          <w:highlight w:val="none"/>
        </w:rPr>
      </w:pPr>
      <w:r>
        <w:rPr>
          <w:color w:val="auto"/>
          <w:highlight w:val="none"/>
        </w:rPr>
        <w:t>刀具寿命管理：使用时长、加工件数、磨损量三种监控模式，实现系统记录换刀过程数据、使用次数和时间，使用寿命到期的换刀自动提醒和预警。</w:t>
      </w:r>
    </w:p>
    <w:p>
      <w:pPr>
        <w:pStyle w:val="3"/>
        <w:numPr>
          <w:ilvl w:val="0"/>
          <w:numId w:val="7"/>
        </w:numPr>
        <w:ind w:left="0" w:leftChars="0" w:firstLine="482" w:firstLineChars="0"/>
        <w:rPr>
          <w:rFonts w:ascii="Times New Roman" w:hAnsi="Times New Roman" w:cs="Times New Roman"/>
          <w:highlight w:val="none"/>
        </w:rPr>
      </w:pPr>
      <w:bookmarkStart w:id="42" w:name="_Toc18788"/>
      <w:r>
        <w:rPr>
          <w:rFonts w:ascii="Times New Roman" w:hAnsi="Times New Roman" w:cs="Times New Roman"/>
          <w:highlight w:val="none"/>
        </w:rPr>
        <w:t>智能化管控系统</w:t>
      </w:r>
      <w:bookmarkEnd w:id="42"/>
    </w:p>
    <w:p>
      <w:pPr>
        <w:pStyle w:val="12"/>
        <w:widowControl/>
        <w:rPr>
          <w:color w:val="auto"/>
          <w:highlight w:val="none"/>
        </w:rPr>
      </w:pPr>
      <w:r>
        <w:rPr>
          <w:color w:val="auto"/>
          <w:highlight w:val="none"/>
        </w:rPr>
        <w:t>建设智能产线控制系统实现已建上下游系统集成，具有基础信息管理，生产过程中所需工装夹具管理、刀具管理以及补偿、程序管理、任务管理、物流调度、加工过程管理以及统计分析等功能。实现所有硬件集中控制及智能数字化管理，生产智能化管理及全流程自动执行。产线管控系统中数据存储在硬盘上，以便数据的追溯。管控系统的界面UI风格与现有系统保持一致。</w:t>
      </w:r>
    </w:p>
    <w:p>
      <w:pPr>
        <w:pStyle w:val="4"/>
        <w:numPr>
          <w:ilvl w:val="0"/>
          <w:numId w:val="29"/>
        </w:numPr>
        <w:ind w:left="0" w:leftChars="0" w:firstLine="0" w:firstLineChars="0"/>
        <w:rPr>
          <w:b w:val="0"/>
          <w:highlight w:val="none"/>
        </w:rPr>
      </w:pPr>
      <w:r>
        <w:rPr>
          <w:highlight w:val="none"/>
        </w:rPr>
        <w:t>基础数据管理</w:t>
      </w:r>
    </w:p>
    <w:p>
      <w:pPr>
        <w:pStyle w:val="12"/>
        <w:rPr>
          <w:color w:val="auto"/>
          <w:highlight w:val="none"/>
        </w:rPr>
      </w:pPr>
      <w:r>
        <w:rPr>
          <w:color w:val="auto"/>
          <w:highlight w:val="none"/>
        </w:rPr>
        <w:t>包括人员信息管理，设备信息管理，物料信息管理，工艺信息管理等功能。</w:t>
      </w:r>
    </w:p>
    <w:p>
      <w:pPr>
        <w:pStyle w:val="4"/>
        <w:numPr>
          <w:ilvl w:val="0"/>
          <w:numId w:val="29"/>
        </w:numPr>
        <w:ind w:left="0" w:leftChars="0" w:firstLine="0" w:firstLineChars="0"/>
        <w:rPr>
          <w:b w:val="0"/>
          <w:highlight w:val="none"/>
        </w:rPr>
      </w:pPr>
      <w:r>
        <w:rPr>
          <w:highlight w:val="none"/>
        </w:rPr>
        <w:t>任务管理</w:t>
      </w:r>
    </w:p>
    <w:p>
      <w:pPr>
        <w:pStyle w:val="12"/>
        <w:rPr>
          <w:color w:val="auto"/>
          <w:highlight w:val="none"/>
        </w:rPr>
      </w:pPr>
      <w:r>
        <w:rPr>
          <w:color w:val="auto"/>
          <w:highlight w:val="none"/>
        </w:rPr>
        <w:t>实现任务的自动接收，对任务进行管理和排序生成任务队列，可根据物料齐套性检查结果进行任务调整，实现生产任务（工序）管理及排产功能，工序加工完成后进行自动报工。</w:t>
      </w:r>
    </w:p>
    <w:p>
      <w:pPr>
        <w:pStyle w:val="12"/>
        <w:numPr>
          <w:ilvl w:val="0"/>
          <w:numId w:val="30"/>
        </w:numPr>
        <w:topLinePunct w:val="0"/>
        <w:ind w:left="0" w:leftChars="0" w:firstLine="480" w:firstLineChars="0"/>
        <w:rPr>
          <w:b w:val="0"/>
          <w:color w:val="auto"/>
          <w:highlight w:val="none"/>
        </w:rPr>
      </w:pPr>
      <w:r>
        <w:rPr>
          <w:color w:val="auto"/>
          <w:highlight w:val="none"/>
        </w:rPr>
        <w:t>任务接收：生产任务从ERP下达产线管控系统，同步信息包含物料位置和加工机台，刀具清单、夹具类型、程序等；</w:t>
      </w:r>
    </w:p>
    <w:p>
      <w:pPr>
        <w:pStyle w:val="12"/>
        <w:numPr>
          <w:ilvl w:val="0"/>
          <w:numId w:val="30"/>
        </w:numPr>
        <w:topLinePunct w:val="0"/>
        <w:ind w:left="0" w:leftChars="0" w:firstLine="480" w:firstLineChars="0"/>
        <w:rPr>
          <w:b w:val="0"/>
          <w:color w:val="auto"/>
          <w:highlight w:val="none"/>
        </w:rPr>
      </w:pPr>
      <w:r>
        <w:rPr>
          <w:color w:val="auto"/>
          <w:highlight w:val="none"/>
        </w:rPr>
        <w:t>任务队列：ERP同步过来的生产任务在正式开始生产前，由任务管理模块进行统一管理和排序，实现自动排产功能。按照调度逻辑生成任务队列管理。</w:t>
      </w:r>
    </w:p>
    <w:p>
      <w:pPr>
        <w:pStyle w:val="12"/>
        <w:numPr>
          <w:ilvl w:val="0"/>
          <w:numId w:val="30"/>
        </w:numPr>
        <w:topLinePunct w:val="0"/>
        <w:ind w:left="0" w:leftChars="0" w:firstLine="480" w:firstLineChars="0"/>
        <w:rPr>
          <w:b w:val="0"/>
          <w:color w:val="auto"/>
          <w:highlight w:val="none"/>
        </w:rPr>
      </w:pPr>
      <w:r>
        <w:rPr>
          <w:color w:val="auto"/>
          <w:highlight w:val="none"/>
        </w:rPr>
        <w:t>任务调整：任务管理模块按照调度逻辑（智能化管控系统排产规则可以按照甲方要求的调度逻辑灵活定制）生成任务队列管理，进行物料齐套性检查，判断人工干预等情况，如当前任务没有夹具满足时，任务将被挂起，当夹具满足后会自动分配夹具给此任务，任务再继续执行。</w:t>
      </w:r>
    </w:p>
    <w:p>
      <w:pPr>
        <w:pStyle w:val="12"/>
        <w:numPr>
          <w:ilvl w:val="0"/>
          <w:numId w:val="30"/>
        </w:numPr>
        <w:topLinePunct w:val="0"/>
        <w:ind w:left="0" w:leftChars="0" w:firstLine="480" w:firstLineChars="0"/>
        <w:rPr>
          <w:b w:val="0"/>
          <w:color w:val="auto"/>
          <w:highlight w:val="none"/>
        </w:rPr>
      </w:pPr>
      <w:r>
        <w:rPr>
          <w:color w:val="auto"/>
          <w:highlight w:val="none"/>
        </w:rPr>
        <w:t>生产任务下发：在通过了物料齐套性检查之后，生产管理模块向机台发送生产任务；</w:t>
      </w:r>
    </w:p>
    <w:p>
      <w:pPr>
        <w:pStyle w:val="12"/>
        <w:numPr>
          <w:ilvl w:val="0"/>
          <w:numId w:val="30"/>
        </w:numPr>
        <w:topLinePunct w:val="0"/>
        <w:ind w:left="0" w:leftChars="0" w:firstLine="480" w:firstLineChars="0"/>
        <w:rPr>
          <w:b w:val="0"/>
          <w:color w:val="auto"/>
          <w:highlight w:val="none"/>
        </w:rPr>
      </w:pPr>
      <w:r>
        <w:rPr>
          <w:color w:val="auto"/>
          <w:highlight w:val="none"/>
        </w:rPr>
        <w:t>自动叫料：机台完成上一个工序加工或者上下料缓存位空闲时，生产管理模块触发下一个生产任务叫料指令；</w:t>
      </w:r>
    </w:p>
    <w:p>
      <w:pPr>
        <w:pStyle w:val="12"/>
        <w:numPr>
          <w:ilvl w:val="0"/>
          <w:numId w:val="30"/>
        </w:numPr>
        <w:topLinePunct w:val="0"/>
        <w:ind w:left="0" w:leftChars="0" w:firstLine="480" w:firstLineChars="0"/>
        <w:rPr>
          <w:b w:val="0"/>
          <w:color w:val="auto"/>
          <w:highlight w:val="none"/>
        </w:rPr>
      </w:pPr>
      <w:r>
        <w:rPr>
          <w:color w:val="auto"/>
          <w:highlight w:val="none"/>
        </w:rPr>
        <w:t>刀具清单：根据刀具库存信息以及生产任务生成刀具清单；</w:t>
      </w:r>
    </w:p>
    <w:p>
      <w:pPr>
        <w:pStyle w:val="12"/>
        <w:numPr>
          <w:ilvl w:val="0"/>
          <w:numId w:val="30"/>
        </w:numPr>
        <w:topLinePunct w:val="0"/>
        <w:ind w:left="0" w:leftChars="0" w:firstLine="480" w:firstLineChars="0"/>
        <w:rPr>
          <w:b w:val="0"/>
          <w:color w:val="auto"/>
          <w:highlight w:val="none"/>
        </w:rPr>
      </w:pPr>
      <w:r>
        <w:rPr>
          <w:color w:val="auto"/>
          <w:highlight w:val="none"/>
        </w:rPr>
        <w:t>报工指令：机台加工完成后向ERP发送生产报工指令；</w:t>
      </w:r>
    </w:p>
    <w:p>
      <w:pPr>
        <w:pStyle w:val="4"/>
        <w:numPr>
          <w:ilvl w:val="0"/>
          <w:numId w:val="29"/>
        </w:numPr>
        <w:ind w:left="0" w:leftChars="0" w:firstLine="0" w:firstLineChars="0"/>
        <w:rPr>
          <w:b w:val="0"/>
          <w:highlight w:val="none"/>
        </w:rPr>
      </w:pPr>
      <w:r>
        <w:rPr>
          <w:highlight w:val="none"/>
        </w:rPr>
        <w:t>夹具管理</w:t>
      </w:r>
    </w:p>
    <w:p>
      <w:pPr>
        <w:pStyle w:val="12"/>
        <w:rPr>
          <w:color w:val="auto"/>
          <w:highlight w:val="none"/>
        </w:rPr>
      </w:pPr>
      <w:r>
        <w:rPr>
          <w:color w:val="auto"/>
          <w:highlight w:val="none"/>
        </w:rPr>
        <w:t>实现对夹具装夹工件的工序、装夹工件种类和是否装夹工件等信息的记录，并实时自动更新，操作者可在线查询装夹状态。实现对缓存货位管理，库存管理，并具备按照规则提示报警功能。包含库存信息、夹具出入库、库位信息、库位状态监控、装卸站状态监控管理、夹具转运调度。</w:t>
      </w:r>
    </w:p>
    <w:p>
      <w:pPr>
        <w:pStyle w:val="12"/>
        <w:numPr>
          <w:ilvl w:val="0"/>
          <w:numId w:val="31"/>
        </w:numPr>
        <w:topLinePunct w:val="0"/>
        <w:ind w:left="0" w:leftChars="0" w:firstLine="480" w:firstLineChars="0"/>
        <w:rPr>
          <w:b w:val="0"/>
          <w:color w:val="auto"/>
          <w:highlight w:val="none"/>
        </w:rPr>
      </w:pPr>
      <w:r>
        <w:rPr>
          <w:color w:val="auto"/>
          <w:highlight w:val="none"/>
        </w:rPr>
        <w:t>线边库存信息：库位信息数据化管理，管理夹具库存状态，包括夹具的种类、数量、规格、存储位置等信息；</w:t>
      </w:r>
    </w:p>
    <w:p>
      <w:pPr>
        <w:pStyle w:val="12"/>
        <w:numPr>
          <w:ilvl w:val="0"/>
          <w:numId w:val="31"/>
        </w:numPr>
        <w:topLinePunct w:val="0"/>
        <w:ind w:left="0" w:leftChars="0" w:firstLine="480" w:firstLineChars="0"/>
        <w:rPr>
          <w:b w:val="0"/>
          <w:color w:val="auto"/>
          <w:highlight w:val="none"/>
        </w:rPr>
      </w:pPr>
      <w:r>
        <w:rPr>
          <w:color w:val="auto"/>
          <w:highlight w:val="none"/>
        </w:rPr>
        <w:t>夹具出入库：按照不同的型号、规格、功能以及对应产品信息，扫描夹具所赋码后分类、分别放入相应位置储存，记录储存位置。产线控制系统控制产线机器人对夹具进行出入库，并记录出入库信息。</w:t>
      </w:r>
    </w:p>
    <w:p>
      <w:pPr>
        <w:pStyle w:val="12"/>
        <w:numPr>
          <w:ilvl w:val="0"/>
          <w:numId w:val="31"/>
        </w:numPr>
        <w:topLinePunct w:val="0"/>
        <w:ind w:left="0" w:leftChars="0" w:firstLine="480" w:firstLineChars="0"/>
        <w:rPr>
          <w:b w:val="0"/>
          <w:color w:val="auto"/>
          <w:highlight w:val="none"/>
        </w:rPr>
      </w:pPr>
      <w:r>
        <w:rPr>
          <w:color w:val="auto"/>
          <w:highlight w:val="none"/>
        </w:rPr>
        <w:t>库位信息：库位信息数据化管理，包括具体库位数量、位置，状态信息；</w:t>
      </w:r>
    </w:p>
    <w:p>
      <w:pPr>
        <w:pStyle w:val="12"/>
        <w:numPr>
          <w:ilvl w:val="0"/>
          <w:numId w:val="31"/>
        </w:numPr>
        <w:topLinePunct w:val="0"/>
        <w:ind w:left="0" w:leftChars="0" w:firstLine="480" w:firstLineChars="0"/>
        <w:rPr>
          <w:b w:val="0"/>
          <w:color w:val="auto"/>
          <w:highlight w:val="none"/>
        </w:rPr>
      </w:pPr>
      <w:r>
        <w:rPr>
          <w:color w:val="auto"/>
          <w:highlight w:val="none"/>
        </w:rPr>
        <w:t>库位状态监控：实时监控库位状态，库位具有检测功能，能对单个库位进行禁用及解锁；</w:t>
      </w:r>
    </w:p>
    <w:p>
      <w:pPr>
        <w:pStyle w:val="12"/>
        <w:numPr>
          <w:ilvl w:val="0"/>
          <w:numId w:val="31"/>
        </w:numPr>
        <w:topLinePunct w:val="0"/>
        <w:ind w:left="0" w:leftChars="0" w:firstLine="480" w:firstLineChars="0"/>
        <w:rPr>
          <w:b w:val="0"/>
          <w:color w:val="auto"/>
          <w:highlight w:val="none"/>
        </w:rPr>
      </w:pPr>
      <w:r>
        <w:rPr>
          <w:color w:val="auto"/>
          <w:highlight w:val="none"/>
        </w:rPr>
        <w:t>装卸站状态监控管理：实时监控装卸站工位信息，包括夹具信息、工件信息、工作状态；</w:t>
      </w:r>
    </w:p>
    <w:p>
      <w:pPr>
        <w:pStyle w:val="12"/>
        <w:numPr>
          <w:ilvl w:val="0"/>
          <w:numId w:val="31"/>
        </w:numPr>
        <w:topLinePunct w:val="0"/>
        <w:ind w:left="0" w:leftChars="0" w:firstLine="480" w:firstLineChars="0"/>
        <w:rPr>
          <w:b w:val="0"/>
          <w:color w:val="auto"/>
          <w:highlight w:val="none"/>
        </w:rPr>
      </w:pPr>
      <w:r>
        <w:rPr>
          <w:color w:val="auto"/>
          <w:highlight w:val="none"/>
        </w:rPr>
        <w:t>夹具转运调度：根据生产任务调用对应夹具，结合库存信息呼叫夹具配送，对线边夹具进行补充或替换；</w:t>
      </w:r>
    </w:p>
    <w:p>
      <w:pPr>
        <w:pStyle w:val="4"/>
        <w:numPr>
          <w:ilvl w:val="0"/>
          <w:numId w:val="29"/>
        </w:numPr>
        <w:ind w:left="0" w:leftChars="0" w:firstLine="0" w:firstLineChars="0"/>
        <w:rPr>
          <w:b w:val="0"/>
          <w:highlight w:val="none"/>
        </w:rPr>
      </w:pPr>
      <w:r>
        <w:rPr>
          <w:highlight w:val="none"/>
        </w:rPr>
        <w:t>刀具管理</w:t>
      </w:r>
    </w:p>
    <w:p>
      <w:pPr>
        <w:pStyle w:val="12"/>
        <w:rPr>
          <w:color w:val="auto"/>
          <w:highlight w:val="none"/>
        </w:rPr>
      </w:pPr>
      <w:r>
        <w:rPr>
          <w:color w:val="auto"/>
          <w:highlight w:val="none"/>
        </w:rPr>
        <w:t>刀具管理模块能够记录产线内刀具的库存状态，进行出入库管理，追踪刀具的使用情况，对刀具进行寿命管理。</w:t>
      </w:r>
    </w:p>
    <w:p>
      <w:pPr>
        <w:pStyle w:val="12"/>
        <w:numPr>
          <w:ilvl w:val="0"/>
          <w:numId w:val="32"/>
        </w:numPr>
        <w:topLinePunct w:val="0"/>
        <w:ind w:left="0" w:leftChars="0" w:firstLine="480" w:firstLineChars="0"/>
        <w:rPr>
          <w:b w:val="0"/>
          <w:color w:val="auto"/>
          <w:highlight w:val="none"/>
        </w:rPr>
      </w:pPr>
      <w:r>
        <w:rPr>
          <w:color w:val="auto"/>
          <w:highlight w:val="none"/>
        </w:rPr>
        <w:t>库存信息：包括刀具的种类、数量、规格等信息；实现对刀具进行分类和编码，系统能够记录刀具的库存状态，包括刀具的种类、数量、规格等信息；</w:t>
      </w:r>
    </w:p>
    <w:p>
      <w:pPr>
        <w:pStyle w:val="12"/>
        <w:numPr>
          <w:ilvl w:val="0"/>
          <w:numId w:val="32"/>
        </w:numPr>
        <w:topLinePunct w:val="0"/>
        <w:ind w:left="0" w:leftChars="0" w:firstLine="480" w:firstLineChars="0"/>
        <w:rPr>
          <w:b w:val="0"/>
          <w:color w:val="auto"/>
          <w:highlight w:val="none"/>
        </w:rPr>
      </w:pPr>
      <w:r>
        <w:rPr>
          <w:color w:val="auto"/>
          <w:highlight w:val="none"/>
        </w:rPr>
        <w:t>刀具出入库：刀具入线边库流程管理，扫描刀具托盘芯片获取托盘上刀具数据，机器人抓取刀具放置到刀具库的相对应位置储存，记录储存位置。刀具出库流程管理，配刀时扫描刀具位置码，系统自动记录出库信息；</w:t>
      </w:r>
    </w:p>
    <w:p>
      <w:pPr>
        <w:pStyle w:val="12"/>
        <w:numPr>
          <w:ilvl w:val="0"/>
          <w:numId w:val="32"/>
        </w:numPr>
        <w:topLinePunct w:val="0"/>
        <w:ind w:left="0" w:leftChars="0" w:firstLine="480" w:firstLineChars="0"/>
        <w:rPr>
          <w:b w:val="0"/>
          <w:color w:val="auto"/>
          <w:highlight w:val="none"/>
        </w:rPr>
      </w:pPr>
      <w:r>
        <w:rPr>
          <w:color w:val="auto"/>
          <w:highlight w:val="none"/>
        </w:rPr>
        <w:t>刀具使用管理：系统能够追踪刀具的使用情况，包括刀具的使用时间、使用次数等信息。根据刀具的磨损情况，合理安排刀具的更换和维修；</w:t>
      </w:r>
    </w:p>
    <w:p>
      <w:pPr>
        <w:pStyle w:val="12"/>
        <w:numPr>
          <w:ilvl w:val="0"/>
          <w:numId w:val="32"/>
        </w:numPr>
        <w:topLinePunct w:val="0"/>
        <w:ind w:left="0" w:leftChars="0" w:firstLine="480" w:firstLineChars="0"/>
        <w:rPr>
          <w:b w:val="0"/>
          <w:color w:val="auto"/>
          <w:highlight w:val="none"/>
        </w:rPr>
      </w:pPr>
      <w:r>
        <w:rPr>
          <w:color w:val="auto"/>
          <w:highlight w:val="none"/>
        </w:rPr>
        <w:t>刀具寿命管理：使用时长、加工件数（材质）、磨损量三种监控模式，实现系统记录换刀过程数据、使用次数和时间，使用寿命到期的换刀自动提醒和预警；</w:t>
      </w:r>
    </w:p>
    <w:p>
      <w:pPr>
        <w:pStyle w:val="12"/>
        <w:numPr>
          <w:ilvl w:val="0"/>
          <w:numId w:val="32"/>
        </w:numPr>
        <w:topLinePunct w:val="0"/>
        <w:ind w:left="0" w:leftChars="0" w:firstLine="480" w:firstLineChars="0"/>
        <w:rPr>
          <w:b w:val="0"/>
          <w:color w:val="auto"/>
          <w:highlight w:val="none"/>
        </w:rPr>
      </w:pPr>
      <w:r>
        <w:rPr>
          <w:color w:val="auto"/>
          <w:highlight w:val="none"/>
        </w:rPr>
        <w:t>刀具转运调度功能：软件自动读取加工工单，对该工序所有刀具进行后台运算和读取，根据加工机床的刀具库存，自动分配刀具。</w:t>
      </w:r>
    </w:p>
    <w:p>
      <w:pPr>
        <w:pStyle w:val="4"/>
        <w:numPr>
          <w:ilvl w:val="0"/>
          <w:numId w:val="29"/>
        </w:numPr>
        <w:ind w:left="0" w:leftChars="0" w:firstLine="0" w:firstLineChars="0"/>
        <w:rPr>
          <w:b w:val="0"/>
          <w:highlight w:val="none"/>
        </w:rPr>
      </w:pPr>
      <w:r>
        <w:rPr>
          <w:highlight w:val="none"/>
        </w:rPr>
        <w:t>刀具数据管理</w:t>
      </w:r>
    </w:p>
    <w:p>
      <w:pPr>
        <w:pStyle w:val="12"/>
        <w:rPr>
          <w:b/>
          <w:color w:val="auto"/>
          <w:highlight w:val="none"/>
        </w:rPr>
      </w:pPr>
      <w:r>
        <w:rPr>
          <w:color w:val="auto"/>
          <w:highlight w:val="none"/>
        </w:rPr>
        <w:t>综合刀具清单、对刀仪、机床系统综合规范信息，将对刀仪的数据自动远程写入对应的机床设备中。建立刀具长度和半径补偿系统，实现刀具数据远程自动写入机床的功能。</w:t>
      </w:r>
    </w:p>
    <w:p>
      <w:pPr>
        <w:pStyle w:val="4"/>
        <w:numPr>
          <w:ilvl w:val="0"/>
          <w:numId w:val="29"/>
        </w:numPr>
        <w:ind w:left="0" w:leftChars="0" w:firstLine="0" w:firstLineChars="0"/>
        <w:rPr>
          <w:b w:val="0"/>
          <w:highlight w:val="none"/>
        </w:rPr>
      </w:pPr>
      <w:r>
        <w:rPr>
          <w:highlight w:val="none"/>
        </w:rPr>
        <w:t>DNC程序管理</w:t>
      </w:r>
    </w:p>
    <w:p>
      <w:pPr>
        <w:pStyle w:val="12"/>
        <w:rPr>
          <w:color w:val="auto"/>
          <w:highlight w:val="none"/>
        </w:rPr>
      </w:pPr>
      <w:r>
        <w:rPr>
          <w:color w:val="auto"/>
          <w:highlight w:val="none"/>
        </w:rPr>
        <w:t>DNC 程序管理模块，实现程序上传/下载/删除等功能，满足30台数控设备扩展要求。</w:t>
      </w:r>
    </w:p>
    <w:p>
      <w:pPr>
        <w:pStyle w:val="12"/>
        <w:numPr>
          <w:ilvl w:val="0"/>
          <w:numId w:val="33"/>
        </w:numPr>
        <w:ind w:left="0" w:leftChars="0" w:firstLine="480" w:firstLineChars="0"/>
        <w:rPr>
          <w:b w:val="0"/>
          <w:color w:val="auto"/>
          <w:highlight w:val="none"/>
        </w:rPr>
      </w:pPr>
      <w:r>
        <w:rPr>
          <w:color w:val="auto"/>
          <w:highlight w:val="none"/>
        </w:rPr>
        <w:t>实现编程人员通过模板自动处理出工单及程序功能（提供UG编程模板及后处理的定制，甲方现有编程软件的模板和后处理开发需甲方协调编程软件厂家技术人员协助开发）。</w:t>
      </w:r>
    </w:p>
    <w:p>
      <w:pPr>
        <w:pStyle w:val="12"/>
        <w:numPr>
          <w:ilvl w:val="0"/>
          <w:numId w:val="33"/>
        </w:numPr>
        <w:ind w:left="0" w:leftChars="0" w:firstLine="480" w:firstLineChars="0"/>
        <w:rPr>
          <w:b w:val="0"/>
          <w:color w:val="auto"/>
          <w:highlight w:val="none"/>
        </w:rPr>
      </w:pPr>
      <w:r>
        <w:rPr>
          <w:color w:val="auto"/>
          <w:highlight w:val="none"/>
        </w:rPr>
        <w:t>提供程序编写培训，指导编程人员严格按照模板的格式和要求编写加工程序。</w:t>
      </w:r>
    </w:p>
    <w:p>
      <w:pPr>
        <w:pStyle w:val="12"/>
        <w:numPr>
          <w:ilvl w:val="0"/>
          <w:numId w:val="33"/>
        </w:numPr>
        <w:ind w:left="0" w:leftChars="0" w:firstLine="480" w:firstLineChars="0"/>
        <w:rPr>
          <w:b w:val="0"/>
          <w:color w:val="auto"/>
          <w:highlight w:val="none"/>
        </w:rPr>
      </w:pPr>
      <w:r>
        <w:rPr>
          <w:color w:val="auto"/>
          <w:highlight w:val="none"/>
        </w:rPr>
        <w:t>提供生产任务调用程序预览。</w:t>
      </w:r>
    </w:p>
    <w:p>
      <w:pPr>
        <w:pStyle w:val="12"/>
        <w:numPr>
          <w:ilvl w:val="0"/>
          <w:numId w:val="33"/>
        </w:numPr>
        <w:ind w:left="0" w:leftChars="0" w:firstLine="480" w:firstLineChars="0"/>
        <w:rPr>
          <w:b w:val="0"/>
          <w:color w:val="auto"/>
          <w:highlight w:val="none"/>
        </w:rPr>
      </w:pPr>
      <w:r>
        <w:rPr>
          <w:color w:val="auto"/>
          <w:highlight w:val="none"/>
        </w:rPr>
        <w:t>提供上传路径，产线控制系统自动读取程序并分配至对应机台。</w:t>
      </w:r>
    </w:p>
    <w:p>
      <w:pPr>
        <w:pStyle w:val="12"/>
        <w:numPr>
          <w:ilvl w:val="0"/>
          <w:numId w:val="33"/>
        </w:numPr>
        <w:ind w:left="0" w:leftChars="0" w:firstLine="480" w:firstLineChars="0"/>
        <w:rPr>
          <w:b w:val="0"/>
          <w:color w:val="auto"/>
          <w:highlight w:val="none"/>
        </w:rPr>
      </w:pPr>
      <w:r>
        <w:rPr>
          <w:color w:val="auto"/>
          <w:highlight w:val="none"/>
        </w:rPr>
        <w:t>提供后台程序管理备份，及前台操作者在机台手工下载程序的功能。</w:t>
      </w:r>
    </w:p>
    <w:p>
      <w:pPr>
        <w:pStyle w:val="4"/>
        <w:numPr>
          <w:ilvl w:val="0"/>
          <w:numId w:val="29"/>
        </w:numPr>
        <w:ind w:left="0" w:leftChars="0" w:firstLine="0" w:firstLineChars="0"/>
        <w:rPr>
          <w:b w:val="0"/>
          <w:highlight w:val="none"/>
        </w:rPr>
      </w:pPr>
      <w:r>
        <w:rPr>
          <w:highlight w:val="none"/>
        </w:rPr>
        <w:t>智能化物流配送</w:t>
      </w:r>
    </w:p>
    <w:p>
      <w:pPr>
        <w:pStyle w:val="12"/>
        <w:numPr>
          <w:ilvl w:val="0"/>
          <w:numId w:val="34"/>
        </w:numPr>
        <w:ind w:left="0" w:leftChars="0" w:firstLine="480" w:firstLineChars="0"/>
        <w:rPr>
          <w:b w:val="0"/>
          <w:color w:val="auto"/>
          <w:highlight w:val="none"/>
        </w:rPr>
      </w:pPr>
      <w:r>
        <w:rPr>
          <w:color w:val="auto"/>
          <w:highlight w:val="none"/>
        </w:rPr>
        <w:t>接收车间控制系统下发的物流配送任务。</w:t>
      </w:r>
    </w:p>
    <w:p>
      <w:pPr>
        <w:pStyle w:val="12"/>
        <w:numPr>
          <w:ilvl w:val="0"/>
          <w:numId w:val="34"/>
        </w:numPr>
        <w:ind w:left="0" w:leftChars="0" w:firstLine="480" w:firstLineChars="0"/>
        <w:rPr>
          <w:b w:val="0"/>
          <w:color w:val="auto"/>
          <w:highlight w:val="none"/>
        </w:rPr>
      </w:pPr>
      <w:r>
        <w:rPr>
          <w:color w:val="auto"/>
          <w:highlight w:val="none"/>
        </w:rPr>
        <w:t>与车间智能物流系统对接。</w:t>
      </w:r>
    </w:p>
    <w:p>
      <w:pPr>
        <w:pStyle w:val="12"/>
        <w:numPr>
          <w:ilvl w:val="0"/>
          <w:numId w:val="34"/>
        </w:numPr>
        <w:ind w:left="0" w:leftChars="0" w:firstLine="480" w:firstLineChars="0"/>
        <w:rPr>
          <w:b w:val="0"/>
          <w:color w:val="auto"/>
          <w:highlight w:val="none"/>
        </w:rPr>
      </w:pPr>
      <w:r>
        <w:rPr>
          <w:color w:val="auto"/>
          <w:highlight w:val="none"/>
        </w:rPr>
        <w:t>根据生产任务清单以及调度逻辑生成任务队列，实现呼叫AGV进行托盘的转运，实现夹具、刀具、毛坯件、工件运转调度功能。</w:t>
      </w:r>
    </w:p>
    <w:p>
      <w:pPr>
        <w:pStyle w:val="4"/>
        <w:numPr>
          <w:ilvl w:val="0"/>
          <w:numId w:val="29"/>
        </w:numPr>
        <w:ind w:left="0" w:leftChars="0" w:firstLine="0" w:firstLineChars="0"/>
        <w:rPr>
          <w:b w:val="0"/>
          <w:highlight w:val="none"/>
        </w:rPr>
      </w:pPr>
      <w:r>
        <w:rPr>
          <w:highlight w:val="none"/>
        </w:rPr>
        <w:t>加工过程管理</w:t>
      </w:r>
    </w:p>
    <w:p>
      <w:pPr>
        <w:pStyle w:val="12"/>
        <w:rPr>
          <w:color w:val="auto"/>
          <w:highlight w:val="none"/>
        </w:rPr>
      </w:pPr>
      <w:r>
        <w:rPr>
          <w:color w:val="auto"/>
          <w:highlight w:val="none"/>
        </w:rPr>
        <w:t>实现设备控制系统与机床的互联，实现机床联网通信和集中控制、自动上下料、自动加工及自动装刀换刀。实现监控设备加工工艺关键数据的功能，实现对异常负载、过大电流等异常的监控，并转发异常报警给加工人员。实现对产品生产产品的任务、型号、工序以及加工时间等的记录，并可实时查询。</w:t>
      </w:r>
    </w:p>
    <w:p>
      <w:pPr>
        <w:pStyle w:val="12"/>
        <w:numPr>
          <w:ilvl w:val="0"/>
          <w:numId w:val="35"/>
        </w:numPr>
        <w:ind w:left="0" w:leftChars="0" w:firstLine="480" w:firstLineChars="0"/>
        <w:rPr>
          <w:b w:val="0"/>
          <w:color w:val="auto"/>
          <w:highlight w:val="none"/>
        </w:rPr>
      </w:pPr>
      <w:r>
        <w:rPr>
          <w:color w:val="auto"/>
          <w:highlight w:val="none"/>
        </w:rPr>
        <w:t>机床通信：通过网卡/串口服务器/接口协议实现设备控制系统与机床的互联，实现机床联网通信（需甲方协调机床厂家技术支持，开放通讯接口、提供动态连接库、修改PLC及宏程序）；</w:t>
      </w:r>
    </w:p>
    <w:p>
      <w:pPr>
        <w:pStyle w:val="12"/>
        <w:numPr>
          <w:ilvl w:val="0"/>
          <w:numId w:val="35"/>
        </w:numPr>
        <w:ind w:left="0" w:leftChars="0" w:firstLine="480" w:firstLineChars="0"/>
        <w:rPr>
          <w:b w:val="0"/>
          <w:color w:val="auto"/>
          <w:highlight w:val="none"/>
        </w:rPr>
      </w:pPr>
      <w:r>
        <w:rPr>
          <w:color w:val="auto"/>
          <w:highlight w:val="none"/>
        </w:rPr>
        <w:t>设备状态：通过机床通信自动采集设备状态数据，包括且不限于启停数据、预警数据、异常数据、加工时长等；</w:t>
      </w:r>
    </w:p>
    <w:p>
      <w:pPr>
        <w:pStyle w:val="12"/>
        <w:numPr>
          <w:ilvl w:val="0"/>
          <w:numId w:val="35"/>
        </w:numPr>
        <w:ind w:left="0" w:leftChars="0" w:firstLine="480" w:firstLineChars="0"/>
        <w:rPr>
          <w:b w:val="0"/>
          <w:color w:val="auto"/>
          <w:highlight w:val="none"/>
        </w:rPr>
      </w:pPr>
      <w:r>
        <w:rPr>
          <w:color w:val="auto"/>
          <w:highlight w:val="none"/>
        </w:rPr>
        <w:t>程序下发：生产任务自动关联NC程序，通过产线控制系统自动推送给机台；</w:t>
      </w:r>
    </w:p>
    <w:p>
      <w:pPr>
        <w:pStyle w:val="12"/>
        <w:numPr>
          <w:ilvl w:val="0"/>
          <w:numId w:val="35"/>
        </w:numPr>
        <w:ind w:left="0" w:leftChars="0" w:firstLine="480" w:firstLineChars="0"/>
        <w:rPr>
          <w:b w:val="0"/>
          <w:color w:val="auto"/>
          <w:highlight w:val="none"/>
        </w:rPr>
      </w:pPr>
      <w:r>
        <w:rPr>
          <w:color w:val="auto"/>
          <w:highlight w:val="none"/>
        </w:rPr>
        <w:t>上下料：系统具备柔性产线调度功能，由智能化控制系统调度产线机器人实现产线内工件的搬运并展示排产设备资源占用情况。</w:t>
      </w:r>
    </w:p>
    <w:p>
      <w:pPr>
        <w:pStyle w:val="12"/>
        <w:numPr>
          <w:ilvl w:val="0"/>
          <w:numId w:val="35"/>
        </w:numPr>
        <w:ind w:left="0" w:leftChars="0" w:firstLine="480" w:firstLineChars="0"/>
        <w:rPr>
          <w:b w:val="0"/>
          <w:color w:val="auto"/>
          <w:highlight w:val="none"/>
        </w:rPr>
      </w:pPr>
      <w:r>
        <w:rPr>
          <w:color w:val="auto"/>
          <w:highlight w:val="none"/>
        </w:rPr>
        <w:t>生产加工：完成齐套性检查后触发加工过程，控制机台启动加工生产。</w:t>
      </w:r>
    </w:p>
    <w:p>
      <w:pPr>
        <w:pStyle w:val="12"/>
        <w:numPr>
          <w:ilvl w:val="0"/>
          <w:numId w:val="35"/>
        </w:numPr>
        <w:ind w:left="0" w:leftChars="0" w:firstLine="480" w:firstLineChars="0"/>
        <w:rPr>
          <w:b w:val="0"/>
          <w:color w:val="auto"/>
          <w:highlight w:val="none"/>
        </w:rPr>
      </w:pPr>
      <w:r>
        <w:rPr>
          <w:color w:val="auto"/>
          <w:highlight w:val="none"/>
        </w:rPr>
        <w:t>实现实时监控设备加工状态，包括但不限于转速，负载等直接影响产品质量的关键因素。发现异常能够及时处理，确保产品质量。</w:t>
      </w:r>
    </w:p>
    <w:p>
      <w:pPr>
        <w:pStyle w:val="4"/>
        <w:numPr>
          <w:ilvl w:val="0"/>
          <w:numId w:val="29"/>
        </w:numPr>
        <w:ind w:left="0" w:leftChars="0" w:firstLine="0" w:firstLineChars="0"/>
        <w:rPr>
          <w:b w:val="0"/>
          <w:highlight w:val="none"/>
        </w:rPr>
      </w:pPr>
      <w:r>
        <w:rPr>
          <w:highlight w:val="none"/>
        </w:rPr>
        <w:t>统计分析</w:t>
      </w:r>
    </w:p>
    <w:p>
      <w:pPr>
        <w:pStyle w:val="12"/>
        <w:rPr>
          <w:color w:val="auto"/>
          <w:highlight w:val="none"/>
        </w:rPr>
      </w:pPr>
      <w:r>
        <w:rPr>
          <w:color w:val="auto"/>
          <w:highlight w:val="none"/>
        </w:rPr>
        <w:t>实现实时监控智能产线加工状态并采集加工数据，并将信息展示在产线显示屏上。这些信息包括但不限于转速，负载等加工数据统计，设备启停时间、加工时间等运行数据统计，工件型号、工件数量、任务批次等生产信息统计；发现异常能够及时处理，确保产品质量。</w:t>
      </w:r>
    </w:p>
    <w:p>
      <w:pPr>
        <w:pStyle w:val="12"/>
        <w:numPr>
          <w:ilvl w:val="0"/>
          <w:numId w:val="36"/>
        </w:numPr>
        <w:ind w:left="0" w:leftChars="0" w:firstLine="480" w:firstLineChars="0"/>
        <w:rPr>
          <w:b w:val="0"/>
          <w:color w:val="auto"/>
          <w:highlight w:val="none"/>
        </w:rPr>
      </w:pPr>
      <w:r>
        <w:rPr>
          <w:color w:val="auto"/>
          <w:highlight w:val="none"/>
        </w:rPr>
        <w:t>数据统计：加工数据统计、运行数据统计、生产信息统计；</w:t>
      </w:r>
    </w:p>
    <w:p>
      <w:pPr>
        <w:pStyle w:val="12"/>
        <w:numPr>
          <w:ilvl w:val="0"/>
          <w:numId w:val="36"/>
        </w:numPr>
        <w:ind w:left="0" w:leftChars="0" w:firstLine="480" w:firstLineChars="0"/>
        <w:rPr>
          <w:b w:val="0"/>
          <w:color w:val="auto"/>
          <w:highlight w:val="none"/>
        </w:rPr>
      </w:pPr>
      <w:r>
        <w:rPr>
          <w:color w:val="auto"/>
          <w:highlight w:val="none"/>
        </w:rPr>
        <w:t>数据分析：质量管理信息分析、报表生成功能模块；</w:t>
      </w:r>
    </w:p>
    <w:p>
      <w:pPr>
        <w:pStyle w:val="12"/>
        <w:numPr>
          <w:ilvl w:val="0"/>
          <w:numId w:val="36"/>
        </w:numPr>
        <w:ind w:left="0" w:leftChars="0" w:firstLine="480" w:firstLineChars="0"/>
        <w:rPr>
          <w:b w:val="0"/>
          <w:color w:val="auto"/>
          <w:highlight w:val="none"/>
        </w:rPr>
      </w:pPr>
      <w:r>
        <w:rPr>
          <w:color w:val="auto"/>
          <w:highlight w:val="none"/>
        </w:rPr>
        <w:t>数据查询：生产准备查询、加工任务查询；</w:t>
      </w:r>
    </w:p>
    <w:p>
      <w:pPr>
        <w:pStyle w:val="12"/>
        <w:numPr>
          <w:ilvl w:val="0"/>
          <w:numId w:val="36"/>
        </w:numPr>
        <w:ind w:left="0" w:leftChars="0" w:firstLine="480" w:firstLineChars="0"/>
        <w:rPr>
          <w:b w:val="0"/>
          <w:color w:val="auto"/>
          <w:highlight w:val="none"/>
        </w:rPr>
      </w:pPr>
      <w:r>
        <w:rPr>
          <w:color w:val="auto"/>
          <w:highlight w:val="none"/>
        </w:rPr>
        <w:t>追溯管理：</w:t>
      </w:r>
    </w:p>
    <w:p>
      <w:pPr>
        <w:pStyle w:val="12"/>
        <w:numPr>
          <w:ilvl w:val="0"/>
          <w:numId w:val="37"/>
        </w:numPr>
        <w:ind w:left="0" w:leftChars="0" w:firstLine="480" w:firstLineChars="0"/>
        <w:rPr>
          <w:b w:val="0"/>
          <w:color w:val="auto"/>
          <w:highlight w:val="none"/>
        </w:rPr>
      </w:pPr>
      <w:r>
        <w:rPr>
          <w:color w:val="auto"/>
          <w:highlight w:val="none"/>
        </w:rPr>
        <w:t>要求实现每件产品追溯，记录零件生产过程：包括生产加工工艺值、加工结果值、加工质量数据、加工过程值、设备运行状态及过程报警等。</w:t>
      </w:r>
    </w:p>
    <w:p>
      <w:pPr>
        <w:pStyle w:val="12"/>
        <w:numPr>
          <w:ilvl w:val="0"/>
          <w:numId w:val="37"/>
        </w:numPr>
        <w:ind w:left="0" w:leftChars="0" w:firstLine="480" w:firstLineChars="0"/>
        <w:rPr>
          <w:b w:val="0"/>
          <w:color w:val="auto"/>
          <w:highlight w:val="none"/>
        </w:rPr>
      </w:pPr>
      <w:r>
        <w:rPr>
          <w:color w:val="auto"/>
          <w:highlight w:val="none"/>
        </w:rPr>
        <w:t>实现多维度查询生产过程工件数据包括：上下线时间、过点信息、时间、机床号及相关工艺参数，质检数据（根据产线、单台设备、工件码、时间范围）等，并展示出工件详细流转过程。</w:t>
      </w:r>
    </w:p>
    <w:p>
      <w:pPr>
        <w:pStyle w:val="4"/>
        <w:numPr>
          <w:ilvl w:val="0"/>
          <w:numId w:val="29"/>
        </w:numPr>
        <w:ind w:left="0" w:leftChars="0" w:firstLine="0" w:firstLineChars="0"/>
        <w:rPr>
          <w:b w:val="0"/>
          <w:highlight w:val="none"/>
        </w:rPr>
      </w:pPr>
      <w:r>
        <w:rPr>
          <w:highlight w:val="none"/>
        </w:rPr>
        <w:t>报表模块及看板</w:t>
      </w:r>
    </w:p>
    <w:p>
      <w:pPr>
        <w:pStyle w:val="12"/>
        <w:numPr>
          <w:ilvl w:val="0"/>
          <w:numId w:val="38"/>
        </w:numPr>
        <w:ind w:left="0" w:leftChars="0" w:firstLine="480" w:firstLineChars="0"/>
        <w:rPr>
          <w:b w:val="0"/>
          <w:color w:val="auto"/>
          <w:highlight w:val="none"/>
        </w:rPr>
      </w:pPr>
      <w:r>
        <w:rPr>
          <w:color w:val="auto"/>
          <w:highlight w:val="none"/>
        </w:rPr>
        <w:t>报表模块，按照招标人要求实现设备有效作业率，生产加工效率，工单进度统计，计划执行分析等报表。</w:t>
      </w:r>
    </w:p>
    <w:p>
      <w:pPr>
        <w:pStyle w:val="12"/>
        <w:numPr>
          <w:ilvl w:val="0"/>
          <w:numId w:val="38"/>
        </w:numPr>
        <w:ind w:left="0" w:leftChars="0" w:firstLine="480" w:firstLineChars="0"/>
        <w:rPr>
          <w:b w:val="0"/>
          <w:color w:val="auto"/>
          <w:highlight w:val="none"/>
        </w:rPr>
      </w:pPr>
      <w:r>
        <w:rPr>
          <w:color w:val="auto"/>
          <w:highlight w:val="none"/>
        </w:rPr>
        <w:t>实现生产管理、设备状态监控、生产产量监控、工艺参数监控、设备故障监控等看板功能。</w:t>
      </w:r>
    </w:p>
    <w:p>
      <w:pPr>
        <w:pStyle w:val="4"/>
        <w:numPr>
          <w:ilvl w:val="0"/>
          <w:numId w:val="29"/>
        </w:numPr>
        <w:ind w:left="0" w:leftChars="0" w:firstLine="0" w:firstLineChars="0"/>
        <w:rPr>
          <w:b w:val="0"/>
          <w:highlight w:val="none"/>
        </w:rPr>
      </w:pPr>
      <w:r>
        <w:rPr>
          <w:highlight w:val="none"/>
        </w:rPr>
        <w:t>其他要求</w:t>
      </w:r>
    </w:p>
    <w:p>
      <w:pPr>
        <w:pStyle w:val="12"/>
        <w:numPr>
          <w:ilvl w:val="0"/>
          <w:numId w:val="39"/>
        </w:numPr>
        <w:ind w:left="0" w:leftChars="0" w:firstLine="480" w:firstLineChars="0"/>
        <w:rPr>
          <w:b w:val="0"/>
          <w:color w:val="auto"/>
          <w:highlight w:val="none"/>
        </w:rPr>
      </w:pPr>
      <w:r>
        <w:rPr>
          <w:color w:val="auto"/>
          <w:highlight w:val="none"/>
        </w:rPr>
        <w:t>执行某些任务，如清洁夹紧头、将托盘放入料仓等时，可将库位设置为禁用或跳过。</w:t>
      </w:r>
    </w:p>
    <w:p>
      <w:pPr>
        <w:pStyle w:val="12"/>
        <w:numPr>
          <w:ilvl w:val="0"/>
          <w:numId w:val="39"/>
        </w:numPr>
        <w:ind w:left="0" w:leftChars="0" w:firstLine="480" w:firstLineChars="0"/>
        <w:rPr>
          <w:b w:val="0"/>
          <w:color w:val="auto"/>
          <w:highlight w:val="none"/>
        </w:rPr>
      </w:pPr>
      <w:r>
        <w:rPr>
          <w:color w:val="auto"/>
          <w:highlight w:val="none"/>
        </w:rPr>
        <w:t>扫码工位需要自动识别二维码且当自动识别系统出现故障时，可快速切换人工输入或者备用扫码枪输入。</w:t>
      </w:r>
    </w:p>
    <w:p>
      <w:pPr>
        <w:pStyle w:val="4"/>
        <w:numPr>
          <w:ilvl w:val="0"/>
          <w:numId w:val="29"/>
        </w:numPr>
        <w:ind w:left="0" w:leftChars="0" w:firstLine="0" w:firstLineChars="0"/>
        <w:rPr>
          <w:b w:val="0"/>
          <w:highlight w:val="none"/>
        </w:rPr>
      </w:pPr>
      <w:r>
        <w:rPr>
          <w:highlight w:val="none"/>
        </w:rPr>
        <w:t>产线功能模块</w:t>
      </w:r>
    </w:p>
    <w:p>
      <w:pPr>
        <w:pStyle w:val="12"/>
        <w:rPr>
          <w:highlight w:val="none"/>
        </w:rPr>
      </w:pPr>
      <w:r>
        <w:rPr>
          <w:highlight w:val="none"/>
        </w:rPr>
        <w:t>实现机加产线内硬件集中控制及智能数字化管理，生产智能化管理及全流程自动执行。</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72"/>
        <w:gridCol w:w="6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1" w:hRule="atLeast"/>
        </w:trPr>
        <w:tc>
          <w:tcPr>
            <w:tcW w:w="8522" w:type="dxa"/>
            <w:gridSpan w:val="2"/>
            <w:vAlign w:val="center"/>
          </w:tcPr>
          <w:p>
            <w:pPr>
              <w:pStyle w:val="24"/>
              <w:bidi w:val="0"/>
              <w:rPr>
                <w:rFonts w:hint="eastAsia"/>
                <w:highlight w:val="none"/>
                <w:lang w:val="en-US" w:eastAsia="zh-CN"/>
              </w:rPr>
            </w:pPr>
            <w:r>
              <w:rPr>
                <w:rFonts w:hint="eastAsia"/>
                <w:highlight w:val="none"/>
                <w:lang w:val="en-US" w:eastAsia="zh-CN"/>
              </w:rPr>
              <w:t>功能介绍：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restart"/>
            <w:vAlign w:val="center"/>
          </w:tcPr>
          <w:p>
            <w:pPr>
              <w:pStyle w:val="24"/>
              <w:bidi w:val="0"/>
              <w:rPr>
                <w:rFonts w:hint="default"/>
                <w:highlight w:val="none"/>
                <w:lang w:val="en-US" w:eastAsia="zh-CN"/>
              </w:rPr>
            </w:pPr>
            <w:r>
              <w:rPr>
                <w:rFonts w:hint="eastAsia"/>
                <w:highlight w:val="none"/>
                <w:lang w:val="en-US" w:eastAsia="zh-CN"/>
              </w:rPr>
              <w:t>一、生产管理模块</w:t>
            </w:r>
          </w:p>
        </w:tc>
        <w:tc>
          <w:tcPr>
            <w:tcW w:w="6250" w:type="dxa"/>
            <w:vAlign w:val="center"/>
          </w:tcPr>
          <w:p>
            <w:pPr>
              <w:pStyle w:val="24"/>
              <w:bidi w:val="0"/>
              <w:rPr>
                <w:rFonts w:hint="default"/>
                <w:highlight w:val="none"/>
                <w:lang w:val="en-US" w:eastAsia="zh-CN"/>
              </w:rPr>
            </w:pPr>
            <w:r>
              <w:rPr>
                <w:rFonts w:hint="eastAsia"/>
                <w:highlight w:val="none"/>
                <w:lang w:val="en-US" w:eastAsia="zh-CN"/>
              </w:rPr>
              <w:t>1、整线运行逻辑模块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shd w:val="clear" w:color="auto" w:fill="auto"/>
            <w:vAlign w:val="center"/>
          </w:tcPr>
          <w:p>
            <w:pPr>
              <w:pStyle w:val="24"/>
              <w:bidi w:val="0"/>
              <w:rPr>
                <w:rFonts w:hint="default"/>
                <w:highlight w:val="none"/>
                <w:lang w:val="en-US" w:eastAsia="zh-CN"/>
              </w:rPr>
            </w:pPr>
            <w:r>
              <w:rPr>
                <w:rFonts w:hint="eastAsia"/>
                <w:highlight w:val="none"/>
                <w:lang w:val="en-US" w:eastAsia="zh-CN"/>
              </w:rPr>
              <w:t>2、排产任务信息智能监控管理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shd w:val="clear" w:color="auto" w:fill="auto"/>
            <w:vAlign w:val="center"/>
          </w:tcPr>
          <w:p>
            <w:pPr>
              <w:pStyle w:val="24"/>
              <w:bidi w:val="0"/>
              <w:rPr>
                <w:rFonts w:hint="default"/>
                <w:highlight w:val="none"/>
                <w:lang w:val="en-US" w:eastAsia="zh-CN"/>
              </w:rPr>
            </w:pPr>
            <w:r>
              <w:rPr>
                <w:rFonts w:hint="eastAsia"/>
                <w:highlight w:val="none"/>
                <w:lang w:val="en-US" w:eastAsia="zh-CN"/>
              </w:rPr>
              <w:t>3、排产任务自动导入导出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4、排产任务手动添加修改删除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default"/>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5、生产数据统计、分析、报告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shd w:val="clear" w:color="auto" w:fill="auto"/>
            <w:vAlign w:val="center"/>
          </w:tcPr>
          <w:p>
            <w:pPr>
              <w:pStyle w:val="24"/>
              <w:bidi w:val="0"/>
              <w:rPr>
                <w:rFonts w:hint="eastAsia"/>
                <w:highlight w:val="none"/>
                <w:lang w:val="en-US" w:eastAsia="zh-CN"/>
              </w:rPr>
            </w:pPr>
          </w:p>
        </w:tc>
        <w:tc>
          <w:tcPr>
            <w:tcW w:w="6250" w:type="dxa"/>
            <w:shd w:val="clear" w:color="auto" w:fill="auto"/>
            <w:vAlign w:val="center"/>
          </w:tcPr>
          <w:p>
            <w:pPr>
              <w:pStyle w:val="24"/>
              <w:bidi w:val="0"/>
              <w:rPr>
                <w:rFonts w:hint="default"/>
                <w:highlight w:val="none"/>
                <w:lang w:val="en-US" w:eastAsia="zh-CN"/>
              </w:rPr>
            </w:pPr>
            <w:r>
              <w:rPr>
                <w:rFonts w:hint="eastAsia"/>
                <w:highlight w:val="none"/>
                <w:lang w:val="en-US" w:eastAsia="zh-CN"/>
              </w:rPr>
              <w:t>6、零件模式和模具模式两种使用模式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shd w:val="clear" w:color="auto" w:fill="auto"/>
            <w:vAlign w:val="center"/>
          </w:tcPr>
          <w:p>
            <w:pPr>
              <w:pStyle w:val="24"/>
              <w:bidi w:val="0"/>
              <w:rPr>
                <w:rFonts w:hint="eastAsia"/>
                <w:highlight w:val="none"/>
                <w:lang w:val="en-US" w:eastAsia="zh-CN"/>
              </w:rPr>
            </w:pPr>
          </w:p>
        </w:tc>
        <w:tc>
          <w:tcPr>
            <w:tcW w:w="6250" w:type="dxa"/>
            <w:shd w:val="clear" w:color="auto" w:fill="auto"/>
            <w:vAlign w:val="center"/>
          </w:tcPr>
          <w:p>
            <w:pPr>
              <w:pStyle w:val="24"/>
              <w:bidi w:val="0"/>
              <w:rPr>
                <w:rFonts w:hint="eastAsia"/>
                <w:highlight w:val="none"/>
                <w:lang w:val="en-US" w:eastAsia="zh-CN"/>
              </w:rPr>
            </w:pPr>
            <w:r>
              <w:rPr>
                <w:rFonts w:hint="eastAsia"/>
                <w:highlight w:val="none"/>
                <w:lang w:val="en-US" w:eastAsia="zh-CN"/>
              </w:rPr>
              <w:t>7、通讯控制功能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shd w:val="clear" w:color="auto" w:fill="auto"/>
            <w:vAlign w:val="center"/>
          </w:tcPr>
          <w:p>
            <w:pPr>
              <w:pStyle w:val="24"/>
              <w:bidi w:val="0"/>
              <w:rPr>
                <w:rFonts w:hint="eastAsia"/>
                <w:highlight w:val="none"/>
                <w:lang w:val="en-US" w:eastAsia="zh-CN"/>
              </w:rPr>
            </w:pPr>
          </w:p>
        </w:tc>
        <w:tc>
          <w:tcPr>
            <w:tcW w:w="6250" w:type="dxa"/>
            <w:shd w:val="clear" w:color="auto" w:fill="auto"/>
            <w:vAlign w:val="center"/>
          </w:tcPr>
          <w:p>
            <w:pPr>
              <w:pStyle w:val="24"/>
              <w:bidi w:val="0"/>
              <w:rPr>
                <w:rFonts w:hint="default"/>
                <w:highlight w:val="none"/>
                <w:lang w:val="en-US" w:eastAsia="zh-CN"/>
              </w:rPr>
            </w:pPr>
            <w:r>
              <w:rPr>
                <w:rFonts w:hint="eastAsia"/>
                <w:highlight w:val="none"/>
                <w:lang w:val="en-US" w:eastAsia="zh-CN"/>
              </w:rPr>
              <w:t>8、看板管理模块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restart"/>
            <w:vAlign w:val="center"/>
          </w:tcPr>
          <w:p>
            <w:pPr>
              <w:pStyle w:val="24"/>
              <w:bidi w:val="0"/>
              <w:rPr>
                <w:rFonts w:hint="eastAsia"/>
                <w:highlight w:val="none"/>
                <w:lang w:val="en-US" w:eastAsia="zh-CN"/>
              </w:rPr>
            </w:pPr>
            <w:r>
              <w:rPr>
                <w:rFonts w:hint="eastAsia"/>
                <w:highlight w:val="none"/>
                <w:lang w:val="en-US" w:eastAsia="zh-CN"/>
              </w:rPr>
              <w:t>二、加工管理模块</w:t>
            </w:r>
          </w:p>
        </w:tc>
        <w:tc>
          <w:tcPr>
            <w:tcW w:w="6250" w:type="dxa"/>
            <w:vAlign w:val="center"/>
          </w:tcPr>
          <w:p>
            <w:pPr>
              <w:pStyle w:val="24"/>
              <w:bidi w:val="0"/>
              <w:rPr>
                <w:rFonts w:hint="default"/>
                <w:highlight w:val="none"/>
                <w:lang w:val="en-US" w:eastAsia="zh-CN"/>
              </w:rPr>
            </w:pPr>
            <w:r>
              <w:rPr>
                <w:rFonts w:hint="eastAsia"/>
                <w:highlight w:val="none"/>
                <w:lang w:val="en-US" w:eastAsia="zh-CN"/>
              </w:rPr>
              <w:t>1、智能分配功能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2、托盘刀具自动上下机床功能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3、程序自动上传及启动功能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4、探头取数找正及纠偏功能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5、测量补正功能（在机测量、自动补偿返修及生成测量数据报告）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6、自动清削功能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restart"/>
            <w:vAlign w:val="center"/>
          </w:tcPr>
          <w:p>
            <w:pPr>
              <w:pStyle w:val="24"/>
              <w:bidi w:val="0"/>
              <w:rPr>
                <w:rFonts w:hint="default"/>
                <w:highlight w:val="none"/>
                <w:lang w:val="en-US" w:eastAsia="zh-CN"/>
              </w:rPr>
            </w:pPr>
            <w:r>
              <w:rPr>
                <w:rFonts w:hint="eastAsia"/>
                <w:highlight w:val="none"/>
                <w:lang w:val="en-US" w:eastAsia="zh-CN"/>
              </w:rPr>
              <w:t>三、料仓管理模块</w:t>
            </w:r>
          </w:p>
        </w:tc>
        <w:tc>
          <w:tcPr>
            <w:tcW w:w="6250" w:type="dxa"/>
            <w:vAlign w:val="center"/>
          </w:tcPr>
          <w:p>
            <w:pPr>
              <w:pStyle w:val="24"/>
              <w:bidi w:val="0"/>
              <w:rPr>
                <w:rFonts w:hint="default"/>
                <w:highlight w:val="none"/>
                <w:lang w:val="en-US" w:eastAsia="zh-CN"/>
              </w:rPr>
            </w:pPr>
            <w:r>
              <w:rPr>
                <w:rFonts w:hint="eastAsia"/>
                <w:highlight w:val="none"/>
                <w:lang w:val="en-US" w:eastAsia="zh-CN"/>
              </w:rPr>
              <w:t>1、料仓信息数据化管理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2、料仓状态监控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default"/>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3、装配站信息状态监控管理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4、托盘转运调度功能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restart"/>
            <w:vAlign w:val="center"/>
          </w:tcPr>
          <w:p>
            <w:pPr>
              <w:pStyle w:val="24"/>
              <w:bidi w:val="0"/>
              <w:rPr>
                <w:rFonts w:hint="eastAsia"/>
                <w:highlight w:val="none"/>
                <w:lang w:val="en-US" w:eastAsia="zh-CN"/>
              </w:rPr>
            </w:pPr>
            <w:r>
              <w:rPr>
                <w:rFonts w:hint="eastAsia"/>
                <w:highlight w:val="none"/>
                <w:lang w:val="en-US" w:eastAsia="zh-CN"/>
              </w:rPr>
              <w:t>四、刀具管理模块</w:t>
            </w:r>
          </w:p>
        </w:tc>
        <w:tc>
          <w:tcPr>
            <w:tcW w:w="6250" w:type="dxa"/>
            <w:vAlign w:val="center"/>
          </w:tcPr>
          <w:p>
            <w:pPr>
              <w:pStyle w:val="24"/>
              <w:bidi w:val="0"/>
              <w:rPr>
                <w:rFonts w:hint="default"/>
                <w:highlight w:val="none"/>
                <w:lang w:val="en-US" w:eastAsia="zh-CN"/>
              </w:rPr>
            </w:pPr>
            <w:r>
              <w:rPr>
                <w:rFonts w:hint="eastAsia"/>
                <w:highlight w:val="none"/>
                <w:lang w:val="en-US" w:eastAsia="zh-CN"/>
              </w:rPr>
              <w:t>1、刀具信息数据化管理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2、刀具数据自动导入导出功能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3、刀具寿命管理模块（使用时长、加工件数、磨损量三种监控模式）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4、刀具负载实时监控并判断刀具磨损过大或断刀时自动停机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default"/>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5、姐妹刀功能（寿命到达自动更换）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6、刀具转运调度功能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restart"/>
            <w:vAlign w:val="center"/>
          </w:tcPr>
          <w:p>
            <w:pPr>
              <w:pStyle w:val="24"/>
              <w:bidi w:val="0"/>
              <w:rPr>
                <w:rFonts w:hint="eastAsia"/>
                <w:highlight w:val="none"/>
                <w:lang w:val="en-US" w:eastAsia="zh-CN"/>
              </w:rPr>
            </w:pPr>
            <w:r>
              <w:rPr>
                <w:rFonts w:hint="eastAsia"/>
                <w:highlight w:val="none"/>
                <w:lang w:val="en-US" w:eastAsia="zh-CN"/>
              </w:rPr>
              <w:t>五、异常监控模块</w:t>
            </w:r>
          </w:p>
        </w:tc>
        <w:tc>
          <w:tcPr>
            <w:tcW w:w="6250" w:type="dxa"/>
            <w:vAlign w:val="center"/>
          </w:tcPr>
          <w:p>
            <w:pPr>
              <w:pStyle w:val="24"/>
              <w:bidi w:val="0"/>
              <w:rPr>
                <w:rFonts w:hint="default"/>
                <w:highlight w:val="none"/>
                <w:lang w:val="en-US" w:eastAsia="zh-CN"/>
              </w:rPr>
            </w:pPr>
            <w:r>
              <w:rPr>
                <w:rFonts w:hint="eastAsia"/>
                <w:highlight w:val="none"/>
                <w:lang w:val="en-US" w:eastAsia="zh-CN"/>
              </w:rPr>
              <w:t>1、CNC异常报警监控、禁用管理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2、机器人异常报警监控管理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3、料仓仓位单独禁用功能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trPr>
        <w:tc>
          <w:tcPr>
            <w:tcW w:w="2272" w:type="dxa"/>
            <w:vMerge w:val="continue"/>
            <w:vAlign w:val="center"/>
          </w:tcPr>
          <w:p>
            <w:pPr>
              <w:pStyle w:val="24"/>
              <w:bidi w:val="0"/>
              <w:rPr>
                <w:rFonts w:hint="eastAsia"/>
                <w:highlight w:val="none"/>
                <w:lang w:val="en-US" w:eastAsia="zh-CN"/>
              </w:rPr>
            </w:pPr>
          </w:p>
        </w:tc>
        <w:tc>
          <w:tcPr>
            <w:tcW w:w="6250" w:type="dxa"/>
            <w:vAlign w:val="center"/>
          </w:tcPr>
          <w:p>
            <w:pPr>
              <w:pStyle w:val="24"/>
              <w:bidi w:val="0"/>
              <w:rPr>
                <w:rFonts w:hint="default"/>
                <w:highlight w:val="none"/>
                <w:lang w:val="en-US" w:eastAsia="zh-CN"/>
              </w:rPr>
            </w:pPr>
            <w:r>
              <w:rPr>
                <w:rFonts w:hint="eastAsia"/>
                <w:highlight w:val="none"/>
                <w:lang w:val="en-US" w:eastAsia="zh-CN"/>
              </w:rPr>
              <w:t>4、刀具仓位单独禁用功能</w:t>
            </w:r>
          </w:p>
        </w:tc>
      </w:tr>
    </w:tbl>
    <w:p>
      <w:pPr>
        <w:pStyle w:val="12"/>
        <w:numPr>
          <w:ilvl w:val="0"/>
          <w:numId w:val="40"/>
        </w:numPr>
        <w:ind w:left="0" w:leftChars="0" w:firstLine="480" w:firstLineChars="0"/>
        <w:rPr>
          <w:b w:val="0"/>
          <w:color w:val="auto"/>
          <w:highlight w:val="none"/>
        </w:rPr>
      </w:pPr>
      <w:r>
        <w:rPr>
          <w:color w:val="auto"/>
          <w:highlight w:val="none"/>
        </w:rPr>
        <w:t>任务导入介绍：具有通过手动添加加工任务及通过工单添加加工任务。</w:t>
      </w:r>
    </w:p>
    <w:p>
      <w:pPr>
        <w:pStyle w:val="12"/>
        <w:numPr>
          <w:ilvl w:val="0"/>
          <w:numId w:val="40"/>
        </w:numPr>
        <w:ind w:left="0" w:leftChars="0" w:firstLine="480" w:firstLineChars="0"/>
        <w:rPr>
          <w:b w:val="0"/>
          <w:color w:val="auto"/>
          <w:highlight w:val="none"/>
        </w:rPr>
      </w:pPr>
      <w:r>
        <w:rPr>
          <w:color w:val="auto"/>
          <w:highlight w:val="none"/>
        </w:rPr>
        <w:t>任务执行：启动任务后自动分配托盘、刀具、机床至加工任务，也可人工指定托盘、指定机床，任务可人工暂停、取消、删除操作。</w:t>
      </w:r>
    </w:p>
    <w:p>
      <w:pPr>
        <w:pStyle w:val="12"/>
        <w:numPr>
          <w:ilvl w:val="0"/>
          <w:numId w:val="40"/>
        </w:numPr>
        <w:ind w:left="0" w:leftChars="0" w:firstLine="480" w:firstLineChars="0"/>
        <w:rPr>
          <w:b w:val="0"/>
          <w:color w:val="auto"/>
          <w:highlight w:val="none"/>
        </w:rPr>
      </w:pPr>
      <w:r>
        <w:rPr>
          <w:color w:val="auto"/>
          <w:highlight w:val="none"/>
        </w:rPr>
        <w:t>刀具管理：刀具数据一键导入、刀具可分固定刀具、临时刀具、数据可客户自定义，CNC刀具和扩展库独立管理。刀具可自动及手动上下机床及在扩展库内移动。扩展库带安全光栅及刀位信号检测，寿命管理模式分使用时长、加工件数、磨损量3种。</w:t>
      </w:r>
    </w:p>
    <w:p>
      <w:pPr>
        <w:pStyle w:val="12"/>
        <w:numPr>
          <w:ilvl w:val="0"/>
          <w:numId w:val="40"/>
        </w:numPr>
        <w:ind w:left="0" w:leftChars="0" w:firstLine="480" w:firstLineChars="0"/>
        <w:rPr>
          <w:b w:val="0"/>
          <w:color w:val="auto"/>
          <w:highlight w:val="none"/>
        </w:rPr>
      </w:pPr>
      <w:r>
        <w:rPr>
          <w:color w:val="auto"/>
          <w:highlight w:val="none"/>
        </w:rPr>
        <w:t>自动上下刀具机械手在刀具仓选择相应的刀具并自动装上机床。 刀具摆放位置装有传感器 ，并具备防撞功能。</w:t>
      </w:r>
    </w:p>
    <w:p>
      <w:pPr>
        <w:pStyle w:val="12"/>
        <w:numPr>
          <w:ilvl w:val="0"/>
          <w:numId w:val="40"/>
        </w:numPr>
        <w:ind w:left="0" w:leftChars="0" w:firstLine="480" w:firstLineChars="0"/>
        <w:rPr>
          <w:b w:val="0"/>
          <w:color w:val="auto"/>
          <w:highlight w:val="none"/>
        </w:rPr>
      </w:pPr>
      <w:r>
        <w:rPr>
          <w:color w:val="auto"/>
          <w:highlight w:val="none"/>
        </w:rPr>
        <w:t>托盘管理：自主定义托盘数据，类型分类、托盘可自动和手动两种操作模式在装配台、料仓、机台之间流转。</w:t>
      </w:r>
    </w:p>
    <w:p>
      <w:pPr>
        <w:pStyle w:val="12"/>
        <w:numPr>
          <w:ilvl w:val="0"/>
          <w:numId w:val="40"/>
        </w:numPr>
        <w:ind w:left="0" w:leftChars="0" w:firstLine="480" w:firstLineChars="0"/>
        <w:rPr>
          <w:b w:val="0"/>
          <w:color w:val="auto"/>
          <w:highlight w:val="none"/>
        </w:rPr>
      </w:pPr>
      <w:r>
        <w:rPr>
          <w:color w:val="auto"/>
          <w:highlight w:val="none"/>
        </w:rPr>
        <w:t>程序传输：加工程序可自动及手动上传机床。</w:t>
      </w:r>
    </w:p>
    <w:p>
      <w:pPr>
        <w:pStyle w:val="12"/>
        <w:numPr>
          <w:ilvl w:val="0"/>
          <w:numId w:val="40"/>
        </w:numPr>
        <w:ind w:left="0" w:leftChars="0" w:firstLine="480" w:firstLineChars="0"/>
        <w:rPr>
          <w:b w:val="0"/>
          <w:color w:val="auto"/>
          <w:highlight w:val="none"/>
        </w:rPr>
      </w:pPr>
      <w:r>
        <w:rPr>
          <w:color w:val="auto"/>
          <w:highlight w:val="none"/>
        </w:rPr>
        <w:t>程序执行：加工程序、探头程序、清屑程序自动执行。</w:t>
      </w:r>
    </w:p>
    <w:p>
      <w:pPr>
        <w:pStyle w:val="12"/>
        <w:numPr>
          <w:ilvl w:val="0"/>
          <w:numId w:val="40"/>
        </w:numPr>
        <w:ind w:left="0" w:leftChars="0" w:firstLine="480" w:firstLineChars="0"/>
        <w:rPr>
          <w:b w:val="0"/>
          <w:color w:val="auto"/>
          <w:highlight w:val="none"/>
        </w:rPr>
      </w:pPr>
      <w:r>
        <w:rPr>
          <w:color w:val="auto"/>
          <w:highlight w:val="none"/>
        </w:rPr>
        <w:t>工件测量找数：提供50款零件的测量程序，实现工件找正。</w:t>
      </w:r>
    </w:p>
    <w:p>
      <w:pPr>
        <w:pStyle w:val="12"/>
        <w:numPr>
          <w:ilvl w:val="0"/>
          <w:numId w:val="40"/>
        </w:numPr>
        <w:ind w:left="0" w:leftChars="0" w:firstLine="480" w:firstLineChars="0"/>
        <w:rPr>
          <w:b w:val="0"/>
          <w:color w:val="auto"/>
          <w:highlight w:val="none"/>
        </w:rPr>
      </w:pPr>
      <w:r>
        <w:rPr>
          <w:color w:val="auto"/>
          <w:highlight w:val="none"/>
        </w:rPr>
        <w:t>自动执行和人工操作模式自由切换。</w:t>
      </w:r>
    </w:p>
    <w:p>
      <w:pPr>
        <w:pStyle w:val="12"/>
        <w:numPr>
          <w:ilvl w:val="0"/>
          <w:numId w:val="40"/>
        </w:numPr>
        <w:ind w:left="0" w:leftChars="0" w:firstLine="480" w:firstLineChars="0"/>
        <w:rPr>
          <w:b w:val="0"/>
          <w:color w:val="auto"/>
          <w:highlight w:val="none"/>
        </w:rPr>
      </w:pPr>
      <w:r>
        <w:rPr>
          <w:color w:val="auto"/>
          <w:highlight w:val="none"/>
        </w:rPr>
        <w:t>机床数据定义及异常单独禁用。</w:t>
      </w:r>
    </w:p>
    <w:p>
      <w:pPr>
        <w:pStyle w:val="12"/>
        <w:numPr>
          <w:ilvl w:val="0"/>
          <w:numId w:val="40"/>
        </w:numPr>
        <w:ind w:left="0" w:leftChars="0" w:firstLine="480" w:firstLineChars="0"/>
        <w:rPr>
          <w:b w:val="0"/>
          <w:color w:val="auto"/>
          <w:highlight w:val="none"/>
        </w:rPr>
      </w:pPr>
      <w:r>
        <w:rPr>
          <w:color w:val="auto"/>
          <w:highlight w:val="none"/>
        </w:rPr>
        <w:t>异常刀位、仓位禁用。</w:t>
      </w:r>
    </w:p>
    <w:p>
      <w:pPr>
        <w:pStyle w:val="12"/>
        <w:numPr>
          <w:ilvl w:val="0"/>
          <w:numId w:val="40"/>
        </w:numPr>
        <w:ind w:left="0" w:leftChars="0" w:firstLine="480" w:firstLineChars="0"/>
        <w:rPr>
          <w:b w:val="0"/>
          <w:color w:val="auto"/>
          <w:highlight w:val="none"/>
        </w:rPr>
      </w:pPr>
      <w:r>
        <w:rPr>
          <w:color w:val="auto"/>
          <w:highlight w:val="none"/>
        </w:rPr>
        <w:t>运行事件记录查询。</w:t>
      </w:r>
    </w:p>
    <w:p>
      <w:pPr>
        <w:pStyle w:val="3"/>
        <w:numPr>
          <w:ilvl w:val="0"/>
          <w:numId w:val="7"/>
        </w:numPr>
        <w:ind w:left="0" w:leftChars="0" w:firstLine="482" w:firstLineChars="0"/>
        <w:rPr>
          <w:rFonts w:ascii="Times New Roman" w:hAnsi="Times New Roman" w:cs="Times New Roman"/>
          <w:highlight w:val="none"/>
        </w:rPr>
      </w:pPr>
      <w:bookmarkStart w:id="43" w:name="_Toc16712"/>
      <w:r>
        <w:rPr>
          <w:rFonts w:ascii="Times New Roman" w:hAnsi="Times New Roman" w:cs="Times New Roman"/>
          <w:highlight w:val="none"/>
        </w:rPr>
        <w:t>工控网络建设方案</w:t>
      </w:r>
      <w:bookmarkEnd w:id="43"/>
    </w:p>
    <w:p>
      <w:pPr>
        <w:pStyle w:val="12"/>
        <w:rPr>
          <w:highlight w:val="none"/>
        </w:rPr>
      </w:pPr>
      <w:r>
        <w:rPr>
          <w:highlight w:val="none"/>
        </w:rPr>
        <w:t>生产线构建独立运行的工业控制系统（ICS）网络架构，通过标准化通信协议（如OPC UA、MQTT或HTTPS/SSL/TLS）与现有企业级信息系统（ERP、物流调度系统、质量系统）建立安全可靠的数据传输通道。</w:t>
      </w:r>
    </w:p>
    <w:p>
      <w:pPr>
        <w:pStyle w:val="4"/>
        <w:numPr>
          <w:ilvl w:val="0"/>
          <w:numId w:val="41"/>
        </w:numPr>
        <w:ind w:left="0" w:leftChars="0" w:firstLine="0" w:firstLineChars="0"/>
        <w:rPr>
          <w:b w:val="0"/>
          <w:highlight w:val="none"/>
        </w:rPr>
      </w:pPr>
      <w:bookmarkStart w:id="44" w:name="_Toc26335"/>
      <w:r>
        <w:rPr>
          <w:highlight w:val="none"/>
        </w:rPr>
        <w:t>网络设计框架</w:t>
      </w:r>
      <w:bookmarkEnd w:id="44"/>
    </w:p>
    <w:p>
      <w:pPr>
        <w:pStyle w:val="22"/>
        <w:bidi w:val="0"/>
        <w:rPr>
          <w:rFonts w:hint="default"/>
          <w:highlight w:val="none"/>
          <w:lang w:val="en-US"/>
        </w:rPr>
      </w:pPr>
      <w:r>
        <w:rPr>
          <w:highlight w:val="none"/>
        </w:rPr>
        <w:drawing>
          <wp:inline distT="0" distB="0" distL="0" distR="0">
            <wp:extent cx="3582035" cy="2066925"/>
            <wp:effectExtent l="0" t="0" r="18415" b="9525"/>
            <wp:docPr id="361" name="IM 18"/>
            <wp:cNvGraphicFramePr/>
            <a:graphic xmlns:a="http://schemas.openxmlformats.org/drawingml/2006/main">
              <a:graphicData uri="http://schemas.openxmlformats.org/drawingml/2006/picture">
                <pic:pic xmlns:pic="http://schemas.openxmlformats.org/drawingml/2006/picture">
                  <pic:nvPicPr>
                    <pic:cNvPr id="361" name="IM 18"/>
                    <pic:cNvPicPr/>
                  </pic:nvPicPr>
                  <pic:blipFill>
                    <a:blip r:embed="rId33"/>
                    <a:stretch>
                      <a:fillRect/>
                    </a:stretch>
                  </pic:blipFill>
                  <pic:spPr>
                    <a:xfrm>
                      <a:off x="0" y="0"/>
                      <a:ext cx="3582035" cy="2066925"/>
                    </a:xfrm>
                    <a:prstGeom prst="rect">
                      <a:avLst/>
                    </a:prstGeom>
                  </pic:spPr>
                </pic:pic>
              </a:graphicData>
            </a:graphic>
          </wp:inline>
        </w:drawing>
      </w:r>
    </w:p>
    <w:p>
      <w:pPr>
        <w:pStyle w:val="38"/>
        <w:rPr>
          <w:highlight w:val="none"/>
        </w:rPr>
      </w:pPr>
      <w:r>
        <w:rPr>
          <w:highlight w:val="none"/>
        </w:rPr>
        <w:t>网络拓扑图</w:t>
      </w:r>
    </w:p>
    <w:p>
      <w:pPr>
        <w:pStyle w:val="4"/>
        <w:numPr>
          <w:ilvl w:val="0"/>
          <w:numId w:val="41"/>
        </w:numPr>
        <w:ind w:left="0" w:leftChars="0" w:firstLine="0" w:firstLineChars="0"/>
        <w:rPr>
          <w:b w:val="0"/>
          <w:highlight w:val="none"/>
        </w:rPr>
      </w:pPr>
      <w:r>
        <w:rPr>
          <w:highlight w:val="none"/>
        </w:rPr>
        <w:t>网络系统分区：</w:t>
      </w:r>
    </w:p>
    <w:p>
      <w:pPr>
        <w:pStyle w:val="5"/>
        <w:numPr>
          <w:ilvl w:val="0"/>
          <w:numId w:val="42"/>
        </w:numPr>
        <w:topLinePunct w:val="0"/>
        <w:ind w:left="0" w:leftChars="0" w:firstLine="0" w:firstLineChars="0"/>
        <w:rPr>
          <w:b w:val="0"/>
          <w:highlight w:val="none"/>
        </w:rPr>
      </w:pPr>
      <w:r>
        <w:rPr>
          <w:highlight w:val="none"/>
        </w:rPr>
        <w:t>上位机主控制系统网络</w:t>
      </w:r>
    </w:p>
    <w:p>
      <w:pPr>
        <w:pStyle w:val="12"/>
        <w:rPr>
          <w:highlight w:val="none"/>
        </w:rPr>
      </w:pPr>
      <w:r>
        <w:rPr>
          <w:highlight w:val="none"/>
        </w:rPr>
        <w:t>作为自动化机加控制中枢，主要包括上位机控制系统、服务器、可视化看板、工业交换机等。</w:t>
      </w:r>
    </w:p>
    <w:p>
      <w:pPr>
        <w:pStyle w:val="12"/>
        <w:rPr>
          <w:highlight w:val="none"/>
        </w:rPr>
      </w:pPr>
      <w:r>
        <w:rPr>
          <w:highlight w:val="none"/>
        </w:rPr>
        <w:t>通过工业以太网，接收工厂 ERP 系统生产订单相关数据信息。通过采集生产信息，实现生产信息状态可视化，并做数据存储与传输。</w:t>
      </w:r>
    </w:p>
    <w:tbl>
      <w:tblPr>
        <w:tblStyle w:val="29"/>
        <w:tblW w:w="8277" w:type="dxa"/>
        <w:tblInd w:w="2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262"/>
        <w:gridCol w:w="50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76" w:hRule="atLeast"/>
        </w:trPr>
        <w:tc>
          <w:tcPr>
            <w:tcW w:w="8277" w:type="dxa"/>
            <w:gridSpan w:val="2"/>
            <w:shd w:val="clear" w:color="auto" w:fill="auto"/>
            <w:vAlign w:val="top"/>
          </w:tcPr>
          <w:p>
            <w:pPr>
              <w:spacing w:before="118" w:line="240" w:lineRule="auto"/>
              <w:ind w:left="119"/>
              <w:outlineLvl w:val="9"/>
              <w:rPr>
                <w:rFonts w:ascii="宋体" w:hAnsi="宋体" w:eastAsia="宋体" w:cs="宋体"/>
                <w:sz w:val="24"/>
                <w:szCs w:val="24"/>
                <w:highlight w:val="none"/>
              </w:rPr>
            </w:pPr>
            <w:r>
              <w:rPr>
                <w:rFonts w:ascii="宋体" w:hAnsi="宋体" w:eastAsia="宋体" w:cs="宋体"/>
                <w:spacing w:val="-3"/>
                <w:sz w:val="24"/>
                <w:szCs w:val="24"/>
                <w:highlight w:val="none"/>
              </w:rPr>
              <w:t>主控系统与工厂</w:t>
            </w:r>
            <w:r>
              <w:rPr>
                <w:rFonts w:ascii="宋体" w:hAnsi="宋体" w:eastAsia="宋体" w:cs="宋体"/>
                <w:spacing w:val="-28"/>
                <w:sz w:val="24"/>
                <w:szCs w:val="24"/>
                <w:highlight w:val="none"/>
              </w:rPr>
              <w:t xml:space="preserve"> </w:t>
            </w:r>
            <w:r>
              <w:rPr>
                <w:rFonts w:ascii="Calibri" w:hAnsi="Calibri" w:eastAsia="Calibri" w:cs="Calibri"/>
                <w:spacing w:val="-3"/>
                <w:sz w:val="24"/>
                <w:szCs w:val="24"/>
                <w:highlight w:val="none"/>
              </w:rPr>
              <w:t>ERP</w:t>
            </w:r>
            <w:r>
              <w:rPr>
                <w:rFonts w:ascii="Calibri" w:hAnsi="Calibri" w:eastAsia="Calibri" w:cs="Calibri"/>
                <w:spacing w:val="17"/>
                <w:sz w:val="24"/>
                <w:szCs w:val="24"/>
                <w:highlight w:val="none"/>
              </w:rPr>
              <w:t xml:space="preserve"> </w:t>
            </w:r>
            <w:r>
              <w:rPr>
                <w:rFonts w:ascii="宋体" w:hAnsi="宋体" w:eastAsia="宋体" w:cs="宋体"/>
                <w:spacing w:val="-3"/>
                <w:sz w:val="24"/>
                <w:szCs w:val="24"/>
                <w:highlight w:val="none"/>
              </w:rPr>
              <w:t>连接网络技术参数</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72" w:hRule="atLeast"/>
        </w:trPr>
        <w:tc>
          <w:tcPr>
            <w:tcW w:w="3262" w:type="dxa"/>
            <w:vAlign w:val="top"/>
          </w:tcPr>
          <w:p>
            <w:pPr>
              <w:spacing w:before="114" w:line="240" w:lineRule="auto"/>
              <w:ind w:left="118"/>
              <w:outlineLvl w:val="9"/>
              <w:rPr>
                <w:rFonts w:ascii="宋体" w:hAnsi="宋体" w:eastAsia="宋体" w:cs="宋体"/>
                <w:sz w:val="24"/>
                <w:szCs w:val="24"/>
                <w:highlight w:val="none"/>
              </w:rPr>
            </w:pPr>
            <w:r>
              <w:rPr>
                <w:rFonts w:ascii="宋体" w:hAnsi="宋体" w:eastAsia="宋体" w:cs="宋体"/>
                <w:spacing w:val="-3"/>
                <w:sz w:val="24"/>
                <w:szCs w:val="24"/>
                <w:highlight w:val="none"/>
              </w:rPr>
              <w:t>连接型</w:t>
            </w:r>
          </w:p>
        </w:tc>
        <w:tc>
          <w:tcPr>
            <w:tcW w:w="5015" w:type="dxa"/>
            <w:vAlign w:val="top"/>
          </w:tcPr>
          <w:p>
            <w:pPr>
              <w:spacing w:before="114" w:line="240" w:lineRule="auto"/>
              <w:ind w:left="116"/>
              <w:outlineLvl w:val="9"/>
              <w:rPr>
                <w:rFonts w:ascii="宋体" w:hAnsi="宋体" w:eastAsia="宋体" w:cs="宋体"/>
                <w:sz w:val="24"/>
                <w:szCs w:val="24"/>
                <w:highlight w:val="none"/>
              </w:rPr>
            </w:pPr>
            <w:r>
              <w:rPr>
                <w:rFonts w:ascii="宋体" w:hAnsi="宋体" w:eastAsia="宋体" w:cs="宋体"/>
                <w:spacing w:val="-2"/>
                <w:sz w:val="24"/>
                <w:szCs w:val="24"/>
                <w:highlight w:val="none"/>
              </w:rPr>
              <w:t>六类有线网</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72" w:hRule="atLeast"/>
        </w:trPr>
        <w:tc>
          <w:tcPr>
            <w:tcW w:w="3262" w:type="dxa"/>
            <w:vAlign w:val="top"/>
          </w:tcPr>
          <w:p>
            <w:pPr>
              <w:spacing w:before="115" w:line="240" w:lineRule="auto"/>
              <w:ind w:left="135"/>
              <w:outlineLvl w:val="9"/>
              <w:rPr>
                <w:rFonts w:ascii="宋体" w:hAnsi="宋体" w:eastAsia="宋体" w:cs="宋体"/>
                <w:sz w:val="24"/>
                <w:szCs w:val="24"/>
                <w:highlight w:val="none"/>
              </w:rPr>
            </w:pPr>
            <w:r>
              <w:rPr>
                <w:rFonts w:ascii="宋体" w:hAnsi="宋体" w:eastAsia="宋体" w:cs="宋体"/>
                <w:spacing w:val="-8"/>
                <w:sz w:val="24"/>
                <w:szCs w:val="24"/>
                <w:highlight w:val="none"/>
              </w:rPr>
              <w:t>网络协议</w:t>
            </w:r>
          </w:p>
        </w:tc>
        <w:tc>
          <w:tcPr>
            <w:tcW w:w="5015" w:type="dxa"/>
            <w:vAlign w:val="top"/>
          </w:tcPr>
          <w:p>
            <w:pPr>
              <w:spacing w:before="141" w:line="240" w:lineRule="auto"/>
              <w:ind w:left="125"/>
              <w:outlineLvl w:val="9"/>
              <w:rPr>
                <w:rFonts w:ascii="Calibri" w:hAnsi="Calibri" w:eastAsia="Calibri" w:cs="Calibri"/>
                <w:sz w:val="24"/>
                <w:szCs w:val="24"/>
                <w:highlight w:val="none"/>
              </w:rPr>
            </w:pPr>
            <w:r>
              <w:rPr>
                <w:rFonts w:ascii="Calibri" w:hAnsi="Calibri" w:eastAsia="Calibri" w:cs="Calibri"/>
                <w:spacing w:val="-1"/>
                <w:sz w:val="24"/>
                <w:szCs w:val="24"/>
                <w:highlight w:val="none"/>
              </w:rPr>
              <w:t>IEEE 802.11b/g/n/ac</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74" w:hRule="atLeast"/>
        </w:trPr>
        <w:tc>
          <w:tcPr>
            <w:tcW w:w="3262" w:type="dxa"/>
            <w:vAlign w:val="top"/>
          </w:tcPr>
          <w:p>
            <w:pPr>
              <w:spacing w:before="118" w:line="240" w:lineRule="auto"/>
              <w:ind w:left="120"/>
              <w:outlineLvl w:val="9"/>
              <w:rPr>
                <w:rFonts w:ascii="宋体" w:hAnsi="宋体" w:eastAsia="宋体" w:cs="宋体"/>
                <w:sz w:val="24"/>
                <w:szCs w:val="24"/>
                <w:highlight w:val="none"/>
              </w:rPr>
            </w:pPr>
            <w:r>
              <w:rPr>
                <w:rFonts w:ascii="宋体" w:hAnsi="宋体" w:eastAsia="宋体" w:cs="宋体"/>
                <w:spacing w:val="-3"/>
                <w:sz w:val="24"/>
                <w:szCs w:val="24"/>
                <w:highlight w:val="none"/>
              </w:rPr>
              <w:t>工作频率</w:t>
            </w:r>
          </w:p>
        </w:tc>
        <w:tc>
          <w:tcPr>
            <w:tcW w:w="5015" w:type="dxa"/>
            <w:vAlign w:val="top"/>
          </w:tcPr>
          <w:p>
            <w:pPr>
              <w:spacing w:before="144" w:line="240" w:lineRule="auto"/>
              <w:ind w:left="118"/>
              <w:outlineLvl w:val="9"/>
              <w:rPr>
                <w:rFonts w:ascii="Calibri" w:hAnsi="Calibri" w:eastAsia="Calibri" w:cs="Calibri"/>
                <w:sz w:val="24"/>
                <w:szCs w:val="24"/>
                <w:highlight w:val="none"/>
              </w:rPr>
            </w:pPr>
            <w:r>
              <w:rPr>
                <w:rFonts w:ascii="Calibri" w:hAnsi="Calibri" w:eastAsia="Calibri" w:cs="Calibri"/>
                <w:spacing w:val="-2"/>
                <w:sz w:val="24"/>
                <w:szCs w:val="24"/>
                <w:highlight w:val="none"/>
              </w:rPr>
              <w:t>2.4/5.8GHz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72" w:hRule="atLeast"/>
        </w:trPr>
        <w:tc>
          <w:tcPr>
            <w:tcW w:w="3262" w:type="dxa"/>
            <w:vAlign w:val="top"/>
          </w:tcPr>
          <w:p>
            <w:pPr>
              <w:spacing w:before="116" w:line="240" w:lineRule="auto"/>
              <w:ind w:left="135"/>
              <w:outlineLvl w:val="9"/>
              <w:rPr>
                <w:rFonts w:ascii="宋体" w:hAnsi="宋体" w:eastAsia="宋体" w:cs="宋体"/>
                <w:sz w:val="24"/>
                <w:szCs w:val="24"/>
                <w:highlight w:val="none"/>
              </w:rPr>
            </w:pPr>
            <w:r>
              <w:rPr>
                <w:rFonts w:ascii="宋体" w:hAnsi="宋体" w:eastAsia="宋体" w:cs="宋体"/>
                <w:spacing w:val="-6"/>
                <w:sz w:val="24"/>
                <w:szCs w:val="24"/>
                <w:highlight w:val="none"/>
              </w:rPr>
              <w:t>网络宽带</w:t>
            </w:r>
          </w:p>
        </w:tc>
        <w:tc>
          <w:tcPr>
            <w:tcW w:w="5015" w:type="dxa"/>
            <w:vAlign w:val="top"/>
          </w:tcPr>
          <w:p>
            <w:pPr>
              <w:spacing w:before="152" w:line="240" w:lineRule="auto"/>
              <w:ind w:left="125"/>
              <w:outlineLvl w:val="9"/>
              <w:rPr>
                <w:rFonts w:ascii="Calibri" w:hAnsi="Calibri" w:eastAsia="Calibri" w:cs="Calibri"/>
                <w:sz w:val="24"/>
                <w:szCs w:val="24"/>
                <w:highlight w:val="none"/>
              </w:rPr>
            </w:pPr>
            <w:r>
              <w:rPr>
                <w:rFonts w:ascii="Calibri" w:hAnsi="Calibri" w:eastAsia="Calibri" w:cs="Calibri"/>
                <w:spacing w:val="-3"/>
                <w:sz w:val="24"/>
                <w:szCs w:val="24"/>
                <w:highlight w:val="none"/>
              </w:rPr>
              <w:t>1000Mbp</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Ex>
        <w:trPr>
          <w:trHeight w:val="476" w:hRule="atLeast"/>
        </w:trPr>
        <w:tc>
          <w:tcPr>
            <w:tcW w:w="3262" w:type="dxa"/>
            <w:vAlign w:val="top"/>
          </w:tcPr>
          <w:p>
            <w:pPr>
              <w:spacing w:before="117" w:line="240" w:lineRule="auto"/>
              <w:ind w:left="119"/>
              <w:outlineLvl w:val="9"/>
              <w:rPr>
                <w:rFonts w:ascii="宋体" w:hAnsi="宋体" w:eastAsia="宋体" w:cs="宋体"/>
                <w:sz w:val="24"/>
                <w:szCs w:val="24"/>
                <w:highlight w:val="none"/>
              </w:rPr>
            </w:pPr>
            <w:r>
              <w:rPr>
                <w:rFonts w:ascii="宋体" w:hAnsi="宋体" w:eastAsia="宋体" w:cs="宋体"/>
                <w:spacing w:val="-2"/>
                <w:sz w:val="24"/>
                <w:szCs w:val="24"/>
                <w:highlight w:val="none"/>
              </w:rPr>
              <w:t>数据读写方式</w:t>
            </w:r>
          </w:p>
        </w:tc>
        <w:tc>
          <w:tcPr>
            <w:tcW w:w="5015" w:type="dxa"/>
            <w:vAlign w:val="top"/>
          </w:tcPr>
          <w:p>
            <w:pPr>
              <w:spacing w:before="143" w:line="240" w:lineRule="auto"/>
              <w:ind w:left="105"/>
              <w:outlineLvl w:val="9"/>
              <w:rPr>
                <w:rFonts w:ascii="Calibri" w:hAnsi="Calibri" w:eastAsia="Calibri" w:cs="Calibri"/>
                <w:sz w:val="24"/>
                <w:szCs w:val="24"/>
                <w:highlight w:val="none"/>
              </w:rPr>
            </w:pPr>
            <w:r>
              <w:rPr>
                <w:rFonts w:ascii="Calibri" w:hAnsi="Calibri" w:eastAsia="Calibri" w:cs="Calibri"/>
                <w:sz w:val="24"/>
                <w:szCs w:val="24"/>
                <w:highlight w:val="none"/>
              </w:rPr>
              <w:t>JSON</w:t>
            </w:r>
            <w:r>
              <w:rPr>
                <w:rFonts w:ascii="Calibri" w:hAnsi="Calibri" w:eastAsia="Calibri" w:cs="Calibri"/>
                <w:spacing w:val="2"/>
                <w:sz w:val="24"/>
                <w:szCs w:val="24"/>
                <w:highlight w:val="none"/>
              </w:rPr>
              <w:t>/</w:t>
            </w:r>
            <w:r>
              <w:rPr>
                <w:rFonts w:ascii="Calibri" w:hAnsi="Calibri" w:eastAsia="Calibri" w:cs="Calibri"/>
                <w:sz w:val="24"/>
                <w:szCs w:val="24"/>
                <w:highlight w:val="none"/>
              </w:rPr>
              <w:t>XML</w:t>
            </w:r>
          </w:p>
        </w:tc>
      </w:tr>
    </w:tbl>
    <w:p>
      <w:pPr>
        <w:pStyle w:val="5"/>
        <w:numPr>
          <w:ilvl w:val="0"/>
          <w:numId w:val="42"/>
        </w:numPr>
        <w:topLinePunct w:val="0"/>
        <w:ind w:left="0" w:leftChars="0" w:firstLine="0" w:firstLineChars="0"/>
        <w:rPr>
          <w:b w:val="0"/>
          <w:highlight w:val="none"/>
        </w:rPr>
      </w:pPr>
      <w:r>
        <w:rPr>
          <w:highlight w:val="none"/>
        </w:rPr>
        <w:t>设备控制网络</w:t>
      </w:r>
    </w:p>
    <w:p>
      <w:pPr>
        <w:pStyle w:val="12"/>
        <w:rPr>
          <w:highlight w:val="none"/>
        </w:rPr>
      </w:pPr>
      <w:r>
        <w:rPr>
          <w:highlight w:val="none"/>
        </w:rPr>
        <w:t>基于西门子工业控制通讯，结合工业以太网EtherNET，进行现场设备通讯及控制，加工参数下发，设备状态监控，实现自动装夹、产线机器人上下料、自动化更换刀具、机加设备启停控制、加工数据采集等功能。</w:t>
      </w:r>
    </w:p>
    <w:p>
      <w:pPr>
        <w:pStyle w:val="2"/>
        <w:numPr>
          <w:ilvl w:val="0"/>
          <w:numId w:val="0"/>
        </w:numPr>
        <w:rPr>
          <w:highlight w:val="none"/>
        </w:rPr>
      </w:pPr>
      <w:bookmarkStart w:id="45" w:name="_Toc12036"/>
      <w:r>
        <w:rPr>
          <w:highlight w:val="none"/>
        </w:rPr>
        <w:t>四、电控系统</w:t>
      </w:r>
    </w:p>
    <w:p>
      <w:pPr>
        <w:pStyle w:val="3"/>
        <w:numPr>
          <w:ilvl w:val="0"/>
          <w:numId w:val="43"/>
        </w:numPr>
        <w:ind w:left="0" w:leftChars="0" w:firstLine="0" w:firstLineChars="0"/>
        <w:rPr>
          <w:b w:val="0"/>
          <w:highlight w:val="none"/>
        </w:rPr>
      </w:pPr>
      <w:r>
        <w:rPr>
          <w:highlight w:val="none"/>
        </w:rPr>
        <w:t>总体概述</w:t>
      </w:r>
    </w:p>
    <w:p>
      <w:pPr>
        <w:pStyle w:val="12"/>
        <w:rPr>
          <w:highlight w:val="none"/>
        </w:rPr>
      </w:pPr>
      <w:r>
        <w:rPr>
          <w:highlight w:val="none"/>
        </w:rPr>
        <w:t>生产线控制系统主要包括两大类：上位机主控系统、现场设备控制系统（如：智能机加产线控制系统、夹具库控制系统、刀具库控制系统、智慧物流系统）。</w:t>
      </w:r>
    </w:p>
    <w:p>
      <w:pPr>
        <w:pStyle w:val="3"/>
        <w:numPr>
          <w:ilvl w:val="0"/>
          <w:numId w:val="43"/>
        </w:numPr>
        <w:ind w:left="0" w:leftChars="0" w:firstLine="0" w:firstLineChars="0"/>
        <w:rPr>
          <w:b w:val="0"/>
          <w:highlight w:val="none"/>
        </w:rPr>
      </w:pPr>
      <w:r>
        <w:rPr>
          <w:highlight w:val="none"/>
        </w:rPr>
        <w:t>上位机主控系统</w:t>
      </w:r>
    </w:p>
    <w:p>
      <w:pPr>
        <w:pStyle w:val="12"/>
        <w:rPr>
          <w:color w:val="auto"/>
          <w:highlight w:val="none"/>
        </w:rPr>
      </w:pPr>
      <w:r>
        <w:rPr>
          <w:color w:val="auto"/>
          <w:highlight w:val="none"/>
        </w:rPr>
        <w:t>上位机主控系统为自动化机加生产线的控制中枢，主要工作如下：</w:t>
      </w:r>
    </w:p>
    <w:p>
      <w:pPr>
        <w:pStyle w:val="12"/>
        <w:numPr>
          <w:ilvl w:val="0"/>
          <w:numId w:val="44"/>
        </w:numPr>
        <w:topLinePunct w:val="0"/>
        <w:ind w:left="0" w:leftChars="0" w:firstLine="480" w:firstLineChars="0"/>
        <w:rPr>
          <w:b w:val="0"/>
          <w:color w:val="auto"/>
          <w:highlight w:val="none"/>
        </w:rPr>
      </w:pPr>
      <w:r>
        <w:rPr>
          <w:color w:val="auto"/>
          <w:highlight w:val="none"/>
        </w:rPr>
        <w:t>通过以太网通讯与工厂ERP系统对接，获取生产订单任务与物料数据；</w:t>
      </w:r>
    </w:p>
    <w:p>
      <w:pPr>
        <w:pStyle w:val="12"/>
        <w:numPr>
          <w:ilvl w:val="0"/>
          <w:numId w:val="44"/>
        </w:numPr>
        <w:topLinePunct w:val="0"/>
        <w:ind w:left="0" w:leftChars="0" w:firstLine="480" w:firstLineChars="0"/>
        <w:rPr>
          <w:b w:val="0"/>
          <w:color w:val="auto"/>
          <w:highlight w:val="none"/>
        </w:rPr>
      </w:pPr>
      <w:r>
        <w:rPr>
          <w:color w:val="auto"/>
          <w:highlight w:val="none"/>
        </w:rPr>
        <w:t>对生产订单与数据进行逻辑处理，对接现场设备控制系统，下发生产指令，读取与存储生产数据。</w:t>
      </w:r>
    </w:p>
    <w:p>
      <w:pPr>
        <w:pStyle w:val="3"/>
        <w:numPr>
          <w:ilvl w:val="0"/>
          <w:numId w:val="43"/>
        </w:numPr>
        <w:ind w:left="0" w:leftChars="0" w:firstLine="0" w:firstLineChars="0"/>
        <w:rPr>
          <w:b w:val="0"/>
          <w:highlight w:val="none"/>
        </w:rPr>
      </w:pPr>
      <w:r>
        <w:rPr>
          <w:highlight w:val="none"/>
        </w:rPr>
        <w:t>设备控制系统</w:t>
      </w:r>
    </w:p>
    <w:p>
      <w:pPr>
        <w:pStyle w:val="12"/>
        <w:rPr>
          <w:highlight w:val="none"/>
        </w:rPr>
      </w:pPr>
      <w:r>
        <w:rPr>
          <w:highlight w:val="none"/>
        </w:rPr>
        <w:t>主要针对生产线各加工机台、检测设备、机器人、输送设备、工装夹具等进行系统性控制。以西门子系列产品为核心，控制系统与现场设备之间采用现场总线 Profinet 、Ethernet/IP 、Modbus 、I/O 连接等通讯方式进行信号交互与控制。</w:t>
      </w:r>
    </w:p>
    <w:p>
      <w:pPr>
        <w:pStyle w:val="12"/>
        <w:rPr>
          <w:highlight w:val="none"/>
        </w:rPr>
      </w:pPr>
      <w:r>
        <w:rPr>
          <w:highlight w:val="none"/>
        </w:rPr>
        <w:t>PLC 选用西门子产品，PLC 按总点数各预留输入输出点 10%及相应输出硬件的安装空间。PLC 程序有详细的注释，包括符号地址、块功能、程序段功能注释等，以便于设备的调试和维修。</w:t>
      </w:r>
    </w:p>
    <w:p>
      <w:pPr>
        <w:pStyle w:val="12"/>
        <w:numPr>
          <w:ilvl w:val="0"/>
          <w:numId w:val="45"/>
        </w:numPr>
        <w:ind w:left="420" w:leftChars="0" w:firstLine="62" w:firstLineChars="0"/>
        <w:rPr>
          <w:highlight w:val="none"/>
        </w:rPr>
      </w:pPr>
      <w:r>
        <w:rPr>
          <w:highlight w:val="none"/>
        </w:rPr>
        <w:t>生产线及各专机设备设置急停、启动、停止按钮等。</w:t>
      </w:r>
    </w:p>
    <w:p>
      <w:pPr>
        <w:pStyle w:val="12"/>
        <w:numPr>
          <w:ilvl w:val="0"/>
          <w:numId w:val="45"/>
        </w:numPr>
        <w:ind w:left="420" w:leftChars="0" w:firstLine="62" w:firstLineChars="0"/>
        <w:rPr>
          <w:highlight w:val="none"/>
        </w:rPr>
      </w:pPr>
      <w:r>
        <w:rPr>
          <w:highlight w:val="none"/>
        </w:rPr>
        <w:t>控制系统配置人机交互触摸屏，系统具有自动诊断功能，在发生故障时 能提示相应故障代码及维修代码，方便维修。触摸屏可实现功能：</w:t>
      </w:r>
    </w:p>
    <w:p>
      <w:pPr>
        <w:pStyle w:val="12"/>
        <w:numPr>
          <w:ilvl w:val="0"/>
          <w:numId w:val="45"/>
        </w:numPr>
        <w:ind w:left="420" w:leftChars="0" w:firstLine="62" w:firstLineChars="0"/>
        <w:rPr>
          <w:highlight w:val="none"/>
        </w:rPr>
      </w:pPr>
      <w:r>
        <w:rPr>
          <w:highlight w:val="none"/>
        </w:rPr>
        <w:t>设备实时状态显示（正常、异常、暂停、维修、已触发急停位置等）；</w:t>
      </w:r>
    </w:p>
    <w:p>
      <w:pPr>
        <w:pStyle w:val="12"/>
        <w:numPr>
          <w:ilvl w:val="0"/>
          <w:numId w:val="45"/>
        </w:numPr>
        <w:ind w:left="420" w:leftChars="0" w:firstLine="62" w:firstLineChars="0"/>
        <w:rPr>
          <w:highlight w:val="none"/>
        </w:rPr>
      </w:pPr>
      <w:r>
        <w:rPr>
          <w:highlight w:val="none"/>
        </w:rPr>
        <w:t>设备控制（启动、停止、手自动模式切换、参数调整）；</w:t>
      </w:r>
    </w:p>
    <w:p>
      <w:pPr>
        <w:pStyle w:val="12"/>
        <w:numPr>
          <w:ilvl w:val="0"/>
          <w:numId w:val="45"/>
        </w:numPr>
        <w:ind w:left="420" w:leftChars="0" w:firstLine="62" w:firstLineChars="0"/>
        <w:rPr>
          <w:highlight w:val="none"/>
        </w:rPr>
      </w:pPr>
      <w:r>
        <w:rPr>
          <w:highlight w:val="none"/>
        </w:rPr>
        <w:t>生产状态显示（批次、计划生产、实际生产、不合格品数量等）。</w:t>
      </w:r>
    </w:p>
    <w:p>
      <w:pPr>
        <w:pStyle w:val="12"/>
        <w:numPr>
          <w:ilvl w:val="0"/>
          <w:numId w:val="45"/>
        </w:numPr>
        <w:ind w:left="420" w:leftChars="0" w:firstLine="62" w:firstLineChars="0"/>
        <w:rPr>
          <w:highlight w:val="none"/>
        </w:rPr>
      </w:pPr>
      <w:r>
        <w:rPr>
          <w:highlight w:val="none"/>
        </w:rPr>
        <w:t>系统分级权限管理，权限级别为管理员和操作工人两个层次，用户不能超越授予的权限进行操作。</w:t>
      </w:r>
    </w:p>
    <w:p>
      <w:pPr>
        <w:pStyle w:val="12"/>
        <w:numPr>
          <w:ilvl w:val="0"/>
          <w:numId w:val="45"/>
        </w:numPr>
        <w:ind w:left="420" w:leftChars="0" w:firstLine="62" w:firstLineChars="0"/>
        <w:rPr>
          <w:highlight w:val="none"/>
        </w:rPr>
      </w:pPr>
      <w:r>
        <w:rPr>
          <w:highlight w:val="none"/>
        </w:rPr>
        <w:t>系统配置声光报警装置，实现对现场异常问题的快速传递和警示。</w:t>
      </w:r>
    </w:p>
    <w:p>
      <w:pPr>
        <w:pStyle w:val="12"/>
        <w:numPr>
          <w:ilvl w:val="0"/>
          <w:numId w:val="45"/>
        </w:numPr>
        <w:ind w:left="420" w:leftChars="0" w:firstLine="62" w:firstLineChars="0"/>
        <w:rPr>
          <w:highlight w:val="none"/>
        </w:rPr>
      </w:pPr>
      <w:r>
        <w:rPr>
          <w:highlight w:val="none"/>
        </w:rPr>
        <w:t>动力电源需求：AC380V，三相五线制（含接地），功率＞100KW。</w:t>
      </w:r>
    </w:p>
    <w:p>
      <w:pPr>
        <w:pStyle w:val="2"/>
        <w:numPr>
          <w:ilvl w:val="0"/>
          <w:numId w:val="0"/>
        </w:numPr>
        <w:rPr>
          <w:highlight w:val="none"/>
        </w:rPr>
      </w:pPr>
      <w:r>
        <w:rPr>
          <w:highlight w:val="none"/>
        </w:rPr>
        <w:t>五、产线设计、制造及安装调试</w:t>
      </w:r>
      <w:bookmarkEnd w:id="45"/>
    </w:p>
    <w:p>
      <w:pPr>
        <w:pStyle w:val="3"/>
        <w:numPr>
          <w:ilvl w:val="0"/>
          <w:numId w:val="46"/>
        </w:numPr>
        <w:ind w:left="0" w:leftChars="0" w:firstLine="0" w:firstLineChars="0"/>
        <w:rPr>
          <w:b w:val="0"/>
          <w:highlight w:val="none"/>
        </w:rPr>
      </w:pPr>
      <w:r>
        <w:rPr>
          <w:highlight w:val="none"/>
        </w:rPr>
        <w:t>生产线设计</w:t>
      </w:r>
    </w:p>
    <w:p>
      <w:pPr>
        <w:pStyle w:val="12"/>
        <w:numPr>
          <w:ilvl w:val="0"/>
          <w:numId w:val="47"/>
        </w:numPr>
        <w:topLinePunct w:val="0"/>
        <w:ind w:left="0" w:leftChars="0" w:firstLine="480" w:firstLineChars="0"/>
        <w:rPr>
          <w:b w:val="0"/>
          <w:color w:val="auto"/>
          <w:highlight w:val="none"/>
        </w:rPr>
      </w:pPr>
      <w:r>
        <w:rPr>
          <w:color w:val="auto"/>
          <w:highlight w:val="none"/>
        </w:rPr>
        <w:t>技术协议签订后，乙方与甲方进行技术对接，产线设计。</w:t>
      </w:r>
    </w:p>
    <w:p>
      <w:pPr>
        <w:pStyle w:val="12"/>
        <w:numPr>
          <w:ilvl w:val="0"/>
          <w:numId w:val="47"/>
        </w:numPr>
        <w:topLinePunct w:val="0"/>
        <w:ind w:left="0" w:leftChars="0" w:firstLine="480" w:firstLineChars="0"/>
        <w:rPr>
          <w:b w:val="0"/>
          <w:color w:val="auto"/>
          <w:highlight w:val="none"/>
        </w:rPr>
      </w:pPr>
      <w:r>
        <w:rPr>
          <w:color w:val="auto"/>
          <w:highlight w:val="none"/>
        </w:rPr>
        <w:t>产线详细设计包括：产线外观设计、生产线整体设计、所有单机整体设计、自动化控制设计、数据采集系统设计和信息化管理系统等。详细设计产线最终方案，达到能够拆图制造、采购实施的程度。产线详细设计需得到甲方确认，但仍由乙方对产线设计负全责。</w:t>
      </w:r>
    </w:p>
    <w:p>
      <w:pPr>
        <w:pStyle w:val="12"/>
        <w:numPr>
          <w:ilvl w:val="0"/>
          <w:numId w:val="47"/>
        </w:numPr>
        <w:topLinePunct w:val="0"/>
        <w:ind w:left="0" w:leftChars="0" w:firstLine="480" w:firstLineChars="0"/>
        <w:rPr>
          <w:b w:val="0"/>
          <w:color w:val="auto"/>
          <w:highlight w:val="none"/>
        </w:rPr>
      </w:pPr>
      <w:r>
        <w:rPr>
          <w:color w:val="auto"/>
          <w:highlight w:val="none"/>
        </w:rPr>
        <w:t>生产线详细设计完成后，进行产线设计方案及安全性评审。评审完成后，乙方按评审意见进行整改。</w:t>
      </w:r>
    </w:p>
    <w:p>
      <w:pPr>
        <w:pStyle w:val="12"/>
        <w:numPr>
          <w:ilvl w:val="0"/>
          <w:numId w:val="47"/>
        </w:numPr>
        <w:topLinePunct w:val="0"/>
        <w:ind w:left="0" w:leftChars="0" w:firstLine="480" w:firstLineChars="0"/>
        <w:rPr>
          <w:b w:val="0"/>
          <w:color w:val="auto"/>
          <w:highlight w:val="none"/>
        </w:rPr>
      </w:pPr>
      <w:r>
        <w:rPr>
          <w:color w:val="auto"/>
          <w:highlight w:val="none"/>
        </w:rPr>
        <w:t>乙方按交付的详细设计方案进行采购、制造，不得擅自更改设计。在设计和制造过程中，因设计方案不合理、采购受限等原因造成的技术方案、技术状态、关重元器件及关重设备配置等设计变更的，乙方需要事先征得甲方同意，方可实施。</w:t>
      </w:r>
    </w:p>
    <w:p>
      <w:pPr>
        <w:pStyle w:val="3"/>
        <w:numPr>
          <w:ilvl w:val="0"/>
          <w:numId w:val="46"/>
        </w:numPr>
        <w:ind w:left="0" w:leftChars="0" w:firstLine="0" w:firstLineChars="0"/>
        <w:rPr>
          <w:b w:val="0"/>
          <w:highlight w:val="none"/>
        </w:rPr>
      </w:pPr>
      <w:r>
        <w:rPr>
          <w:highlight w:val="none"/>
        </w:rPr>
        <w:t>生产线制造及安装调试</w:t>
      </w:r>
    </w:p>
    <w:p>
      <w:pPr>
        <w:pStyle w:val="12"/>
        <w:rPr>
          <w:color w:val="auto"/>
          <w:highlight w:val="none"/>
        </w:rPr>
      </w:pPr>
      <w:r>
        <w:rPr>
          <w:color w:val="auto"/>
          <w:highlight w:val="none"/>
        </w:rPr>
        <w:t>在获得甲方确认设计方案后，乙方方可开展生产线制造及安装调试工作。</w:t>
      </w:r>
    </w:p>
    <w:p>
      <w:pPr>
        <w:pStyle w:val="12"/>
        <w:numPr>
          <w:ilvl w:val="0"/>
          <w:numId w:val="48"/>
        </w:numPr>
        <w:topLinePunct w:val="0"/>
        <w:ind w:left="0" w:leftChars="0" w:firstLine="480" w:firstLineChars="0"/>
        <w:rPr>
          <w:b w:val="0"/>
          <w:color w:val="auto"/>
          <w:highlight w:val="none"/>
        </w:rPr>
      </w:pPr>
      <w:r>
        <w:rPr>
          <w:color w:val="auto"/>
          <w:highlight w:val="none"/>
        </w:rPr>
        <w:t>乙方需制定详细、切实可行的实施方案，配备足够资源，保证项目的实施进度。</w:t>
      </w:r>
    </w:p>
    <w:p>
      <w:pPr>
        <w:pStyle w:val="12"/>
        <w:numPr>
          <w:ilvl w:val="0"/>
          <w:numId w:val="48"/>
        </w:numPr>
        <w:topLinePunct w:val="0"/>
        <w:ind w:left="0" w:leftChars="0" w:firstLine="480" w:firstLineChars="0"/>
        <w:rPr>
          <w:b w:val="0"/>
          <w:color w:val="auto"/>
          <w:highlight w:val="none"/>
        </w:rPr>
      </w:pPr>
      <w:r>
        <w:rPr>
          <w:color w:val="auto"/>
          <w:highlight w:val="none"/>
        </w:rPr>
        <w:t>乙方在现场的安装调试施工方案要报甲方审核同意，包括施工组织、施工计划、安全管控方案等。</w:t>
      </w:r>
    </w:p>
    <w:p>
      <w:pPr>
        <w:pStyle w:val="12"/>
        <w:numPr>
          <w:ilvl w:val="0"/>
          <w:numId w:val="48"/>
        </w:numPr>
        <w:topLinePunct w:val="0"/>
        <w:ind w:left="0" w:leftChars="0" w:firstLine="480" w:firstLineChars="0"/>
        <w:rPr>
          <w:b w:val="0"/>
          <w:color w:val="auto"/>
          <w:highlight w:val="none"/>
        </w:rPr>
      </w:pPr>
      <w:r>
        <w:rPr>
          <w:color w:val="auto"/>
          <w:highlight w:val="none"/>
        </w:rPr>
        <w:t>生产线、桥架、管路、线路的布置应符合甲方要求，经甲方的确认。</w:t>
      </w:r>
    </w:p>
    <w:p>
      <w:pPr>
        <w:pStyle w:val="12"/>
        <w:numPr>
          <w:ilvl w:val="0"/>
          <w:numId w:val="48"/>
        </w:numPr>
        <w:topLinePunct w:val="0"/>
        <w:ind w:left="0" w:leftChars="0" w:firstLine="480" w:firstLineChars="0"/>
        <w:rPr>
          <w:b w:val="0"/>
          <w:color w:val="auto"/>
          <w:highlight w:val="none"/>
        </w:rPr>
      </w:pPr>
      <w:r>
        <w:rPr>
          <w:color w:val="auto"/>
          <w:highlight w:val="none"/>
        </w:rPr>
        <w:t>按照施工方案完成产线安装、调试及项目约定的零件加工。</w:t>
      </w:r>
    </w:p>
    <w:p>
      <w:pPr>
        <w:pStyle w:val="3"/>
        <w:numPr>
          <w:ilvl w:val="0"/>
          <w:numId w:val="46"/>
        </w:numPr>
        <w:ind w:left="0" w:leftChars="0" w:firstLine="0" w:firstLineChars="0"/>
        <w:rPr>
          <w:b w:val="0"/>
          <w:highlight w:val="none"/>
        </w:rPr>
      </w:pPr>
      <w:r>
        <w:rPr>
          <w:highlight w:val="none"/>
        </w:rPr>
        <w:t>安装调试</w:t>
      </w:r>
    </w:p>
    <w:p>
      <w:pPr>
        <w:pStyle w:val="12"/>
        <w:rPr>
          <w:highlight w:val="none"/>
        </w:rPr>
      </w:pPr>
      <w:r>
        <w:rPr>
          <w:highlight w:val="none"/>
        </w:rPr>
        <w:t>在产线制造完成后，进入安装调试准备阶段。制定详细的调试计划，明确调试流程、方法、标准与安全注意事项；组建调试团队，包括机械工程师、电气工程师、工艺工程师等，确保调试工作全面、专业；准备调试所需的工具、仪器仪表，如万用表、千分表、激光水平仪等，确保调试工作顺利进行；对调试人员进行技术交底与安全培训，使其熟悉调试流程与安全要求。</w:t>
      </w:r>
    </w:p>
    <w:p>
      <w:pPr>
        <w:pStyle w:val="4"/>
        <w:numPr>
          <w:ilvl w:val="0"/>
          <w:numId w:val="49"/>
        </w:numPr>
        <w:ind w:left="0" w:leftChars="0" w:firstLine="0" w:firstLineChars="0"/>
        <w:rPr>
          <w:b w:val="0"/>
          <w:highlight w:val="none"/>
        </w:rPr>
      </w:pPr>
      <w:bookmarkStart w:id="46" w:name="_Toc18135"/>
      <w:r>
        <w:rPr>
          <w:highlight w:val="none"/>
        </w:rPr>
        <w:t>单机调试</w:t>
      </w:r>
      <w:bookmarkEnd w:id="46"/>
    </w:p>
    <w:p>
      <w:pPr>
        <w:pStyle w:val="12"/>
        <w:rPr>
          <w:highlight w:val="none"/>
        </w:rPr>
      </w:pPr>
      <w:r>
        <w:rPr>
          <w:highlight w:val="none"/>
        </w:rPr>
        <w:t>按照先机械后电气、先空载后负载的原则，对每台设备进行单机调试。机械方面，检查设备机械结构是否安装牢固，各运动部件是否运转灵活，有无卡顿、异响等现象；调整设备的水平度、垂直度等安装精度，确保设备运行平稳。电气方面，检查电气系统接线是否正确，电气元件是否正常工作；对设备的控制系统进行调试，设置参数、测试功能，确保设备能够按照预定程序运行；对设备的安全防护装置进行测试，如安全门、光栅、急停按钮等，确保其灵敏可靠。</w:t>
      </w:r>
    </w:p>
    <w:p>
      <w:pPr>
        <w:pStyle w:val="4"/>
        <w:numPr>
          <w:ilvl w:val="0"/>
          <w:numId w:val="49"/>
        </w:numPr>
        <w:ind w:left="0" w:leftChars="0" w:firstLine="0" w:firstLineChars="0"/>
        <w:rPr>
          <w:b w:val="0"/>
          <w:highlight w:val="none"/>
        </w:rPr>
      </w:pPr>
      <w:bookmarkStart w:id="47" w:name="_Toc20167"/>
      <w:r>
        <w:rPr>
          <w:highlight w:val="none"/>
        </w:rPr>
        <w:t>联机调试</w:t>
      </w:r>
      <w:bookmarkEnd w:id="47"/>
    </w:p>
    <w:p>
      <w:pPr>
        <w:pStyle w:val="12"/>
        <w:rPr>
          <w:highlight w:val="none"/>
        </w:rPr>
      </w:pPr>
      <w:r>
        <w:rPr>
          <w:highlight w:val="none"/>
        </w:rPr>
        <w:t>单机调试完成且设备运行稳定后，进行联机调试。模拟生产流程，将各设备连接成一个完整的生产系统，测试设备间的协同工作能力。检查物料传输系统是否顺畅，机器人能否准确抓取、搬运物料，各设备之间的信号传输是否稳定可靠；对自动化控制系统进行整体调试，优化控制程序，确保系统能够根据生产任务自动调度设备、分配资源，实现生产过程的自动化、智能化；对联机调试过程中出现的问题，及时进行分析排查，采取针对性措施解决，确保产线整体运行稳定。</w:t>
      </w:r>
    </w:p>
    <w:p>
      <w:pPr>
        <w:pStyle w:val="4"/>
        <w:numPr>
          <w:ilvl w:val="0"/>
          <w:numId w:val="49"/>
        </w:numPr>
        <w:ind w:left="0" w:leftChars="0" w:firstLine="0" w:firstLineChars="0"/>
        <w:rPr>
          <w:b w:val="0"/>
          <w:highlight w:val="none"/>
        </w:rPr>
      </w:pPr>
      <w:bookmarkStart w:id="48" w:name="_Toc17441"/>
      <w:r>
        <w:rPr>
          <w:highlight w:val="none"/>
        </w:rPr>
        <w:t>试生产调试</w:t>
      </w:r>
      <w:bookmarkEnd w:id="48"/>
    </w:p>
    <w:p>
      <w:pPr>
        <w:pStyle w:val="12"/>
        <w:rPr>
          <w:highlight w:val="none"/>
        </w:rPr>
      </w:pPr>
      <w:r>
        <w:rPr>
          <w:highlight w:val="none"/>
        </w:rPr>
        <w:t>联机调试通过后，进行试生产调试。在试生产过程中，使用实际生产的零件进行加工，全面检验产线的生产能力、产品质量与稳定性。根据试生产情况，对产线的工艺参数进行优化调整，如切削速度、进给量、加工精度等，确保产品质量符合设计要求；对试生产过程中发现的问题，及时进行总结分析，制定整改措施并实施，不断完善产线性能。</w:t>
      </w:r>
    </w:p>
    <w:p>
      <w:pPr>
        <w:pStyle w:val="12"/>
        <w:rPr>
          <w:strike w:val="0"/>
          <w:dstrike w:val="0"/>
          <w:highlight w:val="none"/>
        </w:rPr>
      </w:pPr>
      <w:r>
        <w:rPr>
          <w:strike w:val="0"/>
          <w:dstrike w:val="0"/>
          <w:highlight w:val="none"/>
        </w:rPr>
        <w:t>满足车间50款零件实际生产使用需求，如不满足时，乙方编制解决方案通过设备调试或者增加设备设施等方式来达到使用要求。</w:t>
      </w:r>
    </w:p>
    <w:p>
      <w:pPr>
        <w:pStyle w:val="2"/>
        <w:numPr>
          <w:ilvl w:val="0"/>
          <w:numId w:val="50"/>
        </w:numPr>
        <w:rPr>
          <w:highlight w:val="none"/>
        </w:rPr>
      </w:pPr>
      <w:r>
        <w:rPr>
          <w:highlight w:val="none"/>
        </w:rPr>
        <w:t>主要部件到货清单</w:t>
      </w:r>
    </w:p>
    <w:p>
      <w:pPr>
        <w:numPr>
          <w:ilvl w:val="0"/>
          <w:numId w:val="0"/>
        </w:numPr>
        <w:rPr>
          <w:highlight w:val="none"/>
        </w:rPr>
      </w:pPr>
    </w:p>
    <w:tbl>
      <w:tblPr>
        <w:tblStyle w:val="20"/>
        <w:tblW w:w="8522"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91"/>
        <w:gridCol w:w="389"/>
        <w:gridCol w:w="388"/>
        <w:gridCol w:w="538"/>
        <w:gridCol w:w="1640"/>
        <w:gridCol w:w="3548"/>
        <w:gridCol w:w="758"/>
        <w:gridCol w:w="478"/>
        <w:gridCol w:w="388"/>
        <w:gridCol w:w="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70" w:hRule="atLeast"/>
          <w:tblHeader/>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jc w:val="center"/>
              <w:rPr>
                <w:b/>
                <w:bCs/>
                <w:highlight w:val="none"/>
              </w:rPr>
            </w:pPr>
            <w:r>
              <w:rPr>
                <w:rFonts w:hint="eastAsia"/>
                <w:b/>
                <w:bCs/>
                <w:highlight w:val="none"/>
                <w:lang w:val="en-US" w:eastAsia="zh-CN"/>
              </w:rPr>
              <w:t>序号</w:t>
            </w:r>
          </w:p>
        </w:tc>
        <w:tc>
          <w:tcPr>
            <w:tcW w:w="389"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jc w:val="center"/>
              <w:rPr>
                <w:rFonts w:hint="eastAsia"/>
                <w:b/>
                <w:bCs/>
                <w:highlight w:val="none"/>
              </w:rPr>
            </w:pPr>
            <w:r>
              <w:rPr>
                <w:rFonts w:hint="eastAsia"/>
                <w:b/>
                <w:bCs/>
                <w:highlight w:val="none"/>
                <w:lang w:val="en-US" w:eastAsia="zh-CN"/>
              </w:rPr>
              <w:t>类别</w:t>
            </w: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jc w:val="center"/>
              <w:rPr>
                <w:rFonts w:hint="eastAsia"/>
                <w:b/>
                <w:bCs/>
                <w:highlight w:val="none"/>
              </w:rPr>
            </w:pPr>
            <w:r>
              <w:rPr>
                <w:rFonts w:hint="eastAsia"/>
                <w:b/>
                <w:bCs/>
                <w:highlight w:val="none"/>
                <w:lang w:val="en-US" w:eastAsia="zh-CN"/>
              </w:rPr>
              <w:t>名称</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jc w:val="center"/>
              <w:rPr>
                <w:rFonts w:hint="eastAsia"/>
                <w:b/>
                <w:bCs/>
                <w:highlight w:val="none"/>
              </w:rPr>
            </w:pPr>
            <w:r>
              <w:rPr>
                <w:rFonts w:hint="eastAsia"/>
                <w:b/>
                <w:bCs/>
                <w:highlight w:val="none"/>
                <w:lang w:val="en-US" w:eastAsia="zh-CN"/>
              </w:rPr>
              <w:t>规格</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jc w:val="center"/>
              <w:rPr>
                <w:rFonts w:hint="eastAsia"/>
                <w:b/>
                <w:bCs/>
                <w:highlight w:val="none"/>
              </w:rPr>
            </w:pPr>
            <w:r>
              <w:rPr>
                <w:rFonts w:hint="eastAsia"/>
                <w:b/>
                <w:bCs/>
                <w:highlight w:val="none"/>
                <w:lang w:val="en-US" w:eastAsia="zh-CN"/>
              </w:rPr>
              <w:t>技术参数</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jc w:val="center"/>
              <w:rPr>
                <w:rFonts w:hint="eastAsia"/>
                <w:b/>
                <w:bCs/>
                <w:highlight w:val="none"/>
              </w:rPr>
            </w:pPr>
            <w:r>
              <w:rPr>
                <w:rFonts w:hint="eastAsia"/>
                <w:b/>
                <w:bCs/>
                <w:highlight w:val="none"/>
                <w:lang w:val="en-US" w:eastAsia="zh-CN"/>
              </w:rPr>
              <w:t>品牌</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jc w:val="center"/>
              <w:rPr>
                <w:rFonts w:hint="eastAsia"/>
                <w:b/>
                <w:bCs/>
                <w:highlight w:val="none"/>
              </w:rPr>
            </w:pPr>
            <w:r>
              <w:rPr>
                <w:rFonts w:hint="eastAsia"/>
                <w:b/>
                <w:bCs/>
                <w:highlight w:val="none"/>
                <w:lang w:val="en-US" w:eastAsia="zh-CN"/>
              </w:rPr>
              <w:t>数量</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jc w:val="center"/>
              <w:rPr>
                <w:rFonts w:hint="eastAsia"/>
                <w:b/>
                <w:bCs/>
                <w:highlight w:val="none"/>
              </w:rPr>
            </w:pPr>
            <w:r>
              <w:rPr>
                <w:rFonts w:hint="eastAsia"/>
                <w:b/>
                <w:bCs/>
                <w:highlight w:val="none"/>
                <w:lang w:val="en-US" w:eastAsia="zh-CN"/>
              </w:rPr>
              <w:t>单位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413"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89"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结构部分</w:t>
            </w: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工业机器人系统</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yellow"/>
              </w:rPr>
            </w:pPr>
            <w:r>
              <w:rPr>
                <w:rFonts w:hint="eastAsia"/>
                <w:highlight w:val="yellow"/>
                <w:lang w:val="en-US" w:eastAsia="zh-CN"/>
              </w:rPr>
              <w:t>IRB 6700-300</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yellow"/>
              </w:rPr>
            </w:pPr>
            <w:r>
              <w:rPr>
                <w:rFonts w:hint="eastAsia"/>
                <w:highlight w:val="yellow"/>
                <w:lang w:val="en-US" w:eastAsia="zh-CN"/>
              </w:rPr>
              <w:t>•轴数：7轴（含地轨）</w:t>
            </w:r>
            <w:r>
              <w:rPr>
                <w:rFonts w:hint="eastAsia"/>
                <w:highlight w:val="yellow"/>
                <w:lang w:val="en-US" w:eastAsia="zh-CN"/>
              </w:rPr>
              <w:br w:type="textWrapping"/>
            </w:r>
            <w:r>
              <w:rPr>
                <w:rFonts w:hint="eastAsia"/>
                <w:highlight w:val="yellow"/>
                <w:lang w:val="en-US" w:eastAsia="zh-CN"/>
              </w:rPr>
              <w:t>•负载：≥250kg</w:t>
            </w:r>
            <w:r>
              <w:rPr>
                <w:rFonts w:hint="eastAsia"/>
                <w:highlight w:val="yellow"/>
                <w:lang w:val="en-US" w:eastAsia="zh-CN"/>
              </w:rPr>
              <w:br w:type="textWrapping"/>
            </w:r>
            <w:r>
              <w:rPr>
                <w:rFonts w:hint="eastAsia"/>
                <w:highlight w:val="yellow"/>
                <w:lang w:val="en-US" w:eastAsia="zh-CN"/>
              </w:rPr>
              <w:t>•臂展：≥2700mm</w:t>
            </w:r>
            <w:r>
              <w:rPr>
                <w:rFonts w:hint="eastAsia"/>
                <w:highlight w:val="yellow"/>
                <w:lang w:val="en-US" w:eastAsia="zh-CN"/>
              </w:rPr>
              <w:br w:type="textWrapping"/>
            </w:r>
            <w:r>
              <w:rPr>
                <w:rFonts w:hint="eastAsia"/>
                <w:highlight w:val="yellow"/>
                <w:lang w:val="en-US" w:eastAsia="zh-CN"/>
              </w:rPr>
              <w:t>•重复定位精度：0.1mm</w:t>
            </w:r>
            <w:r>
              <w:rPr>
                <w:rFonts w:hint="eastAsia"/>
                <w:highlight w:val="yellow"/>
                <w:lang w:val="en-US" w:eastAsia="zh-CN"/>
              </w:rPr>
              <w:br w:type="textWrapping"/>
            </w:r>
            <w:r>
              <w:rPr>
                <w:rFonts w:hint="eastAsia"/>
                <w:highlight w:val="yellow"/>
                <w:lang w:val="en-US" w:eastAsia="zh-CN"/>
              </w:rPr>
              <w:t>•运行温度：5 ˚C ~ +45 ˚C</w:t>
            </w:r>
            <w:r>
              <w:rPr>
                <w:rFonts w:hint="eastAsia"/>
                <w:highlight w:val="yellow"/>
                <w:lang w:val="en-US" w:eastAsia="zh-CN"/>
              </w:rPr>
              <w:br w:type="textWrapping"/>
            </w:r>
            <w:r>
              <w:rPr>
                <w:rFonts w:hint="eastAsia"/>
                <w:highlight w:val="yellow"/>
                <w:lang w:val="en-US" w:eastAsia="zh-CN"/>
              </w:rPr>
              <w:t>•具备故障自诊断功能含示教器</w:t>
            </w:r>
            <w:r>
              <w:rPr>
                <w:rFonts w:hint="eastAsia"/>
                <w:highlight w:val="yellow"/>
                <w:lang w:val="en-US" w:eastAsia="zh-CN"/>
              </w:rPr>
              <w:br w:type="textWrapping"/>
            </w:r>
            <w:r>
              <w:rPr>
                <w:rFonts w:hint="eastAsia"/>
                <w:highlight w:val="yellow"/>
                <w:lang w:val="en-US" w:eastAsia="zh-CN"/>
              </w:rPr>
              <w:t>•采用分体结构，配备控制柜、本体、示教器、电缆等全套集成</w:t>
            </w:r>
            <w:r>
              <w:rPr>
                <w:rFonts w:hint="eastAsia"/>
                <w:highlight w:val="yellow"/>
                <w:lang w:val="en-US" w:eastAsia="zh-CN"/>
              </w:rPr>
              <w:br w:type="textWrapping"/>
            </w:r>
            <w:r>
              <w:rPr>
                <w:rFonts w:hint="eastAsia"/>
                <w:highlight w:val="yellow"/>
                <w:lang w:val="en-US" w:eastAsia="zh-CN"/>
              </w:rPr>
              <w:t>•承载运动中各轴无抖动、噪声小、动作稳定。</w:t>
            </w:r>
            <w:r>
              <w:rPr>
                <w:rFonts w:hint="eastAsia"/>
                <w:highlight w:val="yellow"/>
                <w:lang w:val="en-US" w:eastAsia="zh-CN"/>
              </w:rPr>
              <w:br w:type="textWrapping"/>
            </w:r>
            <w:r>
              <w:rPr>
                <w:rFonts w:hint="eastAsia"/>
                <w:highlight w:val="yellow"/>
                <w:lang w:val="en-US" w:eastAsia="zh-CN"/>
              </w:rPr>
              <w:t>•采用模块化的电缆</w:t>
            </w:r>
            <w:r>
              <w:rPr>
                <w:rFonts w:hint="eastAsia"/>
                <w:highlight w:val="yellow"/>
                <w:lang w:val="en-US" w:eastAsia="zh-CN"/>
              </w:rPr>
              <w:br w:type="textWrapping"/>
            </w:r>
            <w:r>
              <w:rPr>
                <w:rFonts w:hint="eastAsia"/>
                <w:highlight w:val="yellow"/>
                <w:lang w:val="en-US" w:eastAsia="zh-CN"/>
              </w:rPr>
              <w:t>•采用新型电机和快插接头。</w:t>
            </w:r>
            <w:r>
              <w:rPr>
                <w:rFonts w:hint="eastAsia"/>
                <w:highlight w:val="yellow"/>
                <w:lang w:val="en-US" w:eastAsia="zh-CN"/>
              </w:rPr>
              <w:br w:type="textWrapping"/>
            </w:r>
            <w:r>
              <w:rPr>
                <w:rFonts w:hint="eastAsia"/>
                <w:highlight w:val="yellow"/>
                <w:lang w:val="en-US" w:eastAsia="zh-CN"/>
              </w:rPr>
              <w:t>•全封闭式护罩的构造，整体结构的防护等级≧IP54，局部达到IP67防护等级（防尘、防水）</w:t>
            </w:r>
            <w:r>
              <w:rPr>
                <w:rFonts w:hint="eastAsia"/>
                <w:highlight w:val="yellow"/>
                <w:lang w:val="en-US" w:eastAsia="zh-CN"/>
              </w:rPr>
              <w:br w:type="textWrapping"/>
            </w:r>
            <w:r>
              <w:rPr>
                <w:rFonts w:hint="eastAsia"/>
                <w:highlight w:val="yellow"/>
                <w:lang w:val="en-US" w:eastAsia="zh-CN"/>
              </w:rPr>
              <w:t>•整体稳定牢固，在突然断电或者急停情况下，底座、机器人本体与夹爪能稳固停止</w:t>
            </w:r>
            <w:r>
              <w:rPr>
                <w:rFonts w:hint="eastAsia"/>
                <w:highlight w:val="yellow"/>
                <w:lang w:val="en-US" w:eastAsia="zh-CN"/>
              </w:rPr>
              <w:br w:type="textWrapping"/>
            </w:r>
            <w:r>
              <w:rPr>
                <w:rFonts w:hint="eastAsia"/>
                <w:highlight w:val="yellow"/>
                <w:lang w:val="en-US" w:eastAsia="zh-CN"/>
              </w:rPr>
              <w:t>•配置示教器和电缆挂钩</w:t>
            </w:r>
            <w:r>
              <w:rPr>
                <w:rFonts w:hint="eastAsia"/>
                <w:highlight w:val="yellow"/>
                <w:lang w:val="en-US" w:eastAsia="zh-CN"/>
              </w:rPr>
              <w:br w:type="textWrapping"/>
            </w:r>
            <w:r>
              <w:rPr>
                <w:rFonts w:hint="eastAsia"/>
                <w:highlight w:val="yellow"/>
                <w:lang w:val="en-US" w:eastAsia="zh-CN"/>
              </w:rPr>
              <w:t>•机器人本体电缆、气管等采用专用机器人管线包进行保护。</w:t>
            </w:r>
            <w:r>
              <w:rPr>
                <w:rFonts w:hint="eastAsia"/>
                <w:highlight w:val="yellow"/>
                <w:lang w:val="en-US" w:eastAsia="zh-CN"/>
              </w:rPr>
              <w:br w:type="textWrapping"/>
            </w:r>
            <w:r>
              <w:rPr>
                <w:rFonts w:hint="eastAsia"/>
                <w:highlight w:val="yellow"/>
                <w:lang w:val="en-US" w:eastAsia="zh-CN"/>
              </w:rPr>
              <w:t>•配备离线编程及仿真模拟软件</w:t>
            </w:r>
            <w:r>
              <w:rPr>
                <w:rFonts w:hint="eastAsia"/>
                <w:highlight w:val="yellow"/>
                <w:lang w:val="en-US" w:eastAsia="zh-CN"/>
              </w:rPr>
              <w:br w:type="textWrapping"/>
            </w:r>
            <w:r>
              <w:rPr>
                <w:rFonts w:hint="eastAsia"/>
                <w:highlight w:val="yellow"/>
                <w:lang w:val="en-US" w:eastAsia="zh-CN"/>
              </w:rPr>
              <w:t>•具备防止过载功能</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eastAsia="宋体"/>
                <w:highlight w:val="yellow"/>
                <w:lang w:val="en-US" w:eastAsia="zh-CN"/>
              </w:rPr>
            </w:pPr>
            <w:r>
              <w:rPr>
                <w:rFonts w:hint="eastAsia"/>
                <w:highlight w:val="yellow"/>
                <w:lang w:val="en-US" w:eastAsia="zh-CN"/>
              </w:rPr>
              <w:t>ABB</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9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机器人行走地轨系统</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eastAsia="宋体"/>
                <w:highlight w:val="none"/>
                <w:lang w:val="en-US" w:eastAsia="zh-CN"/>
              </w:rPr>
            </w:pPr>
            <w:r>
              <w:rPr>
                <w:rFonts w:hint="eastAsia"/>
                <w:highlight w:val="none"/>
                <w:lang w:val="en-US" w:eastAsia="zh-CN"/>
              </w:rPr>
              <w:t>国产定制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•材质结构：焊接</w:t>
            </w:r>
            <w:r>
              <w:rPr>
                <w:rFonts w:hint="eastAsia"/>
                <w:highlight w:val="none"/>
                <w:lang w:val="en-US" w:eastAsia="zh-CN"/>
              </w:rPr>
              <w:br w:type="textWrapping"/>
            </w:r>
            <w:r>
              <w:rPr>
                <w:rFonts w:hint="eastAsia"/>
                <w:highlight w:val="none"/>
                <w:lang w:val="en-US" w:eastAsia="zh-CN"/>
              </w:rPr>
              <w:t>•载重：3T</w:t>
            </w:r>
            <w:r>
              <w:rPr>
                <w:rFonts w:hint="eastAsia"/>
                <w:highlight w:val="none"/>
                <w:lang w:val="en-US" w:eastAsia="zh-CN"/>
              </w:rPr>
              <w:br w:type="textWrapping"/>
            </w:r>
            <w:r>
              <w:rPr>
                <w:rFonts w:hint="eastAsia"/>
                <w:highlight w:val="none"/>
                <w:lang w:val="en-US" w:eastAsia="zh-CN"/>
              </w:rPr>
              <w:t>•速度48米/分</w:t>
            </w:r>
            <w:r>
              <w:rPr>
                <w:rFonts w:hint="eastAsia"/>
                <w:highlight w:val="none"/>
                <w:lang w:val="en-US" w:eastAsia="zh-CN"/>
              </w:rPr>
              <w:br w:type="textWrapping"/>
            </w:r>
            <w:r>
              <w:rPr>
                <w:rFonts w:hint="eastAsia"/>
                <w:highlight w:val="none"/>
                <w:lang w:val="en-US" w:eastAsia="zh-CN"/>
              </w:rPr>
              <w:t>•导轨规格：35滚珠导轨</w:t>
            </w:r>
            <w:r>
              <w:rPr>
                <w:rFonts w:hint="eastAsia"/>
                <w:highlight w:val="none"/>
                <w:lang w:val="en-US" w:eastAsia="zh-CN"/>
              </w:rPr>
              <w:br w:type="textWrapping"/>
            </w:r>
            <w:r>
              <w:rPr>
                <w:rFonts w:hint="eastAsia"/>
                <w:highlight w:val="none"/>
                <w:lang w:val="en-US" w:eastAsia="zh-CN"/>
              </w:rPr>
              <w:t>•齿条规格：M4斜齿</w:t>
            </w:r>
            <w:r>
              <w:rPr>
                <w:rFonts w:hint="eastAsia"/>
                <w:highlight w:val="none"/>
                <w:lang w:val="en-US" w:eastAsia="zh-CN"/>
              </w:rPr>
              <w:br w:type="textWrapping"/>
            </w:r>
            <w:r>
              <w:rPr>
                <w:rFonts w:hint="eastAsia"/>
                <w:highlight w:val="none"/>
                <w:lang w:val="en-US" w:eastAsia="zh-CN"/>
              </w:rPr>
              <w:t>•重复定位精度±0.1mm</w:t>
            </w:r>
            <w:r>
              <w:rPr>
                <w:rFonts w:hint="eastAsia"/>
                <w:highlight w:val="none"/>
                <w:lang w:val="en-US" w:eastAsia="zh-CN"/>
              </w:rPr>
              <w:br w:type="textWrapping"/>
            </w:r>
            <w:r>
              <w:rPr>
                <w:rFonts w:hint="eastAsia"/>
                <w:highlight w:val="none"/>
                <w:lang w:val="en-US" w:eastAsia="zh-CN"/>
              </w:rPr>
              <w:t>•驱动方式：伺服电机（5.5kw）</w:t>
            </w:r>
            <w:r>
              <w:rPr>
                <w:rFonts w:hint="eastAsia"/>
                <w:highlight w:val="none"/>
                <w:lang w:val="en-US" w:eastAsia="zh-CN"/>
              </w:rPr>
              <w:br w:type="textWrapping"/>
            </w:r>
            <w:r>
              <w:rPr>
                <w:rFonts w:hint="eastAsia"/>
                <w:highlight w:val="none"/>
                <w:lang w:val="en-US" w:eastAsia="zh-CN"/>
              </w:rPr>
              <w:t>•润滑方式：自动油脂润滑</w:t>
            </w:r>
            <w:r>
              <w:rPr>
                <w:rFonts w:hint="eastAsia"/>
                <w:highlight w:val="none"/>
                <w:lang w:val="en-US" w:eastAsia="zh-CN"/>
              </w:rPr>
              <w:br w:type="textWrapping"/>
            </w:r>
            <w:r>
              <w:rPr>
                <w:rFonts w:hint="eastAsia"/>
                <w:highlight w:val="none"/>
                <w:lang w:val="en-US" w:eastAsia="zh-CN"/>
              </w:rPr>
              <w:t>•含软性线缆等附件</w:t>
            </w:r>
            <w:r>
              <w:rPr>
                <w:rFonts w:hint="eastAsia"/>
                <w:highlight w:val="none"/>
                <w:lang w:val="en-US" w:eastAsia="zh-CN"/>
              </w:rPr>
              <w:br w:type="textWrapping"/>
            </w:r>
            <w:r>
              <w:rPr>
                <w:rFonts w:hint="eastAsia"/>
                <w:highlight w:val="none"/>
                <w:lang w:val="en-US" w:eastAsia="zh-CN"/>
              </w:rPr>
              <w:t>•长度满足产线要求</w:t>
            </w:r>
            <w:r>
              <w:rPr>
                <w:rFonts w:hint="eastAsia"/>
                <w:highlight w:val="none"/>
                <w:lang w:val="en-US" w:eastAsia="zh-CN"/>
              </w:rPr>
              <w:br w:type="textWrapping"/>
            </w:r>
            <w:r>
              <w:rPr>
                <w:rFonts w:hint="eastAsia"/>
                <w:highlight w:val="none"/>
                <w:lang w:val="en-US" w:eastAsia="zh-CN"/>
              </w:rPr>
              <w:t>•与机器人适配并可稳定运行</w:t>
            </w:r>
            <w:r>
              <w:rPr>
                <w:rFonts w:hint="eastAsia"/>
                <w:highlight w:val="none"/>
                <w:lang w:val="en-US" w:eastAsia="zh-CN"/>
              </w:rPr>
              <w:br w:type="textWrapping"/>
            </w:r>
            <w:r>
              <w:rPr>
                <w:rFonts w:hint="eastAsia"/>
                <w:highlight w:val="none"/>
                <w:lang w:val="en-US" w:eastAsia="zh-CN"/>
              </w:rPr>
              <w:t>•采用全伺服动力系统，实现高可靠性、高速度、高精度，良好的防尘、防污性</w:t>
            </w:r>
            <w:r>
              <w:rPr>
                <w:rFonts w:hint="eastAsia"/>
                <w:highlight w:val="none"/>
                <w:lang w:val="en-US" w:eastAsia="zh-CN"/>
              </w:rPr>
              <w:br w:type="textWrapping"/>
            </w:r>
            <w:r>
              <w:rPr>
                <w:rFonts w:hint="eastAsia"/>
                <w:highlight w:val="none"/>
                <w:lang w:val="en-US" w:eastAsia="zh-CN"/>
              </w:rPr>
              <w:t>•配备电缆保护拖链，并且满足安全运行要求</w:t>
            </w:r>
            <w:r>
              <w:rPr>
                <w:rFonts w:hint="eastAsia"/>
                <w:highlight w:val="none"/>
                <w:lang w:val="en-US" w:eastAsia="zh-CN"/>
              </w:rPr>
              <w:br w:type="textWrapping"/>
            </w:r>
            <w:r>
              <w:rPr>
                <w:rFonts w:hint="eastAsia"/>
                <w:highlight w:val="none"/>
                <w:lang w:val="en-US" w:eastAsia="zh-CN"/>
              </w:rPr>
              <w:t>•具备自动润滑功能</w:t>
            </w:r>
            <w:r>
              <w:rPr>
                <w:rFonts w:hint="eastAsia"/>
                <w:highlight w:val="none"/>
                <w:lang w:val="en-US" w:eastAsia="zh-CN"/>
              </w:rPr>
              <w:br w:type="textWrapping"/>
            </w:r>
            <w:r>
              <w:rPr>
                <w:rFonts w:hint="eastAsia"/>
                <w:highlight w:val="none"/>
                <w:lang w:val="en-US" w:eastAsia="zh-CN"/>
              </w:rPr>
              <w:t xml:space="preserve">•有位置软限位和限位开关，两头安装防撞缓冲装置，防止机器人过行                                                                                                                                                                                                                                                                               </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235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机器人快换盘（主盘）</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RCS5-ER-042707</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•负载：轴向130kg，径向250kg</w:t>
            </w:r>
            <w:r>
              <w:rPr>
                <w:rFonts w:hint="eastAsia"/>
                <w:highlight w:val="none"/>
                <w:lang w:val="en-US" w:eastAsia="zh-CN"/>
              </w:rPr>
              <w:br w:type="textWrapping"/>
            </w:r>
            <w:r>
              <w:rPr>
                <w:rFonts w:hint="eastAsia"/>
                <w:highlight w:val="none"/>
                <w:lang w:val="en-US" w:eastAsia="zh-CN"/>
              </w:rPr>
              <w:t>•解锁气压：0.6Mbar</w:t>
            </w:r>
            <w:r>
              <w:rPr>
                <w:rFonts w:hint="eastAsia"/>
                <w:highlight w:val="none"/>
                <w:lang w:val="en-US" w:eastAsia="zh-CN"/>
              </w:rPr>
              <w:br w:type="textWrapping"/>
            </w:r>
            <w:r>
              <w:rPr>
                <w:rFonts w:hint="eastAsia"/>
                <w:highlight w:val="none"/>
                <w:lang w:val="en-US" w:eastAsia="zh-CN"/>
              </w:rPr>
              <w:t>•外型尺寸：110*80*68</w:t>
            </w:r>
            <w:r>
              <w:rPr>
                <w:rFonts w:hint="eastAsia"/>
                <w:highlight w:val="none"/>
                <w:lang w:val="en-US" w:eastAsia="zh-CN"/>
              </w:rPr>
              <w:br w:type="textWrapping"/>
            </w:r>
            <w:r>
              <w:rPr>
                <w:rFonts w:hint="eastAsia"/>
                <w:highlight w:val="none"/>
                <w:lang w:val="en-US" w:eastAsia="zh-CN"/>
              </w:rPr>
              <w:t>•重量：3.2kg</w:t>
            </w:r>
            <w:r>
              <w:rPr>
                <w:rFonts w:hint="eastAsia"/>
                <w:highlight w:val="none"/>
                <w:lang w:val="en-US" w:eastAsia="zh-CN"/>
              </w:rPr>
              <w:br w:type="textWrapping"/>
            </w:r>
            <w:r>
              <w:rPr>
                <w:rFonts w:hint="eastAsia"/>
                <w:highlight w:val="none"/>
                <w:lang w:val="en-US" w:eastAsia="zh-CN"/>
              </w:rPr>
              <w:t>•重复定位精度：≤0.1mm</w:t>
            </w:r>
            <w:r>
              <w:rPr>
                <w:rFonts w:hint="eastAsia"/>
                <w:highlight w:val="none"/>
                <w:lang w:val="en-US" w:eastAsia="zh-CN"/>
              </w:rPr>
              <w:br w:type="textWrapping"/>
            </w:r>
            <w:r>
              <w:rPr>
                <w:rFonts w:hint="eastAsia"/>
                <w:highlight w:val="none"/>
                <w:lang w:val="en-US" w:eastAsia="zh-CN"/>
              </w:rPr>
              <w:t>•带电模块气模块</w:t>
            </w:r>
            <w:r>
              <w:rPr>
                <w:rFonts w:hint="eastAsia"/>
                <w:highlight w:val="none"/>
                <w:lang w:val="en-US" w:eastAsia="zh-CN"/>
              </w:rPr>
              <w:br w:type="textWrapping"/>
            </w:r>
            <w:r>
              <w:rPr>
                <w:rFonts w:hint="eastAsia"/>
                <w:highlight w:val="none"/>
                <w:lang w:val="en-US" w:eastAsia="zh-CN"/>
              </w:rPr>
              <w:t>•有断气机械自锁</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EROWA</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9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机器人快换手抓柄</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ER-038622</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•负载：大于250kg</w:t>
            </w:r>
            <w:r>
              <w:rPr>
                <w:rFonts w:hint="eastAsia"/>
                <w:highlight w:val="none"/>
                <w:lang w:val="en-US" w:eastAsia="zh-CN"/>
              </w:rPr>
              <w:br w:type="textWrapping"/>
            </w:r>
            <w:r>
              <w:rPr>
                <w:rFonts w:hint="eastAsia"/>
                <w:highlight w:val="none"/>
                <w:lang w:val="en-US" w:eastAsia="zh-CN"/>
              </w:rPr>
              <w:t>•拉钉型号：ER-030924</w:t>
            </w:r>
            <w:r>
              <w:rPr>
                <w:rFonts w:hint="eastAsia"/>
                <w:highlight w:val="none"/>
                <w:lang w:val="en-US" w:eastAsia="zh-CN"/>
              </w:rPr>
              <w:br w:type="textWrapping"/>
            </w:r>
            <w:r>
              <w:rPr>
                <w:rFonts w:hint="eastAsia"/>
                <w:highlight w:val="none"/>
                <w:lang w:val="en-US" w:eastAsia="zh-CN"/>
              </w:rPr>
              <w:t>•外型尺寸：150*45*25</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EROWA</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34</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asciiTheme="minorEastAsia" w:hAnsiTheme="minorEastAsia" w:eastAsiaTheme="minorEastAsia"/>
                <w:color w:val="auto"/>
                <w:sz w:val="21"/>
                <w:szCs w:val="21"/>
                <w:highlight w:val="none"/>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1394"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5</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视觉识别设备</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eastAsia="zh-CN"/>
              </w:rPr>
            </w:pPr>
            <w:r>
              <w:rPr>
                <w:rFonts w:hint="eastAsia"/>
                <w:highlight w:val="none"/>
                <w:lang w:val="en-US" w:eastAsia="zh-CN"/>
              </w:rPr>
              <w:t>海康威视</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•焦距：25</w:t>
            </w:r>
            <w:r>
              <w:rPr>
                <w:rFonts w:hint="eastAsia"/>
                <w:highlight w:val="none"/>
                <w:lang w:val="en-US" w:eastAsia="zh-CN"/>
              </w:rPr>
              <w:br w:type="textWrapping"/>
            </w:r>
            <w:r>
              <w:rPr>
                <w:rFonts w:hint="eastAsia"/>
                <w:highlight w:val="none"/>
                <w:lang w:val="en-US" w:eastAsia="zh-CN"/>
              </w:rPr>
              <w:t>•分辨率：5120*5120</w:t>
            </w:r>
            <w:r>
              <w:rPr>
                <w:rFonts w:hint="eastAsia"/>
                <w:highlight w:val="none"/>
                <w:lang w:val="en-US" w:eastAsia="zh-CN"/>
              </w:rPr>
              <w:br w:type="textWrapping"/>
            </w:r>
            <w:r>
              <w:rPr>
                <w:rFonts w:hint="eastAsia"/>
                <w:highlight w:val="none"/>
                <w:lang w:val="en-US" w:eastAsia="zh-CN"/>
              </w:rPr>
              <w:t>•2500万像素</w:t>
            </w:r>
            <w:r>
              <w:rPr>
                <w:rFonts w:hint="eastAsia"/>
                <w:highlight w:val="none"/>
                <w:lang w:val="en-US" w:eastAsia="zh-CN"/>
              </w:rPr>
              <w:br w:type="textWrapping"/>
            </w:r>
            <w:r>
              <w:rPr>
                <w:rFonts w:hint="eastAsia"/>
                <w:highlight w:val="none"/>
                <w:lang w:val="en-US" w:eastAsia="zh-CN"/>
              </w:rPr>
              <w:t>•工作距离：1200mm</w:t>
            </w:r>
            <w:r>
              <w:rPr>
                <w:rFonts w:hint="eastAsia"/>
                <w:highlight w:val="none"/>
                <w:lang w:val="en-US" w:eastAsia="zh-CN"/>
              </w:rPr>
              <w:br w:type="textWrapping"/>
            </w:r>
            <w:r>
              <w:rPr>
                <w:rFonts w:hint="eastAsia"/>
                <w:highlight w:val="none"/>
                <w:lang w:val="en-US" w:eastAsia="zh-CN"/>
              </w:rPr>
              <w:t>•目标范围：614*614</w:t>
            </w:r>
            <w:r>
              <w:rPr>
                <w:rFonts w:hint="eastAsia"/>
                <w:highlight w:val="none"/>
                <w:lang w:val="en-US" w:eastAsia="zh-CN"/>
              </w:rPr>
              <w:br w:type="textWrapping"/>
            </w:r>
            <w:r>
              <w:rPr>
                <w:rFonts w:hint="eastAsia"/>
                <w:highlight w:val="none"/>
                <w:lang w:val="en-US" w:eastAsia="zh-CN"/>
              </w:rPr>
              <w:t>•防护等级：IP65</w:t>
            </w:r>
            <w:r>
              <w:rPr>
                <w:rFonts w:hint="eastAsia"/>
                <w:highlight w:val="none"/>
                <w:lang w:val="en-US" w:eastAsia="zh-CN"/>
              </w:rPr>
              <w:br w:type="textWrapping"/>
            </w:r>
            <w:r>
              <w:rPr>
                <w:rFonts w:hint="eastAsia"/>
                <w:highlight w:val="none"/>
                <w:lang w:val="en-US" w:eastAsia="zh-CN"/>
              </w:rPr>
              <w:t>•工作温度：0~45℃</w:t>
            </w:r>
            <w:r>
              <w:rPr>
                <w:rFonts w:hint="eastAsia"/>
                <w:highlight w:val="none"/>
                <w:lang w:val="en-US" w:eastAsia="zh-CN"/>
              </w:rPr>
              <w:br w:type="textWrapping"/>
            </w:r>
            <w:r>
              <w:rPr>
                <w:rFonts w:hint="eastAsia"/>
                <w:highlight w:val="none"/>
                <w:lang w:val="en-US" w:eastAsia="zh-CN"/>
              </w:rPr>
              <w:t>•实现物料防错识别，判断产品位置进行夹持定位引导，保证机器人能够顺利准确拾取物料动作。</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海康威视</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4" w:type="dxa"/>
          <w:trHeight w:val="367"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6</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38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读码器</w:t>
            </w: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RFID高频读写器</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CK-FR03-TCP</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highlight w:val="none"/>
                <w:lang w:val="en-US" w:eastAsia="zh-CN"/>
              </w:rPr>
            </w:pPr>
            <w:r>
              <w:rPr>
                <w:highlight w:val="none"/>
                <w:lang w:val="en-US" w:eastAsia="zh-CN"/>
              </w:rPr>
              <w:t>防护等级：IP67</w:t>
            </w:r>
            <w:r>
              <w:rPr>
                <w:highlight w:val="none"/>
                <w:lang w:val="en-US" w:eastAsia="zh-CN"/>
              </w:rPr>
              <w:br w:type="textWrapping"/>
            </w:r>
            <w:r>
              <w:rPr>
                <w:highlight w:val="none"/>
                <w:lang w:val="en-US" w:eastAsia="zh-CN"/>
              </w:rPr>
              <w:t>尺⼨⼤⼩:ø30mm×90mm</w:t>
            </w:r>
            <w:r>
              <w:rPr>
                <w:highlight w:val="none"/>
                <w:lang w:val="en-US" w:eastAsia="zh-CN"/>
              </w:rPr>
              <w:br w:type="textWrapping"/>
            </w:r>
            <w:r>
              <w:rPr>
                <w:highlight w:val="none"/>
                <w:lang w:val="en-US" w:eastAsia="zh-CN"/>
              </w:rPr>
              <w:t>重    量：⼤约130g</w:t>
            </w:r>
            <w:r>
              <w:rPr>
                <w:highlight w:val="none"/>
                <w:lang w:val="en-US" w:eastAsia="zh-CN"/>
              </w:rPr>
              <w:br w:type="textWrapping"/>
            </w:r>
            <w:r>
              <w:rPr>
                <w:highlight w:val="none"/>
                <w:lang w:val="en-US" w:eastAsia="zh-CN"/>
              </w:rPr>
              <w:t>⼯作频率：13.56MHZ</w:t>
            </w:r>
            <w:r>
              <w:rPr>
                <w:highlight w:val="none"/>
                <w:lang w:val="en-US" w:eastAsia="zh-CN"/>
              </w:rPr>
              <w:br w:type="textWrapping"/>
            </w:r>
            <w:r>
              <w:rPr>
                <w:highlight w:val="none"/>
                <w:lang w:val="en-US" w:eastAsia="zh-CN"/>
              </w:rPr>
              <w:t>最⼤载码体容量：8K Bytes</w:t>
            </w:r>
            <w:r>
              <w:rPr>
                <w:highlight w:val="none"/>
                <w:lang w:val="en-US" w:eastAsia="zh-CN"/>
              </w:rPr>
              <w:br w:type="textWrapping"/>
            </w:r>
            <w:r>
              <w:rPr>
                <w:highlight w:val="none"/>
                <w:lang w:val="en-US" w:eastAsia="zh-CN"/>
              </w:rPr>
              <w:t>⼯作电压：DC24V</w:t>
            </w:r>
          </w:p>
          <w:p>
            <w:pPr>
              <w:pStyle w:val="24"/>
              <w:bidi w:val="0"/>
              <w:rPr>
                <w:rFonts w:hint="eastAsia"/>
                <w:highlight w:val="none"/>
              </w:rPr>
            </w:pPr>
            <w:r>
              <w:rPr>
                <w:highlight w:val="none"/>
                <w:lang w:val="en-US" w:eastAsia="zh-CN"/>
              </w:rPr>
              <w:t>通讯接⼝：RS232, RS485</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广州晨控</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gridAfter w:val="1"/>
          <w:wAfter w:w="4" w:type="dxa"/>
          <w:trHeight w:val="287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7</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3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RFID高频抗金属标签</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CK-THR3003M-112B</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highlight w:val="none"/>
                <w:lang w:val="en-US" w:eastAsia="zh-CN"/>
              </w:rPr>
              <w:t>工作频率 13.56Mhz</w:t>
            </w:r>
            <w:r>
              <w:rPr>
                <w:highlight w:val="none"/>
                <w:lang w:val="en-US" w:eastAsia="zh-CN"/>
              </w:rPr>
              <w:br w:type="textWrapping"/>
            </w:r>
            <w:r>
              <w:rPr>
                <w:highlight w:val="none"/>
                <w:lang w:val="en-US" w:eastAsia="zh-CN"/>
              </w:rPr>
              <w:t>传输速度 53 Kbit/s</w:t>
            </w:r>
            <w:r>
              <w:rPr>
                <w:highlight w:val="none"/>
                <w:lang w:val="en-US" w:eastAsia="zh-CN"/>
              </w:rPr>
              <w:br w:type="textWrapping"/>
            </w:r>
            <w:r>
              <w:rPr>
                <w:highlight w:val="none"/>
                <w:lang w:val="en-US" w:eastAsia="zh-CN"/>
              </w:rPr>
              <w:t>协议标准 ISO15693</w:t>
            </w:r>
            <w:r>
              <w:rPr>
                <w:highlight w:val="none"/>
                <w:lang w:val="en-US" w:eastAsia="zh-CN"/>
              </w:rPr>
              <w:br w:type="textWrapping"/>
            </w:r>
            <w:r>
              <w:rPr>
                <w:highlight w:val="none"/>
                <w:lang w:val="en-US" w:eastAsia="zh-CN"/>
              </w:rPr>
              <w:t>标签尺寸 外形尺寸Φ25mmx3mm 安装孔Φ4.1mm</w:t>
            </w:r>
            <w:r>
              <w:rPr>
                <w:highlight w:val="none"/>
                <w:lang w:val="en-US" w:eastAsia="zh-CN"/>
              </w:rPr>
              <w:br w:type="textWrapping"/>
            </w:r>
            <w:r>
              <w:rPr>
                <w:highlight w:val="none"/>
                <w:lang w:val="en-US" w:eastAsia="zh-CN"/>
              </w:rPr>
              <w:t>存储大小 EEPROM  112Byte</w:t>
            </w:r>
            <w:r>
              <w:rPr>
                <w:highlight w:val="none"/>
                <w:lang w:val="en-US" w:eastAsia="zh-CN"/>
              </w:rPr>
              <w:br w:type="textWrapping"/>
            </w:r>
            <w:r>
              <w:rPr>
                <w:highlight w:val="none"/>
                <w:lang w:val="en-US" w:eastAsia="zh-CN"/>
              </w:rPr>
              <w:t>ROM  8Byte</w:t>
            </w:r>
            <w:r>
              <w:rPr>
                <w:highlight w:val="none"/>
                <w:lang w:val="en-US" w:eastAsia="zh-CN"/>
              </w:rPr>
              <w:br w:type="textWrapping"/>
            </w:r>
            <w:r>
              <w:rPr>
                <w:highlight w:val="none"/>
                <w:lang w:val="en-US" w:eastAsia="zh-CN"/>
              </w:rPr>
              <w:t>环境温度 -20~150℃</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广州晨控</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100</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4" w:type="dxa"/>
          <w:trHeight w:val="1365"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8</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38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托盘定位装置</w:t>
            </w: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定位拉钉</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ER-038000</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highlight w:val="none"/>
                <w:lang w:val="en-US" w:eastAsia="zh-CN"/>
              </w:rPr>
              <w:t>•材质：优质</w:t>
            </w:r>
            <w:r>
              <w:rPr>
                <w:rFonts w:hint="eastAsia"/>
                <w:highlight w:val="none"/>
                <w:lang w:val="en-US" w:eastAsia="zh-CN"/>
              </w:rPr>
              <w:t>不锈钢</w:t>
            </w:r>
            <w:r>
              <w:rPr>
                <w:highlight w:val="none"/>
                <w:lang w:val="en-US" w:eastAsia="zh-CN"/>
              </w:rPr>
              <w:br w:type="textWrapping"/>
            </w:r>
            <w:r>
              <w:rPr>
                <w:highlight w:val="none"/>
                <w:lang w:val="en-US" w:eastAsia="zh-CN"/>
              </w:rPr>
              <w:t>•寿命：500000次</w:t>
            </w:r>
            <w:r>
              <w:rPr>
                <w:highlight w:val="none"/>
                <w:lang w:val="en-US" w:eastAsia="zh-CN"/>
              </w:rPr>
              <w:br w:type="textWrapping"/>
            </w:r>
            <w:r>
              <w:rPr>
                <w:highlight w:val="none"/>
                <w:lang w:val="en-US" w:eastAsia="zh-CN"/>
              </w:rPr>
              <w:t>•固定方式：M10内六角螺丝</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EROWA</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32</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gridAfter w:val="1"/>
          <w:wAfter w:w="4" w:type="dxa"/>
          <w:trHeight w:val="150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9</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3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补偿拉钉</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ER-039201</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highlight w:val="none"/>
                <w:lang w:val="en-US" w:eastAsia="zh-CN"/>
              </w:rPr>
              <w:t>•材质：优质</w:t>
            </w:r>
            <w:r>
              <w:rPr>
                <w:rFonts w:hint="eastAsia"/>
                <w:highlight w:val="none"/>
                <w:lang w:val="en-US" w:eastAsia="zh-CN"/>
              </w:rPr>
              <w:t>不锈钢</w:t>
            </w:r>
            <w:r>
              <w:rPr>
                <w:highlight w:val="none"/>
                <w:lang w:val="en-US" w:eastAsia="zh-CN"/>
              </w:rPr>
              <w:br w:type="textWrapping"/>
            </w:r>
            <w:r>
              <w:rPr>
                <w:highlight w:val="none"/>
                <w:lang w:val="en-US" w:eastAsia="zh-CN"/>
              </w:rPr>
              <w:t>•寿命：500000次</w:t>
            </w:r>
            <w:r>
              <w:rPr>
                <w:highlight w:val="none"/>
                <w:lang w:val="en-US" w:eastAsia="zh-CN"/>
              </w:rPr>
              <w:br w:type="textWrapping"/>
            </w:r>
            <w:r>
              <w:rPr>
                <w:highlight w:val="none"/>
                <w:lang w:val="en-US" w:eastAsia="zh-CN"/>
              </w:rPr>
              <w:t>•固定方式：M10内六角螺丝</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EROWA</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32</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4" w:type="dxa"/>
          <w:trHeight w:val="1545"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10</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3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锁紧拉钉</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ER-039200</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highlight w:val="none"/>
                <w:lang w:val="en-US" w:eastAsia="zh-CN"/>
              </w:rPr>
              <w:t>•材质：优质</w:t>
            </w:r>
            <w:r>
              <w:rPr>
                <w:rFonts w:hint="eastAsia"/>
                <w:highlight w:val="none"/>
                <w:lang w:val="en-US" w:eastAsia="zh-CN"/>
              </w:rPr>
              <w:t>不锈钢</w:t>
            </w:r>
            <w:r>
              <w:rPr>
                <w:highlight w:val="none"/>
                <w:lang w:val="en-US" w:eastAsia="zh-CN"/>
              </w:rPr>
              <w:br w:type="textWrapping"/>
            </w:r>
            <w:r>
              <w:rPr>
                <w:highlight w:val="none"/>
                <w:lang w:val="en-US" w:eastAsia="zh-CN"/>
              </w:rPr>
              <w:t>•寿命：500000次</w:t>
            </w:r>
            <w:r>
              <w:rPr>
                <w:highlight w:val="none"/>
                <w:lang w:val="en-US" w:eastAsia="zh-CN"/>
              </w:rPr>
              <w:br w:type="textWrapping"/>
            </w:r>
            <w:r>
              <w:rPr>
                <w:highlight w:val="none"/>
                <w:lang w:val="en-US" w:eastAsia="zh-CN"/>
              </w:rPr>
              <w:t>•固定方式：M10内六角螺丝</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EROWA</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64</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1738"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11</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零点定位系统（母盘）</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卡盘：</w:t>
            </w:r>
            <w:r>
              <w:rPr>
                <w:rFonts w:hint="eastAsia"/>
                <w:highlight w:val="none"/>
                <w:lang w:val="en-US" w:eastAsia="zh-CN"/>
              </w:rPr>
              <w:br w:type="textWrapping"/>
            </w:r>
            <w:r>
              <w:rPr>
                <w:rFonts w:hint="eastAsia"/>
                <w:highlight w:val="none"/>
                <w:lang w:val="en-US" w:eastAsia="zh-CN"/>
              </w:rPr>
              <w:t>ER131230</w:t>
            </w:r>
            <w:r>
              <w:rPr>
                <w:rFonts w:hint="eastAsia"/>
                <w:highlight w:val="none"/>
                <w:lang w:val="en-US" w:eastAsia="zh-CN"/>
              </w:rPr>
              <w:br w:type="textWrapping"/>
            </w:r>
            <w:r>
              <w:rPr>
                <w:rFonts w:hint="eastAsia"/>
                <w:highlight w:val="none"/>
                <w:lang w:val="en-US" w:eastAsia="zh-CN"/>
              </w:rPr>
              <w:t>底板：非标定制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•每台加工设备配置零点定位母盘；每套母盘零点卡盘数量4个，外形大小满足使用需求，每套母盘配置密封圈，有效预防加工屑及加工液进入零点。</w:t>
            </w:r>
            <w:r>
              <w:rPr>
                <w:rFonts w:hint="eastAsia"/>
                <w:highlight w:val="none"/>
                <w:lang w:val="en-US" w:eastAsia="zh-CN"/>
              </w:rPr>
              <w:br w:type="textWrapping"/>
            </w:r>
            <w:r>
              <w:rPr>
                <w:rFonts w:hint="eastAsia"/>
                <w:highlight w:val="none"/>
                <w:lang w:val="en-US" w:eastAsia="zh-CN"/>
              </w:rPr>
              <w:t>•零点定位母盘材质：高强度合金钢，底板4Cr13 高刚性、高韧性及防锈；</w:t>
            </w:r>
            <w:r>
              <w:rPr>
                <w:rFonts w:hint="eastAsia"/>
                <w:highlight w:val="none"/>
                <w:lang w:val="en-US" w:eastAsia="zh-CN"/>
              </w:rPr>
              <w:br w:type="textWrapping"/>
            </w:r>
            <w:r>
              <w:rPr>
                <w:rFonts w:hint="eastAsia"/>
                <w:highlight w:val="none"/>
                <w:lang w:val="en-US" w:eastAsia="zh-CN"/>
              </w:rPr>
              <w:t>•零点定位卡盘母盘统一中心距，便于夹具快速更换；</w:t>
            </w:r>
            <w:r>
              <w:rPr>
                <w:rFonts w:hint="eastAsia"/>
                <w:highlight w:val="none"/>
                <w:lang w:val="en-US" w:eastAsia="zh-CN"/>
              </w:rPr>
              <w:br w:type="textWrapping"/>
            </w:r>
            <w:r>
              <w:rPr>
                <w:rFonts w:hint="eastAsia"/>
                <w:highlight w:val="none"/>
                <w:lang w:val="en-US" w:eastAsia="zh-CN"/>
              </w:rPr>
              <w:t>•单个零点定位卡盘重复定位精度≤0.003mm；</w:t>
            </w:r>
            <w:r>
              <w:rPr>
                <w:rFonts w:hint="eastAsia"/>
                <w:highlight w:val="none"/>
                <w:lang w:val="en-US" w:eastAsia="zh-CN"/>
              </w:rPr>
              <w:br w:type="textWrapping"/>
            </w:r>
            <w:r>
              <w:rPr>
                <w:rFonts w:hint="eastAsia"/>
                <w:highlight w:val="none"/>
                <w:lang w:val="en-US" w:eastAsia="zh-CN"/>
              </w:rPr>
              <w:t>•单个零点卡盘锁紧力≥12000N；总体锁紧力：≥48KN</w:t>
            </w:r>
            <w:r>
              <w:rPr>
                <w:rFonts w:hint="eastAsia"/>
                <w:highlight w:val="none"/>
                <w:lang w:val="en-US" w:eastAsia="zh-CN"/>
              </w:rPr>
              <w:br w:type="textWrapping"/>
            </w:r>
            <w:r>
              <w:rPr>
                <w:rFonts w:hint="eastAsia"/>
                <w:highlight w:val="none"/>
                <w:lang w:val="en-US" w:eastAsia="zh-CN"/>
              </w:rPr>
              <w:t>•零点定位卡盘使用寿命次数≥50万次；</w:t>
            </w:r>
            <w:r>
              <w:rPr>
                <w:rFonts w:hint="eastAsia"/>
                <w:highlight w:val="none"/>
                <w:lang w:val="en-US" w:eastAsia="zh-CN"/>
              </w:rPr>
              <w:br w:type="textWrapping"/>
            </w:r>
            <w:r>
              <w:rPr>
                <w:rFonts w:hint="eastAsia"/>
                <w:highlight w:val="none"/>
                <w:lang w:val="en-US" w:eastAsia="zh-CN"/>
              </w:rPr>
              <w:t>•卡盘锁紧通过弹簧机械锁紧，松开通过系统进行控制；</w:t>
            </w:r>
            <w:r>
              <w:rPr>
                <w:rFonts w:hint="eastAsia"/>
                <w:highlight w:val="none"/>
                <w:lang w:val="en-US" w:eastAsia="zh-CN"/>
              </w:rPr>
              <w:br w:type="textWrapping"/>
            </w:r>
            <w:r>
              <w:rPr>
                <w:rFonts w:hint="eastAsia"/>
                <w:highlight w:val="none"/>
                <w:lang w:val="en-US" w:eastAsia="zh-CN"/>
              </w:rPr>
              <w:t>•带XYZ三向定位基准自清洁，带气密检测。</w:t>
            </w:r>
            <w:r>
              <w:rPr>
                <w:rFonts w:hint="eastAsia"/>
                <w:highlight w:val="none"/>
                <w:lang w:val="en-US" w:eastAsia="zh-CN"/>
              </w:rPr>
              <w:br w:type="textWrapping"/>
            </w:r>
            <w:r>
              <w:rPr>
                <w:rFonts w:hint="eastAsia"/>
                <w:highlight w:val="none"/>
                <w:lang w:val="en-US" w:eastAsia="zh-CN"/>
              </w:rPr>
              <w:t>•卡盘中心带中心孔，使进入夹头中心的加工液和碎屑容易流出；</w:t>
            </w:r>
            <w:r>
              <w:rPr>
                <w:rFonts w:hint="eastAsia"/>
                <w:highlight w:val="none"/>
                <w:lang w:val="en-US" w:eastAsia="zh-CN"/>
              </w:rPr>
              <w:br w:type="textWrapping"/>
            </w:r>
            <w:r>
              <w:rPr>
                <w:rFonts w:hint="eastAsia"/>
                <w:highlight w:val="none"/>
                <w:lang w:val="en-US" w:eastAsia="zh-CN"/>
              </w:rPr>
              <w:t>•配置零点检具2套，用于每台机床安装零点母盘用，基准统一。</w:t>
            </w:r>
            <w:r>
              <w:rPr>
                <w:rFonts w:hint="eastAsia"/>
                <w:highlight w:val="none"/>
                <w:lang w:val="en-US" w:eastAsia="zh-CN"/>
              </w:rPr>
              <w:br w:type="textWrapping"/>
            </w:r>
            <w:r>
              <w:rPr>
                <w:rFonts w:hint="eastAsia"/>
                <w:highlight w:val="none"/>
                <w:lang w:val="en-US" w:eastAsia="zh-CN"/>
              </w:rPr>
              <w:t>•零点定位系统防油防水防腐蚀，整体防锈，满足在机床加工使用要求。</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EROWA</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7</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242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12</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零点定位系统（子盘）</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lang w:val="en-US" w:eastAsia="zh-CN"/>
              </w:rPr>
            </w:pPr>
            <w:r>
              <w:rPr>
                <w:rFonts w:hint="eastAsia"/>
                <w:highlight w:val="none"/>
                <w:lang w:val="en-US" w:eastAsia="zh-CN"/>
              </w:rPr>
              <w:t>•外型尺寸：600*450*40</w:t>
            </w:r>
            <w:r>
              <w:rPr>
                <w:rFonts w:hint="eastAsia"/>
                <w:highlight w:val="none"/>
                <w:lang w:val="en-US" w:eastAsia="zh-CN"/>
              </w:rPr>
              <w:br w:type="textWrapping"/>
            </w:r>
            <w:r>
              <w:rPr>
                <w:rFonts w:hint="eastAsia"/>
                <w:highlight w:val="none"/>
                <w:lang w:val="en-US" w:eastAsia="zh-CN"/>
              </w:rPr>
              <w:t>•精度：平面度≤0.02</w:t>
            </w:r>
            <w:r>
              <w:rPr>
                <w:rFonts w:hint="eastAsia"/>
                <w:highlight w:val="none"/>
                <w:lang w:val="en-US" w:eastAsia="zh-CN"/>
              </w:rPr>
              <w:br w:type="textWrapping"/>
            </w:r>
            <w:r>
              <w:rPr>
                <w:rFonts w:hint="eastAsia"/>
                <w:highlight w:val="none"/>
                <w:lang w:val="en-US" w:eastAsia="zh-CN"/>
              </w:rPr>
              <w:t>•子盘含机器人快换握柄</w:t>
            </w:r>
            <w:r>
              <w:rPr>
                <w:rFonts w:hint="eastAsia"/>
                <w:highlight w:val="none"/>
                <w:lang w:val="en-US" w:eastAsia="zh-CN"/>
              </w:rPr>
              <w:br w:type="textWrapping"/>
            </w:r>
            <w:r>
              <w:rPr>
                <w:rFonts w:hint="eastAsia"/>
                <w:highlight w:val="none"/>
                <w:lang w:val="en-US" w:eastAsia="zh-CN"/>
              </w:rPr>
              <w:t>•子盘上配置RFID芯片，用以识别工件，存储工件信息</w:t>
            </w:r>
            <w:r>
              <w:rPr>
                <w:rFonts w:hint="eastAsia"/>
                <w:highlight w:val="none"/>
                <w:lang w:val="en-US" w:eastAsia="zh-CN"/>
              </w:rPr>
              <w:br w:type="textWrapping"/>
            </w:r>
            <w:r>
              <w:rPr>
                <w:rFonts w:hint="eastAsia"/>
                <w:highlight w:val="none"/>
                <w:lang w:val="en-US" w:eastAsia="zh-CN"/>
              </w:rPr>
              <w:t>•满足柔性化加工要求，可以装夹不同卡具</w:t>
            </w:r>
            <w:r>
              <w:rPr>
                <w:rFonts w:hint="eastAsia"/>
                <w:highlight w:val="none"/>
                <w:lang w:val="en-US" w:eastAsia="zh-CN"/>
              </w:rPr>
              <w:br w:type="textWrapping"/>
            </w:r>
            <w:r>
              <w:rPr>
                <w:rFonts w:hint="eastAsia"/>
                <w:highlight w:val="none"/>
                <w:lang w:val="en-US" w:eastAsia="zh-CN"/>
              </w:rPr>
              <w:t>•满足自动化加工要求</w:t>
            </w:r>
            <w:r>
              <w:rPr>
                <w:rFonts w:hint="eastAsia"/>
                <w:highlight w:val="none"/>
                <w:lang w:val="en-US" w:eastAsia="zh-CN"/>
              </w:rPr>
              <w:br w:type="textWrapping"/>
            </w:r>
            <w:r>
              <w:rPr>
                <w:rFonts w:hint="eastAsia"/>
                <w:highlight w:val="none"/>
                <w:lang w:val="en-US" w:eastAsia="zh-CN"/>
              </w:rPr>
              <w:t>•防油防水防腐蚀，整体防锈，满足在机床加工使用要求</w:t>
            </w:r>
          </w:p>
          <w:p>
            <w:pPr>
              <w:pStyle w:val="24"/>
              <w:bidi w:val="0"/>
              <w:rPr>
                <w:rFonts w:hint="eastAsia"/>
                <w:highlight w:val="none"/>
                <w:lang w:val="en-US" w:eastAsia="zh-CN"/>
              </w:rPr>
            </w:pP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7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13</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自动门</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侧门自动门改造，开关门信号检测，PLC修改</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235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14</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线边扩展刀库</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BT40</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外形尺寸：1.5米*1.2米*2.4米</w:t>
            </w:r>
            <w:r>
              <w:rPr>
                <w:rFonts w:hint="eastAsia"/>
                <w:highlight w:val="none"/>
                <w:lang w:val="en-US" w:eastAsia="zh-CN"/>
              </w:rPr>
              <w:br w:type="textWrapping"/>
            </w:r>
            <w:r>
              <w:rPr>
                <w:rFonts w:hint="eastAsia"/>
                <w:highlight w:val="none"/>
                <w:lang w:val="en-US" w:eastAsia="zh-CN"/>
              </w:rPr>
              <w:t>刀柄规格：BT40</w:t>
            </w:r>
            <w:r>
              <w:rPr>
                <w:rFonts w:hint="eastAsia"/>
                <w:highlight w:val="none"/>
                <w:lang w:val="en-US" w:eastAsia="zh-CN"/>
              </w:rPr>
              <w:br w:type="textWrapping"/>
            </w:r>
            <w:r>
              <w:rPr>
                <w:rFonts w:hint="eastAsia"/>
                <w:highlight w:val="none"/>
                <w:lang w:val="en-US" w:eastAsia="zh-CN"/>
              </w:rPr>
              <w:t>刀库容量：57把刀</w:t>
            </w:r>
            <w:r>
              <w:rPr>
                <w:rFonts w:hint="eastAsia"/>
                <w:highlight w:val="none"/>
                <w:lang w:val="en-US" w:eastAsia="zh-CN"/>
              </w:rPr>
              <w:br w:type="textWrapping"/>
            </w:r>
            <w:r>
              <w:rPr>
                <w:rFonts w:hint="eastAsia"/>
                <w:highlight w:val="none"/>
                <w:lang w:val="en-US" w:eastAsia="zh-CN"/>
              </w:rPr>
              <w:t>最大刀径：φ100mm</w:t>
            </w:r>
            <w:r>
              <w:rPr>
                <w:rFonts w:hint="eastAsia"/>
                <w:highlight w:val="none"/>
                <w:lang w:val="en-US" w:eastAsia="zh-CN"/>
              </w:rPr>
              <w:br w:type="textWrapping"/>
            </w:r>
            <w:r>
              <w:rPr>
                <w:rFonts w:hint="eastAsia"/>
                <w:highlight w:val="none"/>
                <w:lang w:val="en-US" w:eastAsia="zh-CN"/>
              </w:rPr>
              <w:t>最大刀长：220mm</w:t>
            </w:r>
            <w:r>
              <w:rPr>
                <w:rFonts w:hint="eastAsia"/>
                <w:highlight w:val="none"/>
                <w:lang w:val="en-US" w:eastAsia="zh-CN"/>
              </w:rPr>
              <w:br w:type="textWrapping"/>
            </w:r>
            <w:r>
              <w:rPr>
                <w:rFonts w:hint="eastAsia"/>
                <w:highlight w:val="none"/>
                <w:lang w:val="en-US" w:eastAsia="zh-CN"/>
              </w:rPr>
              <w:t>刀具限重：10kg</w:t>
            </w:r>
            <w:r>
              <w:rPr>
                <w:rFonts w:hint="eastAsia"/>
                <w:highlight w:val="none"/>
                <w:lang w:val="en-US" w:eastAsia="zh-CN"/>
              </w:rPr>
              <w:br w:type="textWrapping"/>
            </w:r>
            <w:r>
              <w:rPr>
                <w:rFonts w:hint="eastAsia"/>
                <w:highlight w:val="none"/>
                <w:lang w:val="en-US" w:eastAsia="zh-CN"/>
              </w:rPr>
              <w:t>刀具在位检测及安全光栅</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235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15</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BT50</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外形尺寸：1.4米*1.2米*2.4米</w:t>
            </w:r>
            <w:r>
              <w:rPr>
                <w:rFonts w:hint="eastAsia"/>
                <w:highlight w:val="none"/>
                <w:lang w:val="en-US" w:eastAsia="zh-CN"/>
              </w:rPr>
              <w:br w:type="textWrapping"/>
            </w:r>
            <w:r>
              <w:rPr>
                <w:rFonts w:hint="eastAsia"/>
                <w:highlight w:val="none"/>
                <w:lang w:val="en-US" w:eastAsia="zh-CN"/>
              </w:rPr>
              <w:t>刀柄规格：BT50</w:t>
            </w:r>
            <w:r>
              <w:rPr>
                <w:rFonts w:hint="eastAsia"/>
                <w:highlight w:val="none"/>
                <w:lang w:val="en-US" w:eastAsia="zh-CN"/>
              </w:rPr>
              <w:br w:type="textWrapping"/>
            </w:r>
            <w:r>
              <w:rPr>
                <w:rFonts w:hint="eastAsia"/>
                <w:highlight w:val="none"/>
                <w:lang w:val="en-US" w:eastAsia="zh-CN"/>
              </w:rPr>
              <w:t>刀库容量：33把刀</w:t>
            </w:r>
            <w:r>
              <w:rPr>
                <w:rFonts w:hint="eastAsia"/>
                <w:highlight w:val="none"/>
                <w:lang w:val="en-US" w:eastAsia="zh-CN"/>
              </w:rPr>
              <w:br w:type="textWrapping"/>
            </w:r>
            <w:r>
              <w:rPr>
                <w:rFonts w:hint="eastAsia"/>
                <w:highlight w:val="none"/>
                <w:lang w:val="en-US" w:eastAsia="zh-CN"/>
              </w:rPr>
              <w:t>最大刀径：φ120mm</w:t>
            </w:r>
            <w:r>
              <w:rPr>
                <w:rFonts w:hint="eastAsia"/>
                <w:highlight w:val="none"/>
                <w:lang w:val="en-US" w:eastAsia="zh-CN"/>
              </w:rPr>
              <w:br w:type="textWrapping"/>
            </w:r>
            <w:r>
              <w:rPr>
                <w:rFonts w:hint="eastAsia"/>
                <w:highlight w:val="none"/>
                <w:lang w:val="en-US" w:eastAsia="zh-CN"/>
              </w:rPr>
              <w:t>最大刀长：280mm</w:t>
            </w:r>
            <w:r>
              <w:rPr>
                <w:rFonts w:hint="eastAsia"/>
                <w:highlight w:val="none"/>
                <w:lang w:val="en-US" w:eastAsia="zh-CN"/>
              </w:rPr>
              <w:br w:type="textWrapping"/>
            </w:r>
            <w:r>
              <w:rPr>
                <w:rFonts w:hint="eastAsia"/>
                <w:highlight w:val="none"/>
                <w:lang w:val="en-US" w:eastAsia="zh-CN"/>
              </w:rPr>
              <w:t>刀具限重：15kg</w:t>
            </w:r>
            <w:r>
              <w:rPr>
                <w:rFonts w:hint="eastAsia"/>
                <w:highlight w:val="none"/>
                <w:lang w:val="en-US" w:eastAsia="zh-CN"/>
              </w:rPr>
              <w:br w:type="textWrapping"/>
            </w:r>
            <w:r>
              <w:rPr>
                <w:rFonts w:hint="eastAsia"/>
                <w:highlight w:val="none"/>
                <w:lang w:val="en-US" w:eastAsia="zh-CN"/>
              </w:rPr>
              <w:t>刀具在位检测及安全光栅</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gridAfter w:val="1"/>
          <w:wAfter w:w="4" w:type="dxa"/>
          <w:trHeight w:val="2495"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16</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38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工件装卸站</w:t>
            </w: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人工装卸站</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移动方式：滑动式</w:t>
            </w:r>
            <w:r>
              <w:rPr>
                <w:rFonts w:hint="eastAsia"/>
                <w:highlight w:val="none"/>
                <w:lang w:val="en-US" w:eastAsia="zh-CN"/>
              </w:rPr>
              <w:br w:type="textWrapping"/>
            </w:r>
            <w:r>
              <w:rPr>
                <w:rFonts w:hint="eastAsia"/>
                <w:highlight w:val="none"/>
                <w:lang w:val="en-US" w:eastAsia="zh-CN"/>
              </w:rPr>
              <w:t>外形尺寸：1.4米*1.5米*1.5米</w:t>
            </w:r>
            <w:r>
              <w:rPr>
                <w:rFonts w:hint="eastAsia"/>
                <w:highlight w:val="none"/>
                <w:lang w:val="en-US" w:eastAsia="zh-CN"/>
              </w:rPr>
              <w:br w:type="textWrapping"/>
            </w:r>
            <w:r>
              <w:rPr>
                <w:rFonts w:hint="eastAsia"/>
                <w:highlight w:val="none"/>
                <w:lang w:val="en-US" w:eastAsia="zh-CN"/>
              </w:rPr>
              <w:t>托盘规格：600*400mm托盘</w:t>
            </w:r>
            <w:r>
              <w:rPr>
                <w:rFonts w:hint="eastAsia"/>
                <w:highlight w:val="none"/>
                <w:lang w:val="en-US" w:eastAsia="zh-CN"/>
              </w:rPr>
              <w:br w:type="textWrapping"/>
            </w:r>
            <w:r>
              <w:rPr>
                <w:rFonts w:hint="eastAsia"/>
                <w:highlight w:val="none"/>
                <w:lang w:val="en-US" w:eastAsia="zh-CN"/>
              </w:rPr>
              <w:t>操作工位：双工位</w:t>
            </w:r>
            <w:r>
              <w:rPr>
                <w:rFonts w:hint="eastAsia"/>
                <w:highlight w:val="none"/>
                <w:lang w:val="en-US" w:eastAsia="zh-CN"/>
              </w:rPr>
              <w:br w:type="textWrapping"/>
            </w:r>
            <w:r>
              <w:rPr>
                <w:rFonts w:hint="eastAsia"/>
                <w:highlight w:val="none"/>
                <w:lang w:val="en-US" w:eastAsia="zh-CN"/>
              </w:rPr>
              <w:t>单个子盘放置位置承载重量：300kg</w:t>
            </w:r>
            <w:r>
              <w:rPr>
                <w:rFonts w:hint="eastAsia"/>
                <w:highlight w:val="none"/>
                <w:lang w:val="en-US" w:eastAsia="zh-CN"/>
              </w:rPr>
              <w:br w:type="textWrapping"/>
            </w:r>
            <w:r>
              <w:rPr>
                <w:rFonts w:hint="eastAsia"/>
                <w:highlight w:val="none"/>
                <w:lang w:val="en-US" w:eastAsia="zh-CN"/>
              </w:rPr>
              <w:t>具有子盘定位功能</w:t>
            </w:r>
            <w:r>
              <w:rPr>
                <w:rFonts w:hint="eastAsia"/>
                <w:highlight w:val="none"/>
                <w:lang w:val="en-US" w:eastAsia="zh-CN"/>
              </w:rPr>
              <w:br w:type="textWrapping"/>
            </w:r>
            <w:r>
              <w:rPr>
                <w:rFonts w:hint="eastAsia"/>
                <w:highlight w:val="none"/>
                <w:lang w:val="en-US" w:eastAsia="zh-CN"/>
              </w:rPr>
              <w:t>具有托盘在位检测</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4" w:type="dxa"/>
          <w:trHeight w:val="1905"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17</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3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自动装卸站</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lang w:val="en-US" w:eastAsia="zh-CN"/>
              </w:rPr>
            </w:pPr>
            <w:r>
              <w:rPr>
                <w:rFonts w:hint="eastAsia"/>
                <w:highlight w:val="none"/>
                <w:lang w:val="en-US" w:eastAsia="zh-CN"/>
              </w:rPr>
              <w:t>外形尺寸：1.5米*1.1米*1米</w:t>
            </w:r>
            <w:r>
              <w:rPr>
                <w:rFonts w:hint="eastAsia"/>
                <w:highlight w:val="none"/>
                <w:lang w:val="en-US" w:eastAsia="zh-CN"/>
              </w:rPr>
              <w:br w:type="textWrapping"/>
            </w:r>
            <w:r>
              <w:rPr>
                <w:rFonts w:hint="eastAsia"/>
                <w:highlight w:val="none"/>
                <w:lang w:val="en-US" w:eastAsia="zh-CN"/>
              </w:rPr>
              <w:t>托盘规格：600*400mm托盘</w:t>
            </w:r>
            <w:r>
              <w:rPr>
                <w:rFonts w:hint="eastAsia"/>
                <w:highlight w:val="none"/>
                <w:lang w:val="en-US" w:eastAsia="zh-CN"/>
              </w:rPr>
              <w:br w:type="textWrapping"/>
            </w:r>
            <w:r>
              <w:rPr>
                <w:rFonts w:hint="eastAsia"/>
                <w:highlight w:val="none"/>
                <w:lang w:val="en-US" w:eastAsia="zh-CN"/>
              </w:rPr>
              <w:t>上料工位：单工位</w:t>
            </w:r>
            <w:r>
              <w:rPr>
                <w:rFonts w:hint="eastAsia"/>
                <w:highlight w:val="none"/>
                <w:lang w:val="en-US" w:eastAsia="zh-CN"/>
              </w:rPr>
              <w:br w:type="textWrapping"/>
            </w:r>
            <w:r>
              <w:rPr>
                <w:rFonts w:hint="eastAsia"/>
                <w:highlight w:val="none"/>
                <w:lang w:val="en-US" w:eastAsia="zh-CN"/>
              </w:rPr>
              <w:t>单个子盘放置位置承载重量：300kg</w:t>
            </w:r>
            <w:r>
              <w:rPr>
                <w:rFonts w:hint="eastAsia"/>
                <w:highlight w:val="none"/>
                <w:lang w:val="en-US" w:eastAsia="zh-CN"/>
              </w:rPr>
              <w:br w:type="textWrapping"/>
            </w:r>
            <w:r>
              <w:rPr>
                <w:rFonts w:hint="eastAsia"/>
                <w:highlight w:val="none"/>
                <w:lang w:val="en-US" w:eastAsia="zh-CN"/>
              </w:rPr>
              <w:t>满足自动装夹的要求</w:t>
            </w:r>
          </w:p>
          <w:p>
            <w:pPr>
              <w:pStyle w:val="24"/>
              <w:bidi w:val="0"/>
              <w:rPr>
                <w:rFonts w:hint="eastAsia"/>
                <w:highlight w:val="none"/>
                <w:lang w:val="en-US" w:eastAsia="zh-CN"/>
              </w:rPr>
            </w:pPr>
            <w:r>
              <w:rPr>
                <w:rFonts w:hint="eastAsia"/>
                <w:highlight w:val="none"/>
                <w:lang w:val="en-US" w:eastAsia="zh-CN"/>
              </w:rPr>
              <w:t>通过连接器给子盘夹具供气加压</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876"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18</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PLC</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eastAsia="zh-CN"/>
              </w:rPr>
            </w:pPr>
            <w:r>
              <w:rPr>
                <w:rFonts w:hint="eastAsia"/>
                <w:highlight w:val="none"/>
                <w:lang w:val="en-US" w:eastAsia="zh-CN"/>
              </w:rPr>
              <w:t>西门子</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ind w:firstLine="0" w:firstLineChars="0"/>
              <w:rPr>
                <w:rFonts w:hint="eastAsia"/>
                <w:highlight w:val="none"/>
                <w:lang w:val="en-US" w:eastAsia="zh-CN"/>
              </w:rPr>
            </w:pPr>
            <w:r>
              <w:rPr>
                <w:rFonts w:hint="default"/>
                <w:highlight w:val="none"/>
                <w:lang w:val="en-US" w:eastAsia="zh-CN"/>
              </w:rPr>
              <w:t>•</w:t>
            </w:r>
            <w:r>
              <w:rPr>
                <w:rFonts w:hint="eastAsia"/>
                <w:highlight w:val="none"/>
                <w:lang w:val="en-US" w:eastAsia="zh-CN"/>
              </w:rPr>
              <w:t>具体规格型号满足后续电气设计及实际生产需求。</w:t>
            </w:r>
          </w:p>
          <w:p>
            <w:pPr>
              <w:pStyle w:val="24"/>
              <w:bidi w:val="0"/>
              <w:rPr>
                <w:rFonts w:hint="eastAsia"/>
                <w:highlight w:val="none"/>
                <w:lang w:val="en-US" w:eastAsia="zh-CN"/>
              </w:rPr>
            </w:pPr>
            <w:r>
              <w:rPr>
                <w:rFonts w:hint="default"/>
                <w:highlight w:val="none"/>
                <w:lang w:val="en-US" w:eastAsia="zh-CN"/>
              </w:rPr>
              <w:t>•</w:t>
            </w:r>
            <w:r>
              <w:rPr>
                <w:rFonts w:hint="eastAsia"/>
                <w:highlight w:val="none"/>
                <w:lang w:val="en-US" w:eastAsia="zh-CN"/>
              </w:rPr>
              <w:t>设计采购以与甲方确认的设计方案为准。</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eastAsia="zh-CN"/>
              </w:rPr>
            </w:pPr>
            <w:r>
              <w:rPr>
                <w:rFonts w:hint="eastAsia"/>
                <w:highlight w:val="none"/>
                <w:lang w:val="en-US" w:eastAsia="zh-CN"/>
              </w:rPr>
              <w:t>西门子</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yellow"/>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43"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19</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打标机</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激光打标机</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工作范围（mm）：110X110/175X175/200X200/300X300/400X400</w:t>
            </w:r>
            <w:r>
              <w:rPr>
                <w:rFonts w:hint="eastAsia"/>
                <w:highlight w:val="none"/>
                <w:lang w:val="en-US" w:eastAsia="zh-CN"/>
              </w:rPr>
              <w:br w:type="textWrapping"/>
            </w:r>
            <w:r>
              <w:rPr>
                <w:rFonts w:hint="eastAsia"/>
                <w:highlight w:val="none"/>
                <w:lang w:val="en-US" w:eastAsia="zh-CN"/>
              </w:rPr>
              <w:t>打标速度（mm/s）：&lt;7000</w:t>
            </w:r>
            <w:r>
              <w:rPr>
                <w:rFonts w:hint="eastAsia"/>
                <w:highlight w:val="none"/>
                <w:lang w:val="en-US" w:eastAsia="zh-CN"/>
              </w:rPr>
              <w:br w:type="textWrapping"/>
            </w:r>
            <w:r>
              <w:rPr>
                <w:rFonts w:hint="eastAsia"/>
                <w:highlight w:val="none"/>
                <w:lang w:val="en-US" w:eastAsia="zh-CN"/>
              </w:rPr>
              <w:t>重复定位精度（mm）：±0.01mm</w:t>
            </w:r>
            <w:r>
              <w:rPr>
                <w:rFonts w:hint="eastAsia"/>
                <w:highlight w:val="none"/>
                <w:lang w:val="en-US" w:eastAsia="zh-CN"/>
              </w:rPr>
              <w:br w:type="textWrapping"/>
            </w:r>
            <w:r>
              <w:rPr>
                <w:rFonts w:hint="eastAsia"/>
                <w:highlight w:val="none"/>
                <w:lang w:val="en-US" w:eastAsia="zh-CN"/>
              </w:rPr>
              <w:t>工作环境：温度：5~35°℃；湿度：5%～85%，无凝露，无灰尘或灰尘较少≤2000</w:t>
            </w:r>
            <w:r>
              <w:rPr>
                <w:rFonts w:hint="eastAsia"/>
                <w:highlight w:val="none"/>
                <w:lang w:val="en-US" w:eastAsia="zh-CN"/>
              </w:rPr>
              <w:br w:type="textWrapping"/>
            </w:r>
            <w:r>
              <w:rPr>
                <w:rFonts w:hint="eastAsia"/>
                <w:highlight w:val="none"/>
                <w:lang w:val="en-US" w:eastAsia="zh-CN"/>
              </w:rPr>
              <w:t>设备总功率（W）：交流220V/10A±5%</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大族</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713"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20</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工业交换机</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TL-SG2216</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•14个千兆RJ45回</w:t>
            </w:r>
            <w:r>
              <w:rPr>
                <w:highlight w:val="none"/>
                <w:lang w:val="en-US" w:eastAsia="zh-CN"/>
              </w:rPr>
              <w:br w:type="textWrapping"/>
            </w:r>
            <w:r>
              <w:rPr>
                <w:highlight w:val="none"/>
                <w:lang w:val="en-US" w:eastAsia="zh-CN"/>
              </w:rPr>
              <w:t>•2个千兆SFP端口</w:t>
            </w:r>
            <w:r>
              <w:rPr>
                <w:highlight w:val="none"/>
                <w:lang w:val="en-US" w:eastAsia="zh-CN"/>
              </w:rPr>
              <w:br w:type="textWrapping"/>
            </w:r>
            <w:r>
              <w:rPr>
                <w:highlight w:val="none"/>
                <w:lang w:val="en-US" w:eastAsia="zh-CN"/>
              </w:rPr>
              <w:t>•Web网管</w:t>
            </w:r>
            <w:r>
              <w:rPr>
                <w:highlight w:val="none"/>
                <w:lang w:val="en-US" w:eastAsia="zh-CN"/>
              </w:rPr>
              <w:br w:type="textWrapping"/>
            </w:r>
            <w:r>
              <w:rPr>
                <w:highlight w:val="none"/>
                <w:lang w:val="en-US" w:eastAsia="zh-CN"/>
              </w:rPr>
              <w:t>•IEC/EN 61000-4工业级防护</w:t>
            </w:r>
            <w:r>
              <w:rPr>
                <w:highlight w:val="none"/>
                <w:lang w:val="en-US" w:eastAsia="zh-CN"/>
              </w:rPr>
              <w:br w:type="textWrapping"/>
            </w:r>
            <w:r>
              <w:rPr>
                <w:highlight w:val="none"/>
                <w:lang w:val="en-US" w:eastAsia="zh-CN"/>
              </w:rPr>
              <w:t>•9.6V~60VDC三冗余电源输入</w:t>
            </w:r>
            <w:r>
              <w:rPr>
                <w:highlight w:val="none"/>
                <w:lang w:val="en-US" w:eastAsia="zh-CN"/>
              </w:rPr>
              <w:br w:type="textWrapping"/>
            </w:r>
            <w:r>
              <w:rPr>
                <w:highlight w:val="none"/>
                <w:lang w:val="en-US" w:eastAsia="zh-CN"/>
              </w:rPr>
              <w:t>• 标准DIN导轨安装</w:t>
            </w:r>
            <w:r>
              <w:rPr>
                <w:highlight w:val="none"/>
                <w:lang w:val="en-US" w:eastAsia="zh-CN"/>
              </w:rPr>
              <w:br w:type="textWrapping"/>
            </w:r>
            <w:r>
              <w:rPr>
                <w:highlight w:val="none"/>
                <w:lang w:val="en-US" w:eastAsia="zh-CN"/>
              </w:rPr>
              <w:t>• 钢壳机身 坚固耐用</w:t>
            </w:r>
            <w:r>
              <w:rPr>
                <w:highlight w:val="none"/>
                <w:lang w:val="en-US" w:eastAsia="zh-CN"/>
              </w:rPr>
              <w:br w:type="textWrapping"/>
            </w:r>
            <w:r>
              <w:rPr>
                <w:highlight w:val="none"/>
                <w:lang w:val="en-US" w:eastAsia="zh-CN"/>
              </w:rPr>
              <w:t>•尺寸</w:t>
            </w:r>
            <w:r>
              <w:rPr>
                <w:rFonts w:hint="eastAsia"/>
                <w:highlight w:val="none"/>
                <w:lang w:val="en-US" w:eastAsia="zh-CN"/>
              </w:rPr>
              <w:t>：</w:t>
            </w:r>
            <w:r>
              <w:rPr>
                <w:highlight w:val="none"/>
                <w:lang w:val="en-US" w:eastAsia="zh-CN"/>
              </w:rPr>
              <w:t>137X123x65.4mm</w:t>
            </w:r>
            <w:r>
              <w:rPr>
                <w:highlight w:val="none"/>
                <w:lang w:val="en-US" w:eastAsia="zh-CN"/>
              </w:rPr>
              <w:br w:type="textWrapping"/>
            </w:r>
            <w:r>
              <w:rPr>
                <w:highlight w:val="none"/>
                <w:lang w:val="en-US" w:eastAsia="zh-CN"/>
              </w:rPr>
              <w:t>•网络介质：以太网</w:t>
            </w:r>
            <w:r>
              <w:rPr>
                <w:highlight w:val="none"/>
                <w:lang w:val="en-US" w:eastAsia="zh-CN"/>
              </w:rPr>
              <w:br w:type="textWrapping"/>
            </w:r>
            <w:r>
              <w:rPr>
                <w:highlight w:val="none"/>
                <w:lang w:val="en-US" w:eastAsia="zh-CN"/>
              </w:rPr>
              <w:t>•以太网：6类或以上</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TP-LINK</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2681"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21</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TL-SG2005</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highlight w:val="none"/>
                <w:lang w:val="en-US" w:eastAsia="zh-CN"/>
              </w:rPr>
              <w:t>•5个千兆RJ45</w:t>
            </w:r>
            <w:r>
              <w:rPr>
                <w:rFonts w:hint="eastAsia"/>
                <w:highlight w:val="none"/>
                <w:lang w:val="en-US" w:eastAsia="zh-CN"/>
              </w:rPr>
              <w:t>口</w:t>
            </w:r>
            <w:r>
              <w:rPr>
                <w:highlight w:val="none"/>
                <w:lang w:val="en-US" w:eastAsia="zh-CN"/>
              </w:rPr>
              <w:br w:type="textWrapping"/>
            </w:r>
            <w:r>
              <w:rPr>
                <w:highlight w:val="none"/>
                <w:lang w:val="en-US" w:eastAsia="zh-CN"/>
              </w:rPr>
              <w:t>•工业以太网交换机TL-SG2005工业级</w:t>
            </w:r>
            <w:r>
              <w:rPr>
                <w:highlight w:val="none"/>
                <w:lang w:val="en-US" w:eastAsia="zh-CN"/>
              </w:rPr>
              <w:br w:type="textWrapping"/>
            </w:r>
            <w:r>
              <w:rPr>
                <w:highlight w:val="none"/>
                <w:lang w:val="en-US" w:eastAsia="zh-CN"/>
              </w:rPr>
              <w:t>•IEC/EN 61000-4工业级防护</w:t>
            </w:r>
            <w:r>
              <w:rPr>
                <w:highlight w:val="none"/>
                <w:lang w:val="en-US" w:eastAsia="zh-CN"/>
              </w:rPr>
              <w:br w:type="textWrapping"/>
            </w:r>
            <w:r>
              <w:rPr>
                <w:highlight w:val="none"/>
                <w:lang w:val="en-US" w:eastAsia="zh-CN"/>
              </w:rPr>
              <w:t>• 9.6V~60VDC三冗余电源输入</w:t>
            </w:r>
            <w:r>
              <w:rPr>
                <w:highlight w:val="none"/>
                <w:lang w:val="en-US" w:eastAsia="zh-CN"/>
              </w:rPr>
              <w:br w:type="textWrapping"/>
            </w:r>
            <w:r>
              <w:rPr>
                <w:highlight w:val="none"/>
                <w:lang w:val="en-US" w:eastAsia="zh-CN"/>
              </w:rPr>
              <w:t>• 标准DIN导轨安装</w:t>
            </w:r>
            <w:r>
              <w:rPr>
                <w:highlight w:val="none"/>
                <w:lang w:val="en-US" w:eastAsia="zh-CN"/>
              </w:rPr>
              <w:br w:type="textWrapping"/>
            </w:r>
            <w:r>
              <w:rPr>
                <w:highlight w:val="none"/>
                <w:lang w:val="en-US" w:eastAsia="zh-CN"/>
              </w:rPr>
              <w:t>• 铝合金外壳 坚固耐用</w:t>
            </w:r>
            <w:r>
              <w:rPr>
                <w:highlight w:val="none"/>
                <w:lang w:val="en-US" w:eastAsia="zh-CN"/>
              </w:rPr>
              <w:br w:type="textWrapping"/>
            </w:r>
            <w:r>
              <w:rPr>
                <w:highlight w:val="none"/>
                <w:lang w:val="en-US" w:eastAsia="zh-CN"/>
              </w:rPr>
              <w:t>•大尺寸</w:t>
            </w:r>
            <w:r>
              <w:rPr>
                <w:rFonts w:hint="eastAsia"/>
                <w:highlight w:val="none"/>
                <w:lang w:val="en-US" w:eastAsia="zh-CN"/>
              </w:rPr>
              <w:t>：</w:t>
            </w:r>
            <w:r>
              <w:rPr>
                <w:highlight w:val="none"/>
                <w:lang w:val="en-US" w:eastAsia="zh-CN"/>
              </w:rPr>
              <w:t>137x100x38mm</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TP-LINK</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8</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994"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22</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触摸屏</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西门子</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lang w:val="en-US" w:eastAsia="zh-CN"/>
              </w:rPr>
            </w:pPr>
            <w:r>
              <w:rPr>
                <w:rFonts w:hint="eastAsia"/>
                <w:highlight w:val="none"/>
                <w:lang w:val="en-US" w:eastAsia="zh-CN"/>
              </w:rPr>
              <w:t>屏幕尺寸：15寸</w:t>
            </w:r>
          </w:p>
          <w:p>
            <w:pPr>
              <w:pStyle w:val="24"/>
              <w:bidi w:val="0"/>
              <w:rPr>
                <w:rFonts w:hint="eastAsia"/>
                <w:highlight w:val="none"/>
                <w:lang w:val="en-US" w:eastAsia="zh-CN"/>
              </w:rPr>
            </w:pPr>
            <w:r>
              <w:rPr>
                <w:rFonts w:hint="eastAsia"/>
                <w:highlight w:val="none"/>
                <w:lang w:val="en-US" w:eastAsia="zh-CN"/>
              </w:rPr>
              <w:t>分辨率：1024*768</w:t>
            </w:r>
          </w:p>
          <w:p>
            <w:pPr>
              <w:pStyle w:val="24"/>
              <w:bidi w:val="0"/>
              <w:rPr>
                <w:rFonts w:hint="eastAsia"/>
                <w:highlight w:val="none"/>
                <w:lang w:val="en-US" w:eastAsia="zh-CN"/>
              </w:rPr>
            </w:pPr>
            <w:r>
              <w:rPr>
                <w:rFonts w:hint="eastAsia"/>
                <w:highlight w:val="none"/>
                <w:lang w:val="en-US" w:eastAsia="zh-CN"/>
              </w:rPr>
              <w:t>显示尺寸：304.1(W)*228.1(H)mm</w:t>
            </w:r>
          </w:p>
          <w:p>
            <w:pPr>
              <w:pStyle w:val="24"/>
              <w:bidi w:val="0"/>
              <w:rPr>
                <w:rFonts w:hint="eastAsia"/>
                <w:highlight w:val="none"/>
                <w:lang w:val="en-US" w:eastAsia="zh-CN"/>
              </w:rPr>
            </w:pPr>
            <w:r>
              <w:rPr>
                <w:rFonts w:hint="eastAsia"/>
                <w:highlight w:val="none"/>
                <w:lang w:val="en-US" w:eastAsia="zh-CN"/>
              </w:rPr>
              <w:t>内存：128M</w:t>
            </w:r>
          </w:p>
          <w:p>
            <w:pPr>
              <w:pStyle w:val="24"/>
              <w:bidi w:val="0"/>
              <w:rPr>
                <w:rFonts w:hint="eastAsia"/>
                <w:highlight w:val="none"/>
                <w:lang w:val="en-US" w:eastAsia="zh-CN"/>
              </w:rPr>
            </w:pPr>
            <w:r>
              <w:rPr>
                <w:rFonts w:hint="eastAsia"/>
                <w:highlight w:val="none"/>
                <w:lang w:val="en-US" w:eastAsia="zh-CN"/>
              </w:rPr>
              <w:t>电源接口：输入电压：24Vdc士20%6；额定电流：800mA</w:t>
            </w:r>
          </w:p>
          <w:p>
            <w:pPr>
              <w:pStyle w:val="24"/>
              <w:bidi w:val="0"/>
              <w:rPr>
                <w:rFonts w:hint="eastAsia"/>
                <w:highlight w:val="none"/>
                <w:lang w:val="en-US" w:eastAsia="zh-CN"/>
              </w:rPr>
            </w:pPr>
            <w:r>
              <w:rPr>
                <w:rFonts w:hint="eastAsia"/>
                <w:highlight w:val="none"/>
                <w:lang w:val="en-US" w:eastAsia="zh-CN"/>
              </w:rPr>
              <w:t>用于设备状态显示（正常、异常、暂停、维修、已触发急停位置等）；</w:t>
            </w:r>
          </w:p>
          <w:p>
            <w:pPr>
              <w:pStyle w:val="24"/>
              <w:bidi w:val="0"/>
              <w:rPr>
                <w:rFonts w:hint="eastAsia"/>
                <w:highlight w:val="none"/>
              </w:rPr>
            </w:pPr>
            <w:r>
              <w:rPr>
                <w:rFonts w:hint="eastAsia"/>
                <w:highlight w:val="none"/>
                <w:lang w:val="en-US" w:eastAsia="zh-CN"/>
              </w:rPr>
              <w:t>设备控制（手动模式、半自动模式、模式切换与参数调整）。</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eastAsia="宋体"/>
                <w:highlight w:val="none"/>
                <w:lang w:val="en-US" w:eastAsia="zh-CN"/>
              </w:rPr>
            </w:pPr>
            <w:r>
              <w:rPr>
                <w:rFonts w:hint="eastAsia"/>
                <w:highlight w:val="none"/>
                <w:lang w:val="en-US" w:eastAsia="zh-CN"/>
              </w:rPr>
              <w:t>西门子</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7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23</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计算机</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英特尔14代i5 CPU ，32G内存，2T硬盘</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国产</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gridAfter w:val="1"/>
          <w:wAfter w:w="4" w:type="dxa"/>
          <w:trHeight w:val="9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24</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38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手持终端</w:t>
            </w: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RFID手持读写器</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CK-8160</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整机尺寸 157（H）*73（W）*21.6(T)mm（条码头处26mm）</w:t>
            </w:r>
            <w:r>
              <w:rPr>
                <w:rFonts w:hint="eastAsia"/>
                <w:highlight w:val="none"/>
                <w:lang w:val="en-US" w:eastAsia="zh-CN"/>
              </w:rPr>
              <w:br w:type="textWrapping"/>
            </w:r>
            <w:r>
              <w:rPr>
                <w:rFonts w:hint="eastAsia"/>
                <w:highlight w:val="none"/>
                <w:lang w:val="en-US" w:eastAsia="zh-CN"/>
              </w:rPr>
              <w:t>整机重量 280g（含电池，不同配置重量不一）</w:t>
            </w:r>
            <w:r>
              <w:rPr>
                <w:rFonts w:hint="eastAsia"/>
                <w:highlight w:val="none"/>
                <w:lang w:val="en-US" w:eastAsia="zh-CN"/>
              </w:rPr>
              <w:br w:type="textWrapping"/>
            </w:r>
            <w:r>
              <w:rPr>
                <w:rFonts w:hint="eastAsia"/>
                <w:highlight w:val="none"/>
                <w:lang w:val="en-US" w:eastAsia="zh-CN"/>
              </w:rPr>
              <w:t>显示屏 4寸，480*800分辨率，16.7M色</w:t>
            </w:r>
            <w:r>
              <w:rPr>
                <w:rFonts w:hint="eastAsia"/>
                <w:highlight w:val="none"/>
                <w:lang w:val="en-US" w:eastAsia="zh-CN"/>
              </w:rPr>
              <w:br w:type="textWrapping"/>
            </w:r>
            <w:r>
              <w:rPr>
                <w:rFonts w:hint="eastAsia"/>
                <w:highlight w:val="none"/>
                <w:lang w:val="en-US" w:eastAsia="zh-CN"/>
              </w:rPr>
              <w:t>触控屏 工业级电容触控屏</w:t>
            </w:r>
            <w:r>
              <w:rPr>
                <w:rFonts w:hint="eastAsia"/>
                <w:highlight w:val="none"/>
                <w:lang w:val="en-US" w:eastAsia="zh-CN"/>
              </w:rPr>
              <w:br w:type="textWrapping"/>
            </w:r>
            <w:r>
              <w:rPr>
                <w:rFonts w:hint="eastAsia"/>
                <w:highlight w:val="none"/>
                <w:lang w:val="en-US" w:eastAsia="zh-CN"/>
              </w:rPr>
              <w:t>电池容量 聚合物锂离子电池 4300mAh</w:t>
            </w:r>
            <w:r>
              <w:rPr>
                <w:rFonts w:hint="eastAsia"/>
                <w:highlight w:val="none"/>
                <w:lang w:val="en-US" w:eastAsia="zh-CN"/>
              </w:rPr>
              <w:br w:type="textWrapping"/>
            </w:r>
            <w:r>
              <w:rPr>
                <w:rFonts w:hint="eastAsia"/>
                <w:highlight w:val="none"/>
                <w:lang w:val="en-US" w:eastAsia="zh-CN"/>
              </w:rPr>
              <w:t>扩展插槽 1个SIM卡槽，1个Micro SD（TF）卡槽最大支持128GB</w:t>
            </w:r>
            <w:r>
              <w:rPr>
                <w:rFonts w:hint="eastAsia"/>
                <w:highlight w:val="none"/>
                <w:lang w:val="en-US" w:eastAsia="zh-CN"/>
              </w:rPr>
              <w:br w:type="textWrapping"/>
            </w:r>
            <w:r>
              <w:rPr>
                <w:rFonts w:hint="eastAsia"/>
                <w:highlight w:val="none"/>
                <w:lang w:val="en-US" w:eastAsia="zh-CN"/>
              </w:rPr>
              <w:t>通讯接口 USB Type-C，支持OTG功能，支持Pump Express Plus快充</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广州晨控</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gridAfter w:val="1"/>
          <w:wAfter w:w="4" w:type="dxa"/>
          <w:trHeight w:val="3247"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29</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3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扫码器</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MV-IDH3000</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 xml:space="preserve">条码最小精度： 4 mil </w:t>
            </w:r>
            <w:r>
              <w:rPr>
                <w:highlight w:val="none"/>
                <w:lang w:val="en-US" w:eastAsia="zh-CN"/>
              </w:rPr>
              <w:br w:type="textWrapping"/>
            </w:r>
            <w:r>
              <w:rPr>
                <w:highlight w:val="none"/>
                <w:lang w:val="en-US" w:eastAsia="zh-CN"/>
              </w:rPr>
              <w:t>最大处理帧率： 50 fps</w:t>
            </w:r>
            <w:r>
              <w:rPr>
                <w:highlight w:val="none"/>
                <w:lang w:val="en-US" w:eastAsia="zh-CN"/>
              </w:rPr>
              <w:br w:type="textWrapping"/>
            </w:r>
            <w:r>
              <w:rPr>
                <w:highlight w:val="none"/>
                <w:lang w:val="en-US" w:eastAsia="zh-CN"/>
              </w:rPr>
              <w:t>传感器类型 CMOS，全局快门</w:t>
            </w:r>
            <w:r>
              <w:rPr>
                <w:highlight w:val="none"/>
                <w:lang w:val="en-US" w:eastAsia="zh-CN"/>
              </w:rPr>
              <w:br w:type="textWrapping"/>
            </w:r>
            <w:r>
              <w:rPr>
                <w:highlight w:val="none"/>
                <w:lang w:val="en-US" w:eastAsia="zh-CN"/>
              </w:rPr>
              <w:t>像元尺寸 2.7 µm × 2.7 µm</w:t>
            </w:r>
            <w:r>
              <w:rPr>
                <w:highlight w:val="none"/>
                <w:lang w:val="en-US" w:eastAsia="zh-CN"/>
              </w:rPr>
              <w:br w:type="textWrapping"/>
            </w:r>
            <w:r>
              <w:rPr>
                <w:highlight w:val="none"/>
                <w:lang w:val="en-US" w:eastAsia="zh-CN"/>
              </w:rPr>
              <w:t>靶面尺寸 1/4”</w:t>
            </w:r>
            <w:r>
              <w:rPr>
                <w:highlight w:val="none"/>
                <w:lang w:val="en-US" w:eastAsia="zh-CN"/>
              </w:rPr>
              <w:br w:type="textWrapping"/>
            </w:r>
            <w:r>
              <w:rPr>
                <w:highlight w:val="none"/>
                <w:lang w:val="en-US" w:eastAsia="zh-CN"/>
              </w:rPr>
              <w:t>分辨率 1280 × 1024</w:t>
            </w:r>
            <w:r>
              <w:rPr>
                <w:highlight w:val="none"/>
                <w:lang w:val="en-US" w:eastAsia="zh-CN"/>
              </w:rPr>
              <w:br w:type="textWrapping"/>
            </w:r>
            <w:r>
              <w:rPr>
                <w:highlight w:val="none"/>
                <w:lang w:val="en-US" w:eastAsia="zh-CN"/>
              </w:rPr>
              <w:t>外形尺寸 74.4 mm × 86.6 mm × 190.2 mm</w:t>
            </w:r>
            <w:r>
              <w:rPr>
                <w:highlight w:val="none"/>
                <w:lang w:val="en-US" w:eastAsia="zh-CN"/>
              </w:rPr>
              <w:br w:type="textWrapping"/>
            </w:r>
            <w:r>
              <w:rPr>
                <w:highlight w:val="none"/>
                <w:lang w:val="en-US" w:eastAsia="zh-CN"/>
              </w:rPr>
              <w:t>重量 约 160 g</w:t>
            </w:r>
            <w:r>
              <w:rPr>
                <w:highlight w:val="none"/>
                <w:lang w:val="en-US" w:eastAsia="zh-CN"/>
              </w:rPr>
              <w:br w:type="textWrapping"/>
            </w:r>
            <w:r>
              <w:rPr>
                <w:highlight w:val="none"/>
                <w:lang w:val="en-US" w:eastAsia="zh-CN"/>
              </w:rPr>
              <w:t>IP 防护等级 IP42</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海康威视</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79"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30</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服务器</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SR850</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1）CPU：英特尔至强5215（10C/20T）*4颗（CPU型号不低于5215）；</w:t>
            </w:r>
            <w:r>
              <w:rPr>
                <w:rFonts w:hint="eastAsia"/>
                <w:highlight w:val="none"/>
                <w:lang w:val="en-US" w:eastAsia="zh-CN"/>
              </w:rPr>
              <w:br w:type="textWrapping"/>
            </w:r>
            <w:r>
              <w:rPr>
                <w:rFonts w:hint="eastAsia"/>
                <w:highlight w:val="none"/>
                <w:lang w:val="en-US" w:eastAsia="zh-CN"/>
              </w:rPr>
              <w:t>2）内存：不低于16GB DDR4 RDIMM，2666MT/s，双列*4根共64G（最大可扩展48根）；</w:t>
            </w:r>
            <w:r>
              <w:rPr>
                <w:rFonts w:hint="eastAsia"/>
                <w:highlight w:val="none"/>
                <w:lang w:val="en-US" w:eastAsia="zh-CN"/>
              </w:rPr>
              <w:br w:type="textWrapping"/>
            </w:r>
            <w:r>
              <w:rPr>
                <w:rFonts w:hint="eastAsia"/>
                <w:highlight w:val="none"/>
                <w:lang w:val="en-US" w:eastAsia="zh-CN"/>
              </w:rPr>
              <w:t>3）硬盘：960G SSD SATA 2.5英寸*2+1.2T SAS 2.5英寸10K热插拔*6块；</w:t>
            </w:r>
            <w:r>
              <w:rPr>
                <w:rFonts w:hint="eastAsia"/>
                <w:highlight w:val="none"/>
                <w:lang w:val="en-US" w:eastAsia="zh-CN"/>
              </w:rPr>
              <w:br w:type="textWrapping"/>
            </w:r>
            <w:r>
              <w:rPr>
                <w:rFonts w:hint="eastAsia"/>
                <w:highlight w:val="none"/>
                <w:lang w:val="en-US" w:eastAsia="zh-CN"/>
              </w:rPr>
              <w:t>4）网卡：四千兆端口+双万兆端口；</w:t>
            </w:r>
            <w:r>
              <w:rPr>
                <w:rFonts w:hint="eastAsia"/>
                <w:highlight w:val="none"/>
                <w:lang w:val="en-US" w:eastAsia="zh-CN"/>
              </w:rPr>
              <w:br w:type="textWrapping"/>
            </w:r>
            <w:r>
              <w:rPr>
                <w:rFonts w:hint="eastAsia"/>
                <w:highlight w:val="none"/>
                <w:lang w:val="en-US" w:eastAsia="zh-CN"/>
              </w:rPr>
              <w:t>5）双口16G HBA卡；</w:t>
            </w:r>
            <w:r>
              <w:rPr>
                <w:rFonts w:hint="eastAsia"/>
                <w:highlight w:val="none"/>
                <w:lang w:val="en-US" w:eastAsia="zh-CN"/>
              </w:rPr>
              <w:br w:type="textWrapping"/>
            </w:r>
            <w:r>
              <w:rPr>
                <w:rFonts w:hint="eastAsia"/>
                <w:highlight w:val="none"/>
                <w:lang w:val="en-US" w:eastAsia="zh-CN"/>
              </w:rPr>
              <w:t>6）电源：四个冗余电源（2+2）800瓦含风扇；</w:t>
            </w:r>
            <w:r>
              <w:rPr>
                <w:rFonts w:hint="eastAsia"/>
                <w:highlight w:val="none"/>
                <w:lang w:val="en-US" w:eastAsia="zh-CN"/>
              </w:rPr>
              <w:br w:type="textWrapping"/>
            </w:r>
            <w:r>
              <w:rPr>
                <w:rFonts w:hint="eastAsia"/>
                <w:highlight w:val="none"/>
                <w:lang w:val="en-US" w:eastAsia="zh-CN"/>
              </w:rPr>
              <w:t>7）其他：专用4U机架式导轨；</w:t>
            </w:r>
            <w:r>
              <w:rPr>
                <w:rFonts w:hint="eastAsia"/>
                <w:highlight w:val="none"/>
                <w:lang w:val="en-US" w:eastAsia="zh-CN"/>
              </w:rPr>
              <w:br w:type="textWrapping"/>
            </w:r>
            <w:r>
              <w:rPr>
                <w:rFonts w:hint="eastAsia"/>
                <w:highlight w:val="none"/>
                <w:lang w:val="en-US" w:eastAsia="zh-CN"/>
              </w:rPr>
              <w:t>8）无USB记录；</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联想</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2322"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31</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大屏看板</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L100RA-MAX</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lang w:val="en-US" w:eastAsia="zh-CN"/>
              </w:rPr>
            </w:pPr>
            <w:r>
              <w:rPr>
                <w:rFonts w:hint="eastAsia"/>
                <w:highlight w:val="none"/>
                <w:lang w:val="en-US" w:eastAsia="zh-CN"/>
              </w:rPr>
              <w:t>屏幕尺寸：100英寸</w:t>
            </w:r>
          </w:p>
          <w:p>
            <w:pPr>
              <w:pStyle w:val="24"/>
              <w:bidi w:val="0"/>
              <w:rPr>
                <w:rFonts w:hint="eastAsia"/>
                <w:highlight w:val="none"/>
                <w:lang w:val="en-US" w:eastAsia="zh-CN"/>
              </w:rPr>
            </w:pPr>
            <w:r>
              <w:rPr>
                <w:rFonts w:hint="eastAsia"/>
                <w:highlight w:val="none"/>
                <w:lang w:val="en-US" w:eastAsia="zh-CN"/>
              </w:rPr>
              <w:t>屏幕比例：16:9</w:t>
            </w:r>
          </w:p>
          <w:p>
            <w:pPr>
              <w:pStyle w:val="24"/>
              <w:bidi w:val="0"/>
              <w:rPr>
                <w:rFonts w:hint="eastAsia"/>
                <w:highlight w:val="none"/>
                <w:lang w:val="en-US" w:eastAsia="zh-CN"/>
              </w:rPr>
            </w:pPr>
            <w:r>
              <w:rPr>
                <w:rFonts w:hint="eastAsia"/>
                <w:highlight w:val="none"/>
                <w:lang w:val="en-US" w:eastAsia="zh-CN"/>
              </w:rPr>
              <w:t>屏幕分辨率：4K</w:t>
            </w:r>
          </w:p>
          <w:p>
            <w:pPr>
              <w:pStyle w:val="24"/>
              <w:bidi w:val="0"/>
              <w:rPr>
                <w:rFonts w:hint="eastAsia"/>
                <w:highlight w:val="none"/>
                <w:lang w:val="en-US" w:eastAsia="zh-CN"/>
              </w:rPr>
            </w:pPr>
            <w:r>
              <w:rPr>
                <w:rFonts w:hint="eastAsia"/>
                <w:highlight w:val="none"/>
                <w:lang w:val="en-US" w:eastAsia="zh-CN"/>
              </w:rPr>
              <w:t>背光方式：直下式/DLED</w:t>
            </w:r>
          </w:p>
          <w:p>
            <w:pPr>
              <w:pStyle w:val="24"/>
              <w:bidi w:val="0"/>
              <w:rPr>
                <w:rFonts w:hint="eastAsia"/>
                <w:highlight w:val="none"/>
                <w:lang w:val="en-US" w:eastAsia="zh-CN"/>
              </w:rPr>
            </w:pPr>
            <w:r>
              <w:rPr>
                <w:rFonts w:hint="eastAsia"/>
                <w:highlight w:val="none"/>
                <w:lang w:val="en-US" w:eastAsia="zh-CN"/>
              </w:rPr>
              <w:t>运行内存/RAM：4GB</w:t>
            </w:r>
          </w:p>
          <w:p>
            <w:pPr>
              <w:pStyle w:val="24"/>
              <w:bidi w:val="0"/>
              <w:rPr>
                <w:rFonts w:hint="eastAsia"/>
                <w:highlight w:val="none"/>
              </w:rPr>
            </w:pPr>
            <w:r>
              <w:rPr>
                <w:rFonts w:hint="eastAsia"/>
                <w:highlight w:val="none"/>
                <w:lang w:val="en-US" w:eastAsia="zh-CN"/>
              </w:rPr>
              <w:t>存储内存：64GB</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国产</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7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32</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辅材</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按需配置（包括但不限于本项目所需的配送托盘）</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638"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33</w:t>
            </w:r>
          </w:p>
        </w:tc>
        <w:tc>
          <w:tcPr>
            <w:tcW w:w="389" w:type="dxa"/>
            <w:vMerge w:val="continue"/>
            <w:tcBorders>
              <w:top w:val="single" w:color="000000" w:sz="4" w:space="0"/>
              <w:left w:val="single" w:color="000000" w:sz="4" w:space="0"/>
              <w:bottom w:val="nil"/>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智能产线控制系统</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实现已建上下游系统集成，实现所有硬件集中控制及智能数字化管理，生产智能化管理及全流程自动执行：</w:t>
            </w:r>
            <w:r>
              <w:rPr>
                <w:rFonts w:hint="eastAsia"/>
                <w:highlight w:val="none"/>
                <w:lang w:val="en-US" w:eastAsia="zh-CN"/>
              </w:rPr>
              <w:br w:type="textWrapping"/>
            </w:r>
            <w:r>
              <w:rPr>
                <w:rFonts w:hint="eastAsia"/>
                <w:highlight w:val="none"/>
                <w:lang w:val="en-US" w:eastAsia="zh-CN"/>
              </w:rPr>
              <w:t>1、基础信息管理</w:t>
            </w:r>
            <w:r>
              <w:rPr>
                <w:rFonts w:hint="eastAsia"/>
                <w:highlight w:val="none"/>
                <w:lang w:val="en-US" w:eastAsia="zh-CN"/>
              </w:rPr>
              <w:br w:type="textWrapping"/>
            </w:r>
            <w:r>
              <w:rPr>
                <w:rFonts w:hint="eastAsia"/>
                <w:highlight w:val="none"/>
                <w:lang w:val="en-US" w:eastAsia="zh-CN"/>
              </w:rPr>
              <w:t>2、生产过程中所需工装夹具管理</w:t>
            </w:r>
            <w:r>
              <w:rPr>
                <w:rFonts w:hint="eastAsia"/>
                <w:highlight w:val="none"/>
                <w:lang w:val="en-US" w:eastAsia="zh-CN"/>
              </w:rPr>
              <w:br w:type="textWrapping"/>
            </w:r>
            <w:r>
              <w:rPr>
                <w:rFonts w:hint="eastAsia"/>
                <w:highlight w:val="none"/>
                <w:lang w:val="en-US" w:eastAsia="zh-CN"/>
              </w:rPr>
              <w:t>3、刀具管理以及补偿</w:t>
            </w:r>
            <w:r>
              <w:rPr>
                <w:rFonts w:hint="eastAsia"/>
                <w:highlight w:val="none"/>
                <w:lang w:val="en-US" w:eastAsia="zh-CN"/>
              </w:rPr>
              <w:br w:type="textWrapping"/>
            </w:r>
            <w:r>
              <w:rPr>
                <w:rFonts w:hint="eastAsia"/>
                <w:highlight w:val="none"/>
                <w:lang w:val="en-US" w:eastAsia="zh-CN"/>
              </w:rPr>
              <w:t>4、程序管理</w:t>
            </w:r>
            <w:r>
              <w:rPr>
                <w:rFonts w:hint="eastAsia"/>
                <w:highlight w:val="none"/>
                <w:lang w:val="en-US" w:eastAsia="zh-CN"/>
              </w:rPr>
              <w:br w:type="textWrapping"/>
            </w:r>
            <w:r>
              <w:rPr>
                <w:rFonts w:hint="eastAsia"/>
                <w:highlight w:val="none"/>
                <w:lang w:val="en-US" w:eastAsia="zh-CN"/>
              </w:rPr>
              <w:t>5、任务管理</w:t>
            </w:r>
            <w:r>
              <w:rPr>
                <w:rFonts w:hint="eastAsia"/>
                <w:highlight w:val="none"/>
                <w:lang w:val="en-US" w:eastAsia="zh-CN"/>
              </w:rPr>
              <w:br w:type="textWrapping"/>
            </w:r>
            <w:r>
              <w:rPr>
                <w:rFonts w:hint="eastAsia"/>
                <w:highlight w:val="none"/>
                <w:lang w:val="en-US" w:eastAsia="zh-CN"/>
              </w:rPr>
              <w:t>6、物流调度</w:t>
            </w:r>
            <w:r>
              <w:rPr>
                <w:rFonts w:hint="eastAsia"/>
                <w:highlight w:val="none"/>
                <w:lang w:val="en-US" w:eastAsia="zh-CN"/>
              </w:rPr>
              <w:br w:type="textWrapping"/>
            </w:r>
            <w:r>
              <w:rPr>
                <w:rFonts w:hint="eastAsia"/>
                <w:highlight w:val="none"/>
                <w:lang w:val="en-US" w:eastAsia="zh-CN"/>
              </w:rPr>
              <w:t>7、加工过程管理</w:t>
            </w:r>
            <w:r>
              <w:rPr>
                <w:rFonts w:hint="eastAsia"/>
                <w:highlight w:val="none"/>
                <w:lang w:val="en-US" w:eastAsia="zh-CN"/>
              </w:rPr>
              <w:br w:type="textWrapping"/>
            </w:r>
            <w:r>
              <w:rPr>
                <w:rFonts w:hint="eastAsia"/>
                <w:highlight w:val="none"/>
                <w:lang w:val="en-US" w:eastAsia="zh-CN"/>
              </w:rPr>
              <w:t>8、统计分析</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湘江智芯</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1337"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34</w:t>
            </w:r>
          </w:p>
        </w:tc>
        <w:tc>
          <w:tcPr>
            <w:tcW w:w="389"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配套部分</w:t>
            </w: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AGV转运托盘</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刀具托盘：铝制、阶梯式三层、15把刀位，外型尺寸1100*700*35</w:t>
            </w:r>
            <w:r>
              <w:rPr>
                <w:rFonts w:hint="eastAsia"/>
                <w:highlight w:val="none"/>
                <w:lang w:val="en-US" w:eastAsia="zh-CN"/>
              </w:rPr>
              <w:br w:type="textWrapping"/>
            </w:r>
            <w:r>
              <w:rPr>
                <w:rFonts w:hint="eastAsia"/>
                <w:highlight w:val="none"/>
                <w:lang w:val="en-US" w:eastAsia="zh-CN"/>
              </w:rPr>
              <w:t>工件托盘：材质45#、外型尺寸1100*700*30、含工件定位机构</w:t>
            </w:r>
            <w:r>
              <w:rPr>
                <w:rFonts w:hint="eastAsia"/>
                <w:highlight w:val="none"/>
                <w:lang w:val="en-US" w:eastAsia="zh-CN"/>
              </w:rPr>
              <w:br w:type="textWrapping"/>
            </w:r>
            <w:r>
              <w:rPr>
                <w:rFonts w:hint="eastAsia"/>
                <w:highlight w:val="none"/>
                <w:lang w:val="en-US" w:eastAsia="zh-CN"/>
              </w:rPr>
              <w:t>子盘托盘：材质45#、外型尺寸1100*600*30、含子盘定位机构</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eastAsia="宋体"/>
                <w:highlight w:val="none"/>
                <w:lang w:val="en-US" w:eastAsia="zh-CN"/>
              </w:rPr>
            </w:pPr>
            <w:r>
              <w:rPr>
                <w:rFonts w:hint="eastAsia"/>
                <w:highlight w:val="none"/>
                <w:lang w:val="en-US" w:eastAsia="zh-CN"/>
              </w:rPr>
              <w:t>14</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70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35</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AGV接驳站</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外型尺寸1100*800*600</w:t>
            </w:r>
            <w:r>
              <w:rPr>
                <w:rFonts w:hint="eastAsia"/>
                <w:highlight w:val="none"/>
                <w:lang w:val="en-US" w:eastAsia="zh-CN"/>
              </w:rPr>
              <w:br w:type="textWrapping"/>
            </w:r>
            <w:r>
              <w:rPr>
                <w:rFonts w:hint="eastAsia"/>
                <w:highlight w:val="none"/>
                <w:lang w:val="en-US" w:eastAsia="zh-CN"/>
              </w:rPr>
              <w:t>中间宽度：900mm</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eastAsia="宋体"/>
                <w:highlight w:val="none"/>
                <w:lang w:val="en-US" w:eastAsia="zh-CN"/>
              </w:rPr>
            </w:pPr>
            <w:r>
              <w:rPr>
                <w:rFonts w:hint="eastAsia"/>
                <w:color w:val="auto"/>
                <w:highlight w:val="yellow"/>
                <w:lang w:val="en-US" w:eastAsia="zh-CN"/>
              </w:rPr>
              <w:t>16</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7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36</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刀具架</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抽屉式，人工取放，不带软件管理</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7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37</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锁刀台</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适配BT40刀具</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7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38</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适配BT50刀具</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289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39</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eastAsia="宋体"/>
                <w:highlight w:val="none"/>
                <w:lang w:val="en-US" w:eastAsia="zh-CN"/>
              </w:rPr>
            </w:pPr>
            <w:r>
              <w:rPr>
                <w:rFonts w:hint="eastAsia"/>
                <w:highlight w:val="none"/>
                <w:lang w:val="en-US" w:eastAsia="zh-CN"/>
              </w:rPr>
              <w:t>辅助吊装</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500KG-3M</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负载：500kg</w:t>
            </w:r>
            <w:r>
              <w:rPr>
                <w:highlight w:val="none"/>
                <w:lang w:val="en-US" w:eastAsia="zh-CN"/>
              </w:rPr>
              <w:br w:type="textWrapping"/>
            </w:r>
            <w:r>
              <w:rPr>
                <w:highlight w:val="none"/>
                <w:lang w:val="en-US" w:eastAsia="zh-CN"/>
              </w:rPr>
              <w:t>起吊高度：2.2米</w:t>
            </w:r>
            <w:r>
              <w:rPr>
                <w:highlight w:val="none"/>
                <w:lang w:val="en-US" w:eastAsia="zh-CN"/>
              </w:rPr>
              <w:br w:type="textWrapping"/>
            </w:r>
            <w:r>
              <w:rPr>
                <w:highlight w:val="none"/>
                <w:lang w:val="en-US" w:eastAsia="zh-CN"/>
              </w:rPr>
              <w:t>控制方式：有线手柄</w:t>
            </w:r>
            <w:r>
              <w:rPr>
                <w:highlight w:val="none"/>
                <w:lang w:val="en-US" w:eastAsia="zh-CN"/>
              </w:rPr>
              <w:br w:type="textWrapping"/>
            </w:r>
            <w:r>
              <w:rPr>
                <w:highlight w:val="none"/>
                <w:lang w:val="en-US" w:eastAsia="zh-CN"/>
              </w:rPr>
              <w:t>旋转方式：电动</w:t>
            </w:r>
            <w:r>
              <w:rPr>
                <w:highlight w:val="none"/>
                <w:lang w:val="en-US" w:eastAsia="zh-CN"/>
              </w:rPr>
              <w:br w:type="textWrapping"/>
            </w:r>
            <w:r>
              <w:rPr>
                <w:highlight w:val="none"/>
                <w:lang w:val="en-US" w:eastAsia="zh-CN"/>
              </w:rPr>
              <w:t>旋转角度：360度</w:t>
            </w:r>
            <w:r>
              <w:rPr>
                <w:highlight w:val="none"/>
                <w:lang w:val="en-US" w:eastAsia="zh-CN"/>
              </w:rPr>
              <w:br w:type="textWrapping"/>
            </w:r>
            <w:r>
              <w:rPr>
                <w:highlight w:val="none"/>
                <w:lang w:val="en-US" w:eastAsia="zh-CN"/>
              </w:rPr>
              <w:t xml:space="preserve">电机功率： 1.2Kw </w:t>
            </w:r>
            <w:r>
              <w:rPr>
                <w:highlight w:val="none"/>
                <w:lang w:val="en-US" w:eastAsia="zh-CN"/>
              </w:rPr>
              <w:br w:type="textWrapping"/>
            </w:r>
            <w:r>
              <w:rPr>
                <w:highlight w:val="none"/>
                <w:lang w:val="en-US" w:eastAsia="zh-CN"/>
              </w:rPr>
              <w:t>起升速度 ：6m/min</w:t>
            </w:r>
            <w:r>
              <w:rPr>
                <w:highlight w:val="none"/>
                <w:lang w:val="en-US" w:eastAsia="zh-CN"/>
              </w:rPr>
              <w:br w:type="textWrapping"/>
            </w:r>
            <w:r>
              <w:rPr>
                <w:highlight w:val="none"/>
                <w:lang w:val="en-US" w:eastAsia="zh-CN"/>
              </w:rPr>
              <w:t>总高：3米</w:t>
            </w:r>
            <w:r>
              <w:rPr>
                <w:highlight w:val="none"/>
                <w:lang w:val="en-US" w:eastAsia="zh-CN"/>
              </w:rPr>
              <w:br w:type="textWrapping"/>
            </w:r>
            <w:r>
              <w:rPr>
                <w:highlight w:val="none"/>
                <w:lang w:val="en-US" w:eastAsia="zh-CN"/>
              </w:rPr>
              <w:t>臂长：3米</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国产</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301"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40</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清洗机</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default"/>
                <w:highlight w:val="none"/>
                <w:lang w:val="en-US"/>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•采用全封闭结构</w:t>
            </w:r>
            <w:r>
              <w:rPr>
                <w:rFonts w:hint="eastAsia"/>
                <w:highlight w:val="none"/>
                <w:lang w:val="en-US" w:eastAsia="zh-CN"/>
              </w:rPr>
              <w:br w:type="textWrapping"/>
            </w:r>
            <w:r>
              <w:rPr>
                <w:rFonts w:hint="eastAsia"/>
                <w:highlight w:val="none"/>
                <w:lang w:val="en-US" w:eastAsia="zh-CN"/>
              </w:rPr>
              <w:t>•设备内板均采用不低于2mm厚SUS304</w:t>
            </w:r>
            <w:r>
              <w:rPr>
                <w:rFonts w:hint="eastAsia"/>
                <w:highlight w:val="none"/>
                <w:lang w:val="en-US" w:eastAsia="zh-CN"/>
              </w:rPr>
              <w:br w:type="textWrapping"/>
            </w:r>
            <w:r>
              <w:rPr>
                <w:rFonts w:hint="eastAsia"/>
                <w:highlight w:val="none"/>
                <w:lang w:val="en-US" w:eastAsia="zh-CN"/>
              </w:rPr>
              <w:t>•与机器人联动控制，实现自动开关门、清洁、取/放料等过程</w:t>
            </w:r>
            <w:r>
              <w:rPr>
                <w:rFonts w:hint="eastAsia"/>
                <w:highlight w:val="none"/>
                <w:lang w:val="en-US" w:eastAsia="zh-CN"/>
              </w:rPr>
              <w:br w:type="textWrapping"/>
            </w:r>
            <w:r>
              <w:rPr>
                <w:rFonts w:hint="eastAsia"/>
                <w:highlight w:val="none"/>
                <w:lang w:val="en-US" w:eastAsia="zh-CN"/>
              </w:rPr>
              <w:t>•零件经过清洁干燥后，达到直接放置到三坐标上进行质检的洁净度标准</w:t>
            </w:r>
            <w:r>
              <w:rPr>
                <w:rFonts w:hint="eastAsia"/>
                <w:highlight w:val="none"/>
                <w:lang w:val="en-US" w:eastAsia="zh-CN"/>
              </w:rPr>
              <w:br w:type="textWrapping"/>
            </w:r>
            <w:r>
              <w:rPr>
                <w:rFonts w:hint="eastAsia"/>
                <w:highlight w:val="none"/>
                <w:lang w:val="en-US" w:eastAsia="zh-CN"/>
              </w:rPr>
              <w:t>•工件重量：≤250KG</w:t>
            </w:r>
            <w:r>
              <w:rPr>
                <w:rFonts w:hint="eastAsia"/>
                <w:highlight w:val="none"/>
                <w:lang w:val="en-US" w:eastAsia="zh-CN"/>
              </w:rPr>
              <w:br w:type="textWrapping"/>
            </w:r>
            <w:r>
              <w:rPr>
                <w:rFonts w:hint="eastAsia"/>
                <w:highlight w:val="none"/>
                <w:lang w:val="en-US" w:eastAsia="zh-CN"/>
              </w:rPr>
              <w:t>•清洗节拍：5-15 分钟/篮——可调</w:t>
            </w:r>
            <w:r>
              <w:rPr>
                <w:rFonts w:hint="eastAsia"/>
                <w:highlight w:val="none"/>
                <w:lang w:val="en-US" w:eastAsia="zh-CN"/>
              </w:rPr>
              <w:br w:type="textWrapping"/>
            </w:r>
            <w:r>
              <w:rPr>
                <w:rFonts w:hint="eastAsia"/>
                <w:highlight w:val="none"/>
                <w:lang w:val="en-US" w:eastAsia="zh-CN"/>
              </w:rPr>
              <w:t>•可实现与智能产线控制系统对接</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eastAsia="宋体"/>
                <w:highlight w:val="none"/>
                <w:lang w:val="en-US" w:eastAsia="zh-CN"/>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gridAfter w:val="1"/>
          <w:wAfter w:w="4" w:type="dxa"/>
          <w:trHeight w:val="400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41</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388" w:type="dxa"/>
            <w:vMerge w:val="restart"/>
            <w:tcBorders>
              <w:top w:val="single" w:color="000000" w:sz="4" w:space="0"/>
              <w:left w:val="single" w:color="000000" w:sz="4" w:space="0"/>
              <w:bottom w:val="single" w:color="000000" w:sz="4" w:space="0"/>
              <w:right w:val="nil"/>
            </w:tcBorders>
            <w:shd w:val="clear" w:color="auto" w:fill="auto"/>
            <w:vAlign w:val="center"/>
          </w:tcPr>
          <w:p>
            <w:pPr>
              <w:pStyle w:val="24"/>
              <w:bidi w:val="0"/>
              <w:rPr>
                <w:rFonts w:hint="eastAsia"/>
                <w:highlight w:val="none"/>
              </w:rPr>
            </w:pPr>
            <w:r>
              <w:rPr>
                <w:rFonts w:hint="eastAsia"/>
                <w:highlight w:val="none"/>
                <w:lang w:val="en-US" w:eastAsia="zh-CN"/>
              </w:rPr>
              <w:t>碰撞保护</w:t>
            </w: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采集卡</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UGD550</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操作系统：Rtos</w:t>
            </w:r>
            <w:r>
              <w:rPr>
                <w:rFonts w:hint="eastAsia"/>
                <w:highlight w:val="none"/>
                <w:lang w:val="en-US" w:eastAsia="zh-CN"/>
              </w:rPr>
              <w:br w:type="textWrapping"/>
            </w:r>
            <w:r>
              <w:rPr>
                <w:rFonts w:hint="eastAsia"/>
                <w:highlight w:val="none"/>
                <w:lang w:val="en-US" w:eastAsia="zh-CN"/>
              </w:rPr>
              <w:t>产品类型：数字信号采集</w:t>
            </w:r>
            <w:r>
              <w:rPr>
                <w:rFonts w:hint="eastAsia"/>
                <w:highlight w:val="none"/>
                <w:lang w:val="en-US" w:eastAsia="zh-CN"/>
              </w:rPr>
              <w:br w:type="textWrapping"/>
            </w:r>
            <w:r>
              <w:rPr>
                <w:rFonts w:hint="eastAsia"/>
                <w:highlight w:val="none"/>
                <w:lang w:val="en-US" w:eastAsia="zh-CN"/>
              </w:rPr>
              <w:t>安装方式：导轨式卡扣（国标导轨尺寸安装）</w:t>
            </w:r>
            <w:r>
              <w:rPr>
                <w:rFonts w:hint="eastAsia"/>
                <w:highlight w:val="none"/>
                <w:lang w:val="en-US" w:eastAsia="zh-CN"/>
              </w:rPr>
              <w:br w:type="textWrapping"/>
            </w:r>
            <w:r>
              <w:rPr>
                <w:rFonts w:hint="eastAsia"/>
                <w:highlight w:val="none"/>
                <w:lang w:val="en-US" w:eastAsia="zh-CN"/>
              </w:rPr>
              <w:t>采样率：4K~10MHZ</w:t>
            </w:r>
            <w:r>
              <w:rPr>
                <w:rFonts w:hint="eastAsia"/>
                <w:highlight w:val="none"/>
                <w:lang w:val="en-US" w:eastAsia="zh-CN"/>
              </w:rPr>
              <w:br w:type="textWrapping"/>
            </w:r>
            <w:r>
              <w:rPr>
                <w:rFonts w:hint="eastAsia"/>
                <w:highlight w:val="none"/>
                <w:lang w:val="en-US" w:eastAsia="zh-CN"/>
              </w:rPr>
              <w:t>工作电压：9~30 V</w:t>
            </w:r>
            <w:r>
              <w:rPr>
                <w:rFonts w:hint="eastAsia"/>
                <w:highlight w:val="none"/>
                <w:lang w:val="en-US" w:eastAsia="zh-CN"/>
              </w:rPr>
              <w:br w:type="textWrapping"/>
            </w:r>
            <w:r>
              <w:rPr>
                <w:rFonts w:hint="eastAsia"/>
                <w:highlight w:val="none"/>
                <w:lang w:val="en-US" w:eastAsia="zh-CN"/>
              </w:rPr>
              <w:t>过压保护：-5V~+10V</w:t>
            </w:r>
            <w:r>
              <w:rPr>
                <w:rFonts w:hint="eastAsia"/>
                <w:highlight w:val="none"/>
                <w:lang w:val="en-US" w:eastAsia="zh-CN"/>
              </w:rPr>
              <w:br w:type="textWrapping"/>
            </w:r>
            <w:r>
              <w:rPr>
                <w:rFonts w:hint="eastAsia"/>
                <w:highlight w:val="none"/>
                <w:lang w:val="en-US" w:eastAsia="zh-CN"/>
              </w:rPr>
              <w:t>存储：64G（U 盘）</w:t>
            </w:r>
            <w:r>
              <w:rPr>
                <w:rFonts w:hint="eastAsia"/>
                <w:highlight w:val="none"/>
                <w:lang w:val="en-US" w:eastAsia="zh-CN"/>
              </w:rPr>
              <w:br w:type="textWrapping"/>
            </w:r>
            <w:r>
              <w:rPr>
                <w:rFonts w:hint="eastAsia"/>
                <w:highlight w:val="none"/>
                <w:lang w:val="en-US" w:eastAsia="zh-CN"/>
              </w:rPr>
              <w:t>存储内容定义：发生碰撞报警前后 3s 数据</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友机</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eastAsia="宋体"/>
                <w:highlight w:val="none"/>
                <w:lang w:val="en-US" w:eastAsia="zh-CN"/>
              </w:rPr>
            </w:pPr>
            <w:r>
              <w:rPr>
                <w:rFonts w:hint="eastAsia"/>
                <w:highlight w:val="none"/>
                <w:lang w:val="en-US" w:eastAsia="zh-CN"/>
              </w:rPr>
              <w:t>4</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eastAsia="宋体"/>
                <w:highlight w:val="none"/>
                <w:lang w:val="en-US" w:eastAsia="zh-CN"/>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4" w:type="dxa"/>
          <w:trHeight w:val="4827"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42</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388" w:type="dxa"/>
            <w:vMerge w:val="continue"/>
            <w:tcBorders>
              <w:top w:val="single" w:color="000000" w:sz="4" w:space="0"/>
              <w:left w:val="single" w:color="000000" w:sz="4" w:space="0"/>
              <w:bottom w:val="single" w:color="000000" w:sz="4" w:space="0"/>
              <w:right w:val="nil"/>
            </w:tcBorders>
            <w:shd w:val="clear" w:color="auto" w:fill="auto"/>
            <w:vAlign w:val="center"/>
          </w:tcPr>
          <w:p>
            <w:pPr>
              <w:pStyle w:val="24"/>
              <w:bidi w:val="0"/>
              <w:rPr>
                <w:rFonts w:hint="eastAsia"/>
                <w:highlight w:val="none"/>
              </w:rPr>
            </w:pPr>
          </w:p>
        </w:tc>
        <w:tc>
          <w:tcPr>
            <w:tcW w:w="53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振动传感器</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USV755</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产品尺寸：20*26*43mm</w:t>
            </w:r>
            <w:r>
              <w:rPr>
                <w:rFonts w:hint="eastAsia"/>
                <w:highlight w:val="none"/>
                <w:lang w:val="en-US" w:eastAsia="zh-CN"/>
              </w:rPr>
              <w:br w:type="textWrapping"/>
            </w:r>
            <w:r>
              <w:rPr>
                <w:rFonts w:hint="eastAsia"/>
                <w:highlight w:val="none"/>
                <w:lang w:val="en-US" w:eastAsia="zh-CN"/>
              </w:rPr>
              <w:t>安装方式：</w:t>
            </w:r>
            <w:r>
              <w:rPr>
                <w:rFonts w:hint="eastAsia"/>
                <w:highlight w:val="none"/>
                <w:lang w:val="en-US" w:eastAsia="zh-CN"/>
              </w:rPr>
              <w:br w:type="textWrapping"/>
            </w:r>
            <w:r>
              <w:rPr>
                <w:rFonts w:hint="eastAsia"/>
                <w:highlight w:val="none"/>
                <w:lang w:val="en-US" w:eastAsia="zh-CN"/>
              </w:rPr>
              <w:t>1，1*M5×1.25，磁吸固定，</w:t>
            </w:r>
            <w:r>
              <w:rPr>
                <w:rFonts w:hint="eastAsia"/>
                <w:highlight w:val="none"/>
                <w:lang w:val="en-US" w:eastAsia="zh-CN"/>
              </w:rPr>
              <w:br w:type="textWrapping"/>
            </w:r>
            <w:r>
              <w:rPr>
                <w:rFonts w:hint="eastAsia"/>
                <w:highlight w:val="none"/>
                <w:lang w:val="en-US" w:eastAsia="zh-CN"/>
              </w:rPr>
              <w:t>2，M6 以下螺钉安装</w:t>
            </w:r>
            <w:r>
              <w:rPr>
                <w:rFonts w:hint="eastAsia"/>
                <w:highlight w:val="none"/>
                <w:lang w:val="en-US" w:eastAsia="zh-CN"/>
              </w:rPr>
              <w:br w:type="textWrapping"/>
            </w:r>
            <w:r>
              <w:rPr>
                <w:rFonts w:hint="eastAsia"/>
                <w:highlight w:val="none"/>
                <w:lang w:val="en-US" w:eastAsia="zh-CN"/>
              </w:rPr>
              <w:t>3，M5 马蹄形磁铁固定</w:t>
            </w:r>
            <w:r>
              <w:rPr>
                <w:rFonts w:hint="eastAsia"/>
                <w:highlight w:val="none"/>
                <w:lang w:val="en-US" w:eastAsia="zh-CN"/>
              </w:rPr>
              <w:br w:type="textWrapping"/>
            </w:r>
            <w:r>
              <w:rPr>
                <w:rFonts w:hint="eastAsia"/>
                <w:highlight w:val="none"/>
                <w:lang w:val="en-US" w:eastAsia="zh-CN"/>
              </w:rPr>
              <w:t>采样率：1k~4K</w:t>
            </w:r>
            <w:r>
              <w:rPr>
                <w:rFonts w:hint="eastAsia"/>
                <w:highlight w:val="none"/>
                <w:lang w:val="en-US" w:eastAsia="zh-CN"/>
              </w:rPr>
              <w:br w:type="textWrapping"/>
            </w:r>
            <w:r>
              <w:rPr>
                <w:rFonts w:hint="eastAsia"/>
                <w:highlight w:val="none"/>
                <w:lang w:val="en-US" w:eastAsia="zh-CN"/>
              </w:rPr>
              <w:t>工作电压：24V</w:t>
            </w:r>
            <w:r>
              <w:rPr>
                <w:rFonts w:hint="eastAsia"/>
                <w:highlight w:val="none"/>
                <w:lang w:val="en-US" w:eastAsia="zh-CN"/>
              </w:rPr>
              <w:br w:type="textWrapping"/>
            </w:r>
            <w:r>
              <w:rPr>
                <w:rFonts w:hint="eastAsia"/>
                <w:highlight w:val="none"/>
                <w:lang w:val="en-US" w:eastAsia="zh-CN"/>
              </w:rPr>
              <w:t>过压保护：5v ~ +10v，防反接</w:t>
            </w:r>
            <w:r>
              <w:rPr>
                <w:rFonts w:hint="eastAsia"/>
                <w:highlight w:val="none"/>
                <w:lang w:val="en-US" w:eastAsia="zh-CN"/>
              </w:rPr>
              <w:br w:type="textWrapping"/>
            </w:r>
            <w:r>
              <w:rPr>
                <w:rFonts w:hint="eastAsia"/>
                <w:highlight w:val="none"/>
                <w:lang w:val="en-US" w:eastAsia="zh-CN"/>
              </w:rPr>
              <w:t>输入接口：无</w:t>
            </w:r>
            <w:r>
              <w:rPr>
                <w:rFonts w:hint="eastAsia"/>
                <w:highlight w:val="none"/>
                <w:lang w:val="en-US" w:eastAsia="zh-CN"/>
              </w:rPr>
              <w:br w:type="textWrapping"/>
            </w:r>
            <w:r>
              <w:rPr>
                <w:rFonts w:hint="eastAsia"/>
                <w:highlight w:val="none"/>
                <w:lang w:val="en-US" w:eastAsia="zh-CN"/>
              </w:rPr>
              <w:t>输出接口：Do+CAN ，6P</w:t>
            </w:r>
            <w:r>
              <w:rPr>
                <w:rFonts w:hint="eastAsia"/>
                <w:highlight w:val="none"/>
                <w:lang w:val="en-US" w:eastAsia="zh-CN"/>
              </w:rPr>
              <w:br w:type="textWrapping"/>
            </w:r>
            <w:r>
              <w:rPr>
                <w:rFonts w:hint="eastAsia"/>
                <w:highlight w:val="none"/>
                <w:lang w:val="en-US" w:eastAsia="zh-CN"/>
              </w:rPr>
              <w:t>振动测量范围：± 8g XYZ 三轴</w:t>
            </w:r>
            <w:r>
              <w:rPr>
                <w:rFonts w:hint="eastAsia"/>
                <w:highlight w:val="none"/>
                <w:lang w:val="en-US" w:eastAsia="zh-CN"/>
              </w:rPr>
              <w:br w:type="textWrapping"/>
            </w:r>
            <w:r>
              <w:rPr>
                <w:rFonts w:hint="eastAsia"/>
                <w:highlight w:val="none"/>
                <w:lang w:val="en-US" w:eastAsia="zh-CN"/>
              </w:rPr>
              <w:t>非线性：0.1%</w:t>
            </w:r>
            <w:r>
              <w:rPr>
                <w:rFonts w:hint="eastAsia"/>
                <w:highlight w:val="none"/>
                <w:lang w:val="en-US" w:eastAsia="zh-CN"/>
              </w:rPr>
              <w:br w:type="textWrapping"/>
            </w:r>
            <w:r>
              <w:rPr>
                <w:rFonts w:hint="eastAsia"/>
                <w:highlight w:val="none"/>
                <w:lang w:val="en-US" w:eastAsia="zh-CN"/>
              </w:rPr>
              <w:t>灵敏度：100mv/g</w:t>
            </w:r>
            <w:r>
              <w:rPr>
                <w:rFonts w:hint="eastAsia"/>
                <w:highlight w:val="none"/>
                <w:lang w:val="en-US" w:eastAsia="zh-CN"/>
              </w:rPr>
              <w:br w:type="textWrapping"/>
            </w:r>
            <w:r>
              <w:rPr>
                <w:rFonts w:hint="eastAsia"/>
                <w:highlight w:val="none"/>
                <w:lang w:val="en-US" w:eastAsia="zh-CN"/>
              </w:rPr>
              <w:t>友机专用高抗性防水防油线缆：标配 8M，可根据不同环境定制</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友机</w:t>
            </w: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w:t>
            </w:r>
          </w:p>
        </w:tc>
        <w:tc>
          <w:tcPr>
            <w:tcW w:w="38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0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43</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刀具手爪</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•夹紧方式：气动</w:t>
            </w:r>
            <w:r>
              <w:rPr>
                <w:rFonts w:hint="eastAsia"/>
                <w:highlight w:val="none"/>
                <w:lang w:val="en-US" w:eastAsia="zh-CN"/>
              </w:rPr>
              <w:br w:type="textWrapping"/>
            </w:r>
            <w:r>
              <w:rPr>
                <w:rFonts w:hint="eastAsia"/>
                <w:highlight w:val="none"/>
                <w:lang w:val="en-US" w:eastAsia="zh-CN"/>
              </w:rPr>
              <w:t>•带松开和夹紧信号</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2</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7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44</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工件抓取手爪</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满足不少于5款零件自动抓取</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2610" w:hRule="atLeast"/>
          <w:jc w:val="center"/>
        </w:trPr>
        <w:tc>
          <w:tcPr>
            <w:tcW w:w="3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45</w:t>
            </w:r>
          </w:p>
        </w:tc>
        <w:tc>
          <w:tcPr>
            <w:tcW w:w="389"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92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线边缓存架</w:t>
            </w:r>
          </w:p>
        </w:tc>
        <w:tc>
          <w:tcPr>
            <w:tcW w:w="16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非标定制</w:t>
            </w:r>
          </w:p>
        </w:tc>
        <w:tc>
          <w:tcPr>
            <w:tcW w:w="354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•钢制焊接结构</w:t>
            </w:r>
            <w:r>
              <w:rPr>
                <w:rFonts w:hint="eastAsia"/>
                <w:highlight w:val="none"/>
                <w:lang w:val="en-US" w:eastAsia="zh-CN"/>
              </w:rPr>
              <w:br w:type="textWrapping"/>
            </w:r>
            <w:r>
              <w:rPr>
                <w:rFonts w:hint="eastAsia"/>
                <w:highlight w:val="none"/>
                <w:lang w:val="en-US" w:eastAsia="zh-CN"/>
              </w:rPr>
              <w:t>•单元尺寸：1.5米*0.8米*2.5米</w:t>
            </w:r>
            <w:r>
              <w:rPr>
                <w:rFonts w:hint="eastAsia"/>
                <w:highlight w:val="none"/>
                <w:lang w:val="en-US" w:eastAsia="zh-CN"/>
              </w:rPr>
              <w:br w:type="textWrapping"/>
            </w:r>
            <w:r>
              <w:rPr>
                <w:rFonts w:hint="eastAsia"/>
                <w:highlight w:val="none"/>
                <w:lang w:val="en-US" w:eastAsia="zh-CN"/>
              </w:rPr>
              <w:t>•层高：500mm（可调整）</w:t>
            </w:r>
            <w:r>
              <w:rPr>
                <w:rFonts w:hint="eastAsia"/>
                <w:highlight w:val="none"/>
                <w:lang w:val="en-US" w:eastAsia="zh-CN"/>
              </w:rPr>
              <w:br w:type="textWrapping"/>
            </w:r>
            <w:r>
              <w:rPr>
                <w:rFonts w:hint="eastAsia"/>
                <w:highlight w:val="none"/>
                <w:lang w:val="en-US" w:eastAsia="zh-CN"/>
              </w:rPr>
              <w:t>•工件高度：250mm（可调整）</w:t>
            </w:r>
            <w:r>
              <w:rPr>
                <w:rFonts w:hint="eastAsia"/>
                <w:highlight w:val="none"/>
                <w:lang w:val="en-US" w:eastAsia="zh-CN"/>
              </w:rPr>
              <w:br w:type="textWrapping"/>
            </w:r>
            <w:r>
              <w:rPr>
                <w:rFonts w:hint="eastAsia"/>
                <w:highlight w:val="none"/>
                <w:lang w:val="en-US" w:eastAsia="zh-CN"/>
              </w:rPr>
              <w:t>•托盘在位检测</w:t>
            </w:r>
            <w:r>
              <w:rPr>
                <w:rFonts w:hint="eastAsia"/>
                <w:highlight w:val="none"/>
                <w:lang w:val="en-US" w:eastAsia="zh-CN"/>
              </w:rPr>
              <w:br w:type="textWrapping"/>
            </w:r>
            <w:r>
              <w:rPr>
                <w:rFonts w:hint="eastAsia"/>
                <w:highlight w:val="none"/>
                <w:lang w:val="en-US" w:eastAsia="zh-CN"/>
              </w:rPr>
              <w:t>•装夹区：32仓位</w:t>
            </w:r>
            <w:r>
              <w:rPr>
                <w:rFonts w:hint="eastAsia"/>
                <w:highlight w:val="none"/>
                <w:lang w:val="en-US" w:eastAsia="zh-CN"/>
              </w:rPr>
              <w:br w:type="textWrapping"/>
            </w:r>
            <w:r>
              <w:rPr>
                <w:rFonts w:hint="eastAsia"/>
                <w:highlight w:val="none"/>
                <w:lang w:val="en-US" w:eastAsia="zh-CN"/>
              </w:rPr>
              <w:t>•线边缓存架货位库存在产线管理系统中实时管理</w:t>
            </w:r>
          </w:p>
        </w:tc>
        <w:tc>
          <w:tcPr>
            <w:tcW w:w="75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p>
        </w:tc>
        <w:tc>
          <w:tcPr>
            <w:tcW w:w="478"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yellow"/>
                <w:lang w:val="en-US" w:eastAsia="zh-CN"/>
              </w:rPr>
              <w:t>1</w:t>
            </w:r>
          </w:p>
        </w:tc>
        <w:tc>
          <w:tcPr>
            <w:tcW w:w="3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bidi w:val="0"/>
              <w:rPr>
                <w:rFonts w:hint="eastAsia"/>
                <w:highlight w:val="none"/>
              </w:rPr>
            </w:pPr>
            <w:r>
              <w:rPr>
                <w:rFonts w:hint="eastAsia"/>
                <w:highlight w:val="none"/>
                <w:lang w:val="en-US" w:eastAsia="zh-CN"/>
              </w:rPr>
              <w:t>套</w:t>
            </w:r>
          </w:p>
        </w:tc>
      </w:tr>
    </w:tbl>
    <w:p>
      <w:pPr>
        <w:pStyle w:val="2"/>
        <w:numPr>
          <w:ilvl w:val="0"/>
          <w:numId w:val="0"/>
        </w:numPr>
        <w:rPr>
          <w:highlight w:val="none"/>
        </w:rPr>
      </w:pPr>
      <w:r>
        <w:rPr>
          <w:highlight w:val="none"/>
        </w:rPr>
        <w:t>七、安全防护</w:t>
      </w:r>
    </w:p>
    <w:p>
      <w:pPr>
        <w:pStyle w:val="3"/>
        <w:numPr>
          <w:ilvl w:val="0"/>
          <w:numId w:val="51"/>
        </w:numPr>
        <w:ind w:left="0" w:leftChars="0" w:firstLine="0" w:firstLineChars="0"/>
        <w:rPr>
          <w:b w:val="0"/>
          <w:highlight w:val="none"/>
        </w:rPr>
      </w:pPr>
      <w:r>
        <w:rPr>
          <w:highlight w:val="none"/>
        </w:rPr>
        <w:t>安全设计</w:t>
      </w:r>
    </w:p>
    <w:p>
      <w:pPr>
        <w:pStyle w:val="12"/>
        <w:rPr>
          <w:color w:val="auto"/>
          <w:highlight w:val="none"/>
        </w:rPr>
      </w:pPr>
      <w:r>
        <w:rPr>
          <w:color w:val="auto"/>
          <w:highlight w:val="none"/>
        </w:rPr>
        <w:t>1.符合国家目前有关水资源、大气、噪音和辐射的规定要求；对人的安全、防护、防辐射等劳动保护措施符合国家的和行业相关标准。</w:t>
      </w:r>
    </w:p>
    <w:p>
      <w:pPr>
        <w:pStyle w:val="12"/>
        <w:rPr>
          <w:color w:val="auto"/>
          <w:highlight w:val="none"/>
        </w:rPr>
      </w:pPr>
      <w:r>
        <w:rPr>
          <w:color w:val="auto"/>
          <w:highlight w:val="none"/>
        </w:rPr>
        <w:t>2.2. 具有完善的防护装置，设备设计应符合国家最新安全防护标准。</w:t>
      </w:r>
    </w:p>
    <w:p>
      <w:pPr>
        <w:pStyle w:val="12"/>
        <w:rPr>
          <w:color w:val="auto"/>
          <w:highlight w:val="none"/>
        </w:rPr>
      </w:pPr>
      <w:r>
        <w:rPr>
          <w:color w:val="auto"/>
          <w:highlight w:val="none"/>
        </w:rPr>
        <w:t>3.3. 具有电源超载、控制回路超载、短路保护功能。</w:t>
      </w:r>
    </w:p>
    <w:p>
      <w:pPr>
        <w:pStyle w:val="12"/>
        <w:rPr>
          <w:highlight w:val="none"/>
        </w:rPr>
      </w:pPr>
      <w:r>
        <w:rPr>
          <w:highlight w:val="none"/>
        </w:rPr>
        <w:t>4.</w:t>
      </w:r>
      <w:r>
        <w:rPr>
          <w:color w:val="auto"/>
          <w:highlight w:val="none"/>
        </w:rPr>
        <w:t>5. 安全门敞开禁止自动启动工作。</w:t>
      </w:r>
    </w:p>
    <w:p>
      <w:pPr>
        <w:pStyle w:val="12"/>
        <w:rPr>
          <w:color w:val="auto"/>
          <w:highlight w:val="none"/>
        </w:rPr>
      </w:pPr>
      <w:r>
        <w:rPr>
          <w:color w:val="auto"/>
          <w:highlight w:val="none"/>
        </w:rPr>
        <w:t>5.6. 机器人第七轴具备机械硬限位及软限位。</w:t>
      </w:r>
    </w:p>
    <w:p>
      <w:pPr>
        <w:pStyle w:val="12"/>
        <w:rPr>
          <w:highlight w:val="none"/>
        </w:rPr>
      </w:pPr>
      <w:r>
        <w:rPr>
          <w:highlight w:val="none"/>
        </w:rPr>
        <w:t>6.</w:t>
      </w:r>
      <w:r>
        <w:rPr>
          <w:color w:val="auto"/>
          <w:highlight w:val="none"/>
        </w:rPr>
        <w:t>7. 在机器人工作区域设置围栏及光栅等安全设施（以甲方确认的最终设计方案为准）。</w:t>
      </w:r>
    </w:p>
    <w:p>
      <w:pPr>
        <w:pStyle w:val="3"/>
        <w:numPr>
          <w:ilvl w:val="0"/>
          <w:numId w:val="51"/>
        </w:numPr>
        <w:ind w:left="0" w:leftChars="0" w:firstLine="0" w:firstLineChars="0"/>
        <w:rPr>
          <w:b w:val="0"/>
          <w:highlight w:val="none"/>
        </w:rPr>
      </w:pPr>
      <w:bookmarkStart w:id="49" w:name="bookmark15"/>
      <w:bookmarkEnd w:id="49"/>
      <w:bookmarkStart w:id="50" w:name="bookmark27"/>
      <w:bookmarkEnd w:id="50"/>
      <w:r>
        <w:rPr>
          <w:highlight w:val="none"/>
        </w:rPr>
        <w:t>防护措施</w:t>
      </w:r>
    </w:p>
    <w:p>
      <w:pPr>
        <w:pStyle w:val="12"/>
        <w:numPr>
          <w:ilvl w:val="0"/>
          <w:numId w:val="52"/>
        </w:numPr>
        <w:ind w:left="0" w:leftChars="0" w:firstLine="480" w:firstLineChars="0"/>
        <w:rPr>
          <w:b w:val="0"/>
          <w:color w:val="auto"/>
          <w:highlight w:val="none"/>
        </w:rPr>
      </w:pPr>
      <w:r>
        <w:rPr>
          <w:color w:val="auto"/>
          <w:highlight w:val="none"/>
        </w:rPr>
        <w:t>对人的安全、防护、防辐射等劳动保护措施符合国家的和行业相关标准。</w:t>
      </w:r>
    </w:p>
    <w:p>
      <w:pPr>
        <w:pStyle w:val="12"/>
        <w:numPr>
          <w:ilvl w:val="0"/>
          <w:numId w:val="52"/>
        </w:numPr>
        <w:ind w:left="0" w:leftChars="0" w:firstLine="480" w:firstLineChars="0"/>
        <w:rPr>
          <w:b w:val="0"/>
          <w:color w:val="auto"/>
          <w:highlight w:val="none"/>
        </w:rPr>
      </w:pPr>
      <w:r>
        <w:rPr>
          <w:color w:val="auto"/>
          <w:highlight w:val="none"/>
        </w:rPr>
        <w:t>设备配备安全操作指导书，危险部位必须进行文字和危险图形标识。</w:t>
      </w:r>
    </w:p>
    <w:p>
      <w:pPr>
        <w:pStyle w:val="12"/>
        <w:numPr>
          <w:ilvl w:val="0"/>
          <w:numId w:val="52"/>
        </w:numPr>
        <w:ind w:left="0" w:leftChars="0" w:firstLine="480" w:firstLineChars="0"/>
        <w:rPr>
          <w:b w:val="0"/>
          <w:color w:val="auto"/>
          <w:highlight w:val="none"/>
        </w:rPr>
      </w:pPr>
      <w:r>
        <w:rPr>
          <w:color w:val="auto"/>
          <w:highlight w:val="none"/>
        </w:rPr>
        <w:t>设备设施要满足人机工程学的要求，降低作业者劳动强度。</w:t>
      </w:r>
    </w:p>
    <w:p>
      <w:pPr>
        <w:pStyle w:val="12"/>
        <w:numPr>
          <w:ilvl w:val="0"/>
          <w:numId w:val="52"/>
        </w:numPr>
        <w:ind w:left="0" w:leftChars="0" w:firstLine="480" w:firstLineChars="0"/>
        <w:rPr>
          <w:b w:val="0"/>
          <w:color w:val="auto"/>
          <w:highlight w:val="none"/>
        </w:rPr>
      </w:pPr>
      <w:r>
        <w:rPr>
          <w:color w:val="auto"/>
          <w:highlight w:val="none"/>
        </w:rPr>
        <w:t>接地保护、电机超载保护，过热保护、漏电保护。</w:t>
      </w:r>
    </w:p>
    <w:p>
      <w:pPr>
        <w:pStyle w:val="12"/>
        <w:numPr>
          <w:ilvl w:val="0"/>
          <w:numId w:val="52"/>
        </w:numPr>
        <w:ind w:left="0" w:leftChars="0" w:firstLine="480" w:firstLineChars="0"/>
        <w:rPr>
          <w:b w:val="0"/>
          <w:highlight w:val="none"/>
        </w:rPr>
      </w:pPr>
      <w:r>
        <w:rPr>
          <w:color w:val="auto"/>
          <w:highlight w:val="none"/>
        </w:rPr>
        <w:t>加装安全防护栏并配备安全门锁、光栅，机台正面安全防护门敞开时禁止机器人在此台机台作业。</w:t>
      </w:r>
    </w:p>
    <w:p>
      <w:pPr>
        <w:pStyle w:val="2"/>
        <w:numPr>
          <w:ilvl w:val="0"/>
          <w:numId w:val="0"/>
        </w:numPr>
        <w:rPr>
          <w:highlight w:val="none"/>
        </w:rPr>
      </w:pPr>
      <w:r>
        <w:rPr>
          <w:highlight w:val="none"/>
        </w:rPr>
        <w:t>八、培训</w:t>
      </w:r>
    </w:p>
    <w:p>
      <w:pPr>
        <w:pStyle w:val="12"/>
        <w:numPr>
          <w:ilvl w:val="0"/>
          <w:numId w:val="53"/>
        </w:numPr>
        <w:ind w:left="0" w:leftChars="0" w:firstLine="480" w:firstLineChars="0"/>
        <w:rPr>
          <w:b w:val="0"/>
          <w:highlight w:val="none"/>
        </w:rPr>
      </w:pPr>
      <w:r>
        <w:rPr>
          <w:highlight w:val="none"/>
        </w:rPr>
        <w:t>乙方负责对甲方进行应用培训，培训分理论和实践两部分。乙方负责分别对甲方的技术工程师、维修人员和操作人员进行机器人应用、故障诊断与排除方面的培训及生产操作方面的培训。</w:t>
      </w:r>
    </w:p>
    <w:p>
      <w:pPr>
        <w:pStyle w:val="12"/>
        <w:numPr>
          <w:ilvl w:val="0"/>
          <w:numId w:val="53"/>
        </w:numPr>
        <w:ind w:left="0" w:leftChars="0" w:firstLine="480" w:firstLineChars="0"/>
        <w:rPr>
          <w:b w:val="0"/>
          <w:highlight w:val="none"/>
        </w:rPr>
      </w:pPr>
      <w:r>
        <w:rPr>
          <w:highlight w:val="none"/>
        </w:rPr>
        <w:t>调试完成后乙方提供培训服务，配合生产时间不低于3个月。</w:t>
      </w:r>
    </w:p>
    <w:p>
      <w:pPr>
        <w:pStyle w:val="12"/>
        <w:numPr>
          <w:ilvl w:val="0"/>
          <w:numId w:val="53"/>
        </w:numPr>
        <w:ind w:left="0" w:leftChars="0" w:firstLine="480" w:firstLineChars="0"/>
        <w:rPr>
          <w:b w:val="0"/>
          <w:highlight w:val="none"/>
        </w:rPr>
      </w:pPr>
      <w:r>
        <w:rPr>
          <w:highlight w:val="none"/>
        </w:rPr>
        <w:t>培训知识不设置技术壁垒，培训期间不能使用公司秘密或我不懂等字眼推脱关键培训内容。</w:t>
      </w:r>
    </w:p>
    <w:p>
      <w:pPr>
        <w:pStyle w:val="12"/>
        <w:numPr>
          <w:ilvl w:val="0"/>
          <w:numId w:val="6"/>
        </w:numPr>
        <w:ind w:left="0" w:leftChars="0" w:firstLine="482" w:firstLineChars="0"/>
        <w:rPr>
          <w:b w:val="0"/>
          <w:strike w:val="0"/>
          <w:dstrike w:val="0"/>
          <w:color w:val="auto"/>
          <w:highlight w:val="none"/>
        </w:rPr>
      </w:pPr>
      <w:r>
        <w:rPr>
          <w:color w:val="auto"/>
          <w:highlight w:val="none"/>
        </w:rPr>
        <w:t>乙方负责培训甲方相关技术生产人员，培训内容包括但不限于编程（机器人编程及零件加工程序）、零件加工工艺、智能产线设备操作及维修维护等，乙方提供培训计划，培训时间不少于10天，</w:t>
      </w:r>
      <w:r>
        <w:rPr>
          <w:strike w:val="0"/>
          <w:dstrike w:val="0"/>
          <w:color w:val="auto"/>
          <w:highlight w:val="none"/>
        </w:rPr>
        <w:t>保证甲方操作人员能够独立完成</w:t>
      </w:r>
      <w:r>
        <w:rPr>
          <w:color w:val="auto"/>
          <w:highlight w:val="none"/>
        </w:rPr>
        <w:t>5种</w:t>
      </w:r>
      <w:r>
        <w:rPr>
          <w:strike w:val="0"/>
          <w:dstrike w:val="0"/>
          <w:color w:val="auto"/>
          <w:highlight w:val="none"/>
        </w:rPr>
        <w:t>新</w:t>
      </w:r>
      <w:r>
        <w:rPr>
          <w:color w:val="auto"/>
          <w:highlight w:val="none"/>
        </w:rPr>
        <w:t>零件加工</w:t>
      </w:r>
      <w:r>
        <w:rPr>
          <w:strike w:val="0"/>
          <w:dstrike w:val="0"/>
          <w:color w:val="auto"/>
          <w:highlight w:val="none"/>
        </w:rPr>
        <w:t>（</w:t>
      </w:r>
      <w:r>
        <w:rPr>
          <w:rFonts w:hint="eastAsia"/>
          <w:strike w:val="0"/>
          <w:dstrike w:val="0"/>
          <w:color w:val="auto"/>
          <w:highlight w:val="none"/>
          <w:lang w:val="en-US" w:eastAsia="zh-CN"/>
        </w:rPr>
        <w:t>因甲方原因导致无法独立完成除外）</w:t>
      </w:r>
      <w:r>
        <w:rPr>
          <w:strike w:val="0"/>
          <w:dstrike w:val="0"/>
          <w:color w:val="auto"/>
          <w:highlight w:val="none"/>
        </w:rPr>
        <w:t>。</w:t>
      </w:r>
    </w:p>
    <w:p>
      <w:pPr>
        <w:pStyle w:val="2"/>
        <w:numPr>
          <w:ilvl w:val="0"/>
          <w:numId w:val="0"/>
        </w:numPr>
        <w:rPr>
          <w:highlight w:val="none"/>
        </w:rPr>
      </w:pPr>
      <w:r>
        <w:rPr>
          <w:highlight w:val="none"/>
        </w:rPr>
        <w:t>九、项目验收</w:t>
      </w:r>
    </w:p>
    <w:p>
      <w:pPr>
        <w:pStyle w:val="12"/>
        <w:rPr>
          <w:color w:val="auto"/>
          <w:highlight w:val="none"/>
        </w:rPr>
      </w:pPr>
      <w:r>
        <w:rPr>
          <w:highlight w:val="none"/>
        </w:rPr>
        <w:t>总体进度要求：合同签订后</w:t>
      </w:r>
      <w:r>
        <w:rPr>
          <w:color w:val="auto"/>
          <w:highlight w:val="none"/>
        </w:rPr>
        <w:t>90个自然日内，乙方将全部设备及相关配套部件运输至指定地点进行交货，到货后40个自然日内完成全部设备安装、调试，具备试运行条件。</w:t>
      </w:r>
    </w:p>
    <w:p>
      <w:pPr>
        <w:pStyle w:val="3"/>
        <w:numPr>
          <w:ilvl w:val="0"/>
          <w:numId w:val="54"/>
        </w:numPr>
        <w:ind w:left="0" w:leftChars="0" w:firstLine="0" w:firstLineChars="0"/>
        <w:rPr>
          <w:b w:val="0"/>
          <w:highlight w:val="none"/>
        </w:rPr>
      </w:pPr>
      <w:r>
        <w:rPr>
          <w:highlight w:val="none"/>
        </w:rPr>
        <w:t>到货验收</w:t>
      </w:r>
    </w:p>
    <w:p>
      <w:pPr>
        <w:pStyle w:val="12"/>
        <w:rPr>
          <w:color w:val="auto"/>
          <w:highlight w:val="none"/>
        </w:rPr>
      </w:pPr>
      <w:r>
        <w:rPr>
          <w:color w:val="auto"/>
          <w:highlight w:val="none"/>
        </w:rPr>
        <w:t>在甲方设备安装现场进行，货物到达甲方后，双方代表到现场一起开箱，按装箱清单清点设备零部件工具及技术文件等，开箱结果双方以开箱验收单方式确认。</w:t>
      </w:r>
    </w:p>
    <w:p>
      <w:pPr>
        <w:pStyle w:val="3"/>
        <w:numPr>
          <w:ilvl w:val="0"/>
          <w:numId w:val="54"/>
        </w:numPr>
        <w:ind w:left="0" w:leftChars="0" w:firstLine="0" w:firstLineChars="0"/>
        <w:rPr>
          <w:b w:val="0"/>
          <w:highlight w:val="none"/>
        </w:rPr>
      </w:pPr>
      <w:r>
        <w:rPr>
          <w:highlight w:val="none"/>
        </w:rPr>
        <w:t>预验收</w:t>
      </w:r>
    </w:p>
    <w:p>
      <w:pPr>
        <w:pStyle w:val="12"/>
        <w:numPr>
          <w:ilvl w:val="0"/>
          <w:numId w:val="55"/>
        </w:numPr>
        <w:ind w:left="0" w:leftChars="0" w:firstLine="480" w:firstLineChars="0"/>
        <w:rPr>
          <w:b w:val="0"/>
          <w:color w:val="auto"/>
          <w:highlight w:val="none"/>
        </w:rPr>
      </w:pPr>
      <w:r>
        <w:rPr>
          <w:color w:val="auto"/>
          <w:highlight w:val="none"/>
        </w:rPr>
        <w:t>生产线安装、调试完成后，通过整线模型料试验，进行预验收。预验收生产线应具备所有功能，具备试生产条件。交付验收前双方依据技术协议、相关标准及详细设计编制交付验收大纲，并通过甲方确认。</w:t>
      </w:r>
    </w:p>
    <w:p>
      <w:pPr>
        <w:pStyle w:val="12"/>
        <w:numPr>
          <w:ilvl w:val="0"/>
          <w:numId w:val="55"/>
        </w:numPr>
        <w:ind w:left="0" w:leftChars="0" w:firstLine="480" w:firstLineChars="0"/>
        <w:rPr>
          <w:b w:val="0"/>
          <w:color w:val="auto"/>
          <w:highlight w:val="none"/>
        </w:rPr>
      </w:pPr>
      <w:r>
        <w:rPr>
          <w:color w:val="auto"/>
          <w:highlight w:val="none"/>
        </w:rPr>
        <w:t>预验收内容应包括但不限于：产线外观、产线设备完整性、产线节拍、系统功能、单机功能、系统协调性、检测设备鉴定、静态精度、现场安装的规范性、技术资料、整体技术要求符合性等。</w:t>
      </w:r>
    </w:p>
    <w:p>
      <w:pPr>
        <w:pStyle w:val="12"/>
        <w:numPr>
          <w:ilvl w:val="0"/>
          <w:numId w:val="56"/>
        </w:numPr>
        <w:topLinePunct w:val="0"/>
        <w:ind w:left="0" w:leftChars="0" w:firstLine="480" w:firstLineChars="0"/>
        <w:rPr>
          <w:b w:val="0"/>
          <w:color w:val="auto"/>
          <w:highlight w:val="none"/>
        </w:rPr>
      </w:pPr>
      <w:r>
        <w:rPr>
          <w:color w:val="auto"/>
          <w:highlight w:val="none"/>
        </w:rPr>
        <w:t>到货验收完成并且产线安装调试完成。</w:t>
      </w:r>
    </w:p>
    <w:p>
      <w:pPr>
        <w:pStyle w:val="12"/>
        <w:numPr>
          <w:ilvl w:val="0"/>
          <w:numId w:val="56"/>
        </w:numPr>
        <w:topLinePunct w:val="0"/>
        <w:ind w:left="0" w:leftChars="0" w:firstLine="480" w:firstLineChars="0"/>
        <w:rPr>
          <w:b w:val="0"/>
          <w:color w:val="auto"/>
          <w:highlight w:val="none"/>
        </w:rPr>
      </w:pPr>
      <w:r>
        <w:rPr>
          <w:color w:val="auto"/>
          <w:highlight w:val="none"/>
        </w:rPr>
        <w:t>结合各产品实际情况，完成5种产品的试生产。</w:t>
      </w:r>
    </w:p>
    <w:p>
      <w:pPr>
        <w:pStyle w:val="12"/>
        <w:numPr>
          <w:ilvl w:val="0"/>
          <w:numId w:val="56"/>
        </w:numPr>
        <w:topLinePunct w:val="0"/>
        <w:ind w:left="0" w:leftChars="0" w:firstLine="480" w:firstLineChars="0"/>
        <w:rPr>
          <w:b w:val="0"/>
          <w:color w:val="auto"/>
          <w:highlight w:val="none"/>
        </w:rPr>
      </w:pPr>
      <w:r>
        <w:rPr>
          <w:color w:val="auto"/>
          <w:highlight w:val="none"/>
        </w:rPr>
        <w:t>完成与上下游</w:t>
      </w:r>
      <w:r>
        <w:rPr>
          <w:rFonts w:hint="eastAsia"/>
          <w:color w:val="auto"/>
          <w:highlight w:val="none"/>
          <w:lang w:val="en-US" w:eastAsia="zh-CN"/>
        </w:rPr>
        <w:t>系统</w:t>
      </w:r>
      <w:r>
        <w:rPr>
          <w:color w:val="auto"/>
          <w:highlight w:val="none"/>
        </w:rPr>
        <w:t>接口的对接。</w:t>
      </w:r>
    </w:p>
    <w:p>
      <w:pPr>
        <w:pStyle w:val="12"/>
        <w:numPr>
          <w:ilvl w:val="0"/>
          <w:numId w:val="56"/>
        </w:numPr>
        <w:topLinePunct w:val="0"/>
        <w:ind w:left="0" w:leftChars="0" w:firstLine="480" w:firstLineChars="0"/>
        <w:rPr>
          <w:b w:val="0"/>
          <w:color w:val="auto"/>
          <w:highlight w:val="none"/>
        </w:rPr>
      </w:pPr>
      <w:r>
        <w:rPr>
          <w:color w:val="auto"/>
          <w:highlight w:val="none"/>
        </w:rPr>
        <w:t>产线稳定运行24小时以上。</w:t>
      </w:r>
    </w:p>
    <w:p>
      <w:pPr>
        <w:pStyle w:val="3"/>
        <w:numPr>
          <w:ilvl w:val="0"/>
          <w:numId w:val="54"/>
        </w:numPr>
        <w:ind w:left="0" w:leftChars="0" w:firstLine="0" w:firstLineChars="0"/>
        <w:rPr>
          <w:b w:val="0"/>
          <w:highlight w:val="none"/>
        </w:rPr>
      </w:pPr>
      <w:r>
        <w:rPr>
          <w:highlight w:val="none"/>
        </w:rPr>
        <w:t>终验收</w:t>
      </w:r>
    </w:p>
    <w:p>
      <w:pPr>
        <w:pStyle w:val="12"/>
        <w:numPr>
          <w:ilvl w:val="0"/>
          <w:numId w:val="57"/>
        </w:numPr>
        <w:ind w:left="0" w:leftChars="0" w:firstLine="480" w:firstLineChars="0"/>
        <w:rPr>
          <w:b w:val="0"/>
          <w:color w:val="auto"/>
          <w:highlight w:val="none"/>
        </w:rPr>
      </w:pPr>
      <w:r>
        <w:rPr>
          <w:rFonts w:hint="eastAsia"/>
          <w:highlight w:val="none"/>
          <w:lang w:val="en-US" w:eastAsia="zh-CN"/>
        </w:rPr>
        <w:t>完成</w:t>
      </w:r>
      <w:r>
        <w:rPr>
          <w:color w:val="auto"/>
          <w:highlight w:val="none"/>
        </w:rPr>
        <w:t>技术协议、</w:t>
      </w:r>
      <w:r>
        <w:rPr>
          <w:rFonts w:hint="eastAsia"/>
          <w:color w:val="auto"/>
          <w:highlight w:val="none"/>
          <w:lang w:val="en-US" w:eastAsia="zh-CN"/>
        </w:rPr>
        <w:t>设计方案</w:t>
      </w:r>
      <w:r>
        <w:rPr>
          <w:rFonts w:hint="eastAsia"/>
          <w:b w:val="0"/>
          <w:color w:val="auto"/>
          <w:highlight w:val="none"/>
          <w:lang w:val="en-US" w:eastAsia="zh-CN"/>
        </w:rPr>
        <w:t>以及</w:t>
      </w:r>
      <w:r>
        <w:rPr>
          <w:rFonts w:hint="eastAsia"/>
          <w:highlight w:val="none"/>
          <w:lang w:val="en-US" w:eastAsia="zh-CN"/>
        </w:rPr>
        <w:t>交付清单约定的全部内容。</w:t>
      </w:r>
    </w:p>
    <w:p>
      <w:pPr>
        <w:pStyle w:val="12"/>
        <w:numPr>
          <w:ilvl w:val="0"/>
          <w:numId w:val="57"/>
        </w:numPr>
        <w:ind w:left="0" w:leftChars="0" w:firstLine="480" w:firstLineChars="0"/>
        <w:rPr>
          <w:b w:val="0"/>
          <w:color w:val="auto"/>
          <w:highlight w:val="none"/>
        </w:rPr>
      </w:pPr>
      <w:r>
        <w:rPr>
          <w:color w:val="auto"/>
          <w:highlight w:val="none"/>
        </w:rPr>
        <w:t>完成项目约定的零件在自动化产线的加工生产并满足工艺图纸要求，并且智能产线要在</w:t>
      </w:r>
      <w:r>
        <w:rPr>
          <w:highlight w:val="none"/>
        </w:rPr>
        <w:t>满足不同零件切换的同时，</w:t>
      </w:r>
      <w:r>
        <w:rPr>
          <w:color w:val="auto"/>
          <w:highlight w:val="none"/>
        </w:rPr>
        <w:t>实现连续48小时稳定运行</w:t>
      </w:r>
      <w:r>
        <w:rPr>
          <w:rFonts w:hint="eastAsia"/>
          <w:color w:val="auto"/>
          <w:highlight w:val="none"/>
          <w:lang w:val="en-US" w:eastAsia="zh-CN"/>
        </w:rPr>
        <w:t>。</w:t>
      </w:r>
    </w:p>
    <w:p>
      <w:pPr>
        <w:pStyle w:val="12"/>
        <w:numPr>
          <w:ilvl w:val="0"/>
          <w:numId w:val="57"/>
        </w:numPr>
        <w:ind w:left="0" w:leftChars="0" w:firstLine="480" w:firstLineChars="0"/>
        <w:rPr>
          <w:b w:val="0"/>
          <w:color w:val="auto"/>
          <w:highlight w:val="none"/>
        </w:rPr>
      </w:pPr>
      <w:r>
        <w:rPr>
          <w:rFonts w:hint="eastAsia"/>
          <w:color w:val="auto"/>
          <w:highlight w:val="none"/>
          <w:lang w:val="en-US" w:eastAsia="zh-CN"/>
        </w:rPr>
        <w:t>智能产线安全性通过验收小组验收</w:t>
      </w:r>
      <w:r>
        <w:rPr>
          <w:color w:val="auto"/>
          <w:highlight w:val="none"/>
        </w:rPr>
        <w:t>。</w:t>
      </w:r>
    </w:p>
    <w:p>
      <w:pPr>
        <w:pStyle w:val="12"/>
        <w:numPr>
          <w:ilvl w:val="0"/>
          <w:numId w:val="57"/>
        </w:numPr>
        <w:ind w:left="0" w:leftChars="0" w:firstLine="480" w:firstLineChars="0"/>
        <w:rPr>
          <w:b w:val="0"/>
          <w:color w:val="auto"/>
          <w:highlight w:val="none"/>
        </w:rPr>
      </w:pPr>
      <w:r>
        <w:rPr>
          <w:color w:val="auto"/>
          <w:highlight w:val="none"/>
        </w:rPr>
        <w:t>验收资料。验收时乙方需提供以下材料，包括纸质文件及电子档。</w:t>
      </w:r>
    </w:p>
    <w:p>
      <w:pPr>
        <w:pStyle w:val="12"/>
        <w:rPr>
          <w:highlight w:val="none"/>
        </w:rPr>
      </w:pPr>
      <w:r>
        <w:rPr>
          <w:highlight w:val="none"/>
        </w:rPr>
        <w:t>·  设计资料：应提供电气原理图、接线图，展示电气系统的连接方式和工作原理；生产线布局图，呈现产线设备的布局和空间关系；气动原理图及安装图，说明气动系统的设计和安装情况；设计方案，阐述产线的设计思路和技术要点；实施方案，介绍项目实施的具体步骤和方法。这些资料需确保准确、完整，能够反映产线的设计和实施情况。</w:t>
      </w:r>
    </w:p>
    <w:p>
      <w:pPr>
        <w:pStyle w:val="12"/>
        <w:rPr>
          <w:highlight w:val="none"/>
        </w:rPr>
      </w:pPr>
      <w:r>
        <w:rPr>
          <w:highlight w:val="none"/>
        </w:rPr>
        <w:t>·  设备验收资料：设备清单详细列出产线所包含的设备名称、型号、规格等信息；工装清单记录工装的种类、数量、规格等；设备使用说明书提供设备的操作方法、注意事项等；设备、工装图纸展示设备和工装的结构和设计细节；易损件明细表及图纸明确易损件的种类、规格和更换方法；设备出厂合格证证明设备符合出厂标准；主要外购电气元配件合格证、说明书、操作手册等确保外购配件的质量和使用规范、维保手册。</w:t>
      </w:r>
    </w:p>
    <w:p>
      <w:pPr>
        <w:pStyle w:val="12"/>
        <w:rPr>
          <w:highlight w:val="none"/>
        </w:rPr>
      </w:pPr>
      <w:r>
        <w:rPr>
          <w:highlight w:val="none"/>
        </w:rPr>
        <w:t>·  功能项目验收资料：各功能模块测试报告详细记录自动装夹、自动换刀、自动加工等功能模块的测试过程和结果；运行记录反映功能模块在实际运行中的情况，包括运行时间、故障情况等，用于评估功能的稳定性和可靠性。</w:t>
      </w:r>
    </w:p>
    <w:p>
      <w:pPr>
        <w:pStyle w:val="12"/>
        <w:rPr>
          <w:highlight w:val="none"/>
        </w:rPr>
      </w:pPr>
      <w:r>
        <w:rPr>
          <w:highlight w:val="none"/>
        </w:rPr>
        <w:t>·  管控系统验收资料：系统功能测试报告对管控系统的各项功能，如库位管理、程序管理、质量管理等进行测试和评估；数据记录包括系统运行过程中产生的数据，如生产任务数据、设备状态数据等，用于分析系统的运行效率和管理效果。</w:t>
      </w:r>
    </w:p>
    <w:p>
      <w:pPr>
        <w:pStyle w:val="12"/>
        <w:rPr>
          <w:color w:val="auto"/>
          <w:highlight w:val="none"/>
        </w:rPr>
      </w:pPr>
      <w:r>
        <w:rPr>
          <w:highlight w:val="none"/>
        </w:rPr>
        <w:t>·  整体验收资料：加工零件清单列出在产线加工的零件名称、规格、数量等信息；检测报告对加工零件的尺寸公差、形位公差、合格率等进行检测和分析，评估产线的加工质量。</w:t>
      </w:r>
    </w:p>
    <w:p>
      <w:pPr>
        <w:pStyle w:val="12"/>
        <w:numPr>
          <w:ilvl w:val="0"/>
          <w:numId w:val="58"/>
        </w:numPr>
        <w:topLinePunct w:val="0"/>
        <w:ind w:left="0" w:leftChars="0" w:firstLine="480" w:firstLineChars="0"/>
        <w:rPr>
          <w:b w:val="0"/>
          <w:color w:val="auto"/>
          <w:highlight w:val="none"/>
        </w:rPr>
      </w:pPr>
      <w:r>
        <w:rPr>
          <w:color w:val="auto"/>
          <w:highlight w:val="none"/>
        </w:rPr>
        <w:t>设计资料验收清单</w:t>
      </w:r>
    </w:p>
    <w:tbl>
      <w:tblPr>
        <w:tblStyle w:val="20"/>
        <w:tblW w:w="7391" w:type="dxa"/>
        <w:tblInd w:w="96" w:type="dxa"/>
        <w:tblLayout w:type="fixed"/>
        <w:tblCellMar>
          <w:top w:w="0" w:type="dxa"/>
          <w:left w:w="108" w:type="dxa"/>
          <w:bottom w:w="0" w:type="dxa"/>
          <w:right w:w="108" w:type="dxa"/>
        </w:tblCellMar>
      </w:tblPr>
      <w:tblGrid>
        <w:gridCol w:w="1617"/>
        <w:gridCol w:w="2991"/>
        <w:gridCol w:w="2783"/>
      </w:tblGrid>
      <w:tr>
        <w:tblPrEx>
          <w:tblLayout w:type="fixed"/>
          <w:tblCellMar>
            <w:top w:w="0" w:type="dxa"/>
            <w:left w:w="108" w:type="dxa"/>
            <w:bottom w:w="0" w:type="dxa"/>
            <w:right w:w="108" w:type="dxa"/>
          </w:tblCellMar>
        </w:tblPrEx>
        <w:trPr>
          <w:trHeight w:val="427" w:hRule="atLeast"/>
        </w:trPr>
        <w:tc>
          <w:tcPr>
            <w:tcW w:w="161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序号</w:t>
            </w:r>
          </w:p>
        </w:tc>
        <w:tc>
          <w:tcPr>
            <w:tcW w:w="29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名称</w:t>
            </w:r>
          </w:p>
        </w:tc>
        <w:tc>
          <w:tcPr>
            <w:tcW w:w="278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hint="eastAsia" w:asciiTheme="minorEastAsia" w:hAnsiTheme="minorEastAsia" w:eastAsiaTheme="minorEastAsia"/>
                <w:b/>
                <w:bCs/>
                <w:color w:val="auto"/>
                <w:sz w:val="21"/>
                <w:szCs w:val="21"/>
                <w:highlight w:val="none"/>
              </w:rPr>
              <w:t>有/无</w:t>
            </w:r>
          </w:p>
        </w:tc>
      </w:tr>
      <w:tr>
        <w:tblPrEx>
          <w:tblLayout w:type="fixed"/>
          <w:tblCellMar>
            <w:top w:w="0" w:type="dxa"/>
            <w:left w:w="108" w:type="dxa"/>
            <w:bottom w:w="0" w:type="dxa"/>
            <w:right w:w="108" w:type="dxa"/>
          </w:tblCellMar>
        </w:tblPrEx>
        <w:trPr>
          <w:trHeight w:val="422" w:hRule="atLeast"/>
        </w:trPr>
        <w:tc>
          <w:tcPr>
            <w:tcW w:w="1617" w:type="dxa"/>
            <w:tcBorders>
              <w:top w:val="single" w:color="000000" w:sz="4" w:space="0"/>
              <w:left w:val="single" w:color="000000" w:sz="4" w:space="0"/>
              <w:bottom w:val="single" w:color="000000" w:sz="4" w:space="0"/>
              <w:right w:val="single" w:color="000000" w:sz="4" w:space="0"/>
            </w:tcBorders>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1</w:t>
            </w:r>
          </w:p>
        </w:tc>
        <w:tc>
          <w:tcPr>
            <w:tcW w:w="29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电气原理图、接线图</w:t>
            </w:r>
          </w:p>
        </w:tc>
        <w:tc>
          <w:tcPr>
            <w:tcW w:w="278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Layout w:type="fixed"/>
          <w:tblCellMar>
            <w:top w:w="0" w:type="dxa"/>
            <w:left w:w="108" w:type="dxa"/>
            <w:bottom w:w="0" w:type="dxa"/>
            <w:right w:w="108" w:type="dxa"/>
          </w:tblCellMar>
        </w:tblPrEx>
        <w:trPr>
          <w:trHeight w:val="778" w:hRule="atLeast"/>
        </w:trPr>
        <w:tc>
          <w:tcPr>
            <w:tcW w:w="161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2</w:t>
            </w:r>
          </w:p>
        </w:tc>
        <w:tc>
          <w:tcPr>
            <w:tcW w:w="29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用户PLC程序、系统软</w:t>
            </w:r>
            <w:r>
              <w:rPr>
                <w:rFonts w:asciiTheme="minorEastAsia" w:hAnsiTheme="minorEastAsia" w:eastAsiaTheme="minorEastAsia"/>
                <w:color w:val="auto"/>
                <w:sz w:val="21"/>
                <w:szCs w:val="21"/>
                <w:highlight w:val="none"/>
              </w:rPr>
              <w:br w:type="textWrapping"/>
            </w:r>
            <w:r>
              <w:rPr>
                <w:rFonts w:asciiTheme="minorEastAsia" w:hAnsiTheme="minorEastAsia" w:eastAsiaTheme="minorEastAsia"/>
                <w:color w:val="auto"/>
                <w:sz w:val="21"/>
                <w:szCs w:val="21"/>
                <w:highlight w:val="none"/>
              </w:rPr>
              <w:t>件等</w:t>
            </w:r>
            <w:r>
              <w:rPr>
                <w:rFonts w:hint="eastAsia" w:asciiTheme="minorEastAsia" w:hAnsiTheme="minorEastAsia" w:eastAsiaTheme="minorEastAsia"/>
                <w:color w:val="auto"/>
                <w:sz w:val="21"/>
                <w:szCs w:val="21"/>
                <w:highlight w:val="none"/>
              </w:rPr>
              <w:t>源代码</w:t>
            </w:r>
          </w:p>
        </w:tc>
        <w:tc>
          <w:tcPr>
            <w:tcW w:w="278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仅限此项目定制开发部分</w:t>
            </w:r>
          </w:p>
        </w:tc>
      </w:tr>
      <w:tr>
        <w:tblPrEx>
          <w:tblLayout w:type="fixed"/>
          <w:tblCellMar>
            <w:top w:w="0" w:type="dxa"/>
            <w:left w:w="108" w:type="dxa"/>
            <w:bottom w:w="0" w:type="dxa"/>
            <w:right w:w="108" w:type="dxa"/>
          </w:tblCellMar>
        </w:tblPrEx>
        <w:trPr>
          <w:trHeight w:val="398" w:hRule="atLeast"/>
        </w:trPr>
        <w:tc>
          <w:tcPr>
            <w:tcW w:w="1617" w:type="dxa"/>
            <w:tcBorders>
              <w:top w:val="single" w:color="000000" w:sz="4" w:space="0"/>
              <w:left w:val="single" w:color="000000" w:sz="4" w:space="0"/>
              <w:bottom w:val="single" w:color="000000" w:sz="4" w:space="0"/>
              <w:right w:val="single" w:color="000000" w:sz="4" w:space="0"/>
            </w:tcBorders>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3</w:t>
            </w:r>
          </w:p>
        </w:tc>
        <w:tc>
          <w:tcPr>
            <w:tcW w:w="2991" w:type="dxa"/>
            <w:tcBorders>
              <w:top w:val="single" w:color="000000" w:sz="4" w:space="0"/>
              <w:left w:val="single" w:color="000000" w:sz="4" w:space="0"/>
              <w:bottom w:val="single" w:color="000000" w:sz="4" w:space="0"/>
              <w:right w:val="single" w:color="000000" w:sz="4" w:space="0"/>
            </w:tcBorders>
            <w:shd w:val="clear" w:color="auto" w:fill="auto"/>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生产线布局图</w:t>
            </w:r>
          </w:p>
        </w:tc>
        <w:tc>
          <w:tcPr>
            <w:tcW w:w="2783" w:type="dxa"/>
            <w:tcBorders>
              <w:top w:val="single" w:color="000000" w:sz="4" w:space="0"/>
              <w:left w:val="single" w:color="000000" w:sz="4" w:space="0"/>
              <w:bottom w:val="single" w:color="000000" w:sz="4" w:space="0"/>
              <w:right w:val="single" w:color="000000" w:sz="4" w:space="0"/>
            </w:tcBorders>
            <w:shd w:val="clear" w:color="auto" w:fill="auto"/>
          </w:tcPr>
          <w:p>
            <w:pPr>
              <w:pStyle w:val="24"/>
              <w:spacing w:line="360" w:lineRule="exact"/>
              <w:rPr>
                <w:rFonts w:asciiTheme="minorEastAsia" w:hAnsiTheme="minorEastAsia" w:eastAsiaTheme="minorEastAsia"/>
                <w:color w:val="auto"/>
                <w:sz w:val="21"/>
                <w:szCs w:val="21"/>
                <w:highlight w:val="none"/>
              </w:rPr>
            </w:pPr>
          </w:p>
        </w:tc>
      </w:tr>
      <w:tr>
        <w:tblPrEx>
          <w:tblLayout w:type="fixed"/>
          <w:tblCellMar>
            <w:top w:w="0" w:type="dxa"/>
            <w:left w:w="108" w:type="dxa"/>
            <w:bottom w:w="0" w:type="dxa"/>
            <w:right w:w="108" w:type="dxa"/>
          </w:tblCellMar>
        </w:tblPrEx>
        <w:trPr>
          <w:trHeight w:val="403" w:hRule="atLeast"/>
        </w:trPr>
        <w:tc>
          <w:tcPr>
            <w:tcW w:w="1617" w:type="dxa"/>
            <w:tcBorders>
              <w:top w:val="single" w:color="000000" w:sz="4" w:space="0"/>
              <w:left w:val="single" w:color="000000" w:sz="4" w:space="0"/>
              <w:bottom w:val="single" w:color="000000" w:sz="4" w:space="0"/>
              <w:right w:val="single" w:color="000000" w:sz="4" w:space="0"/>
            </w:tcBorders>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4</w:t>
            </w:r>
            <w:r>
              <w:rPr>
                <w:rFonts w:asciiTheme="minorEastAsia" w:hAnsiTheme="minorEastAsia" w:eastAsiaTheme="minorEastAsia"/>
                <w:color w:val="auto"/>
                <w:sz w:val="21"/>
                <w:szCs w:val="21"/>
                <w:highlight w:val="none"/>
              </w:rPr>
              <w:t xml:space="preserve"> </w:t>
            </w:r>
          </w:p>
        </w:tc>
        <w:tc>
          <w:tcPr>
            <w:tcW w:w="29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气动原理图及安装图</w:t>
            </w:r>
          </w:p>
        </w:tc>
        <w:tc>
          <w:tcPr>
            <w:tcW w:w="278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Layout w:type="fixed"/>
          <w:tblCellMar>
            <w:top w:w="0" w:type="dxa"/>
            <w:left w:w="108" w:type="dxa"/>
            <w:bottom w:w="0" w:type="dxa"/>
            <w:right w:w="108" w:type="dxa"/>
          </w:tblCellMar>
        </w:tblPrEx>
        <w:trPr>
          <w:trHeight w:val="413" w:hRule="atLeast"/>
        </w:trPr>
        <w:tc>
          <w:tcPr>
            <w:tcW w:w="1617" w:type="dxa"/>
            <w:tcBorders>
              <w:top w:val="single" w:color="000000" w:sz="4" w:space="0"/>
              <w:left w:val="single" w:color="000000" w:sz="4" w:space="0"/>
              <w:bottom w:val="single" w:color="000000" w:sz="4" w:space="0"/>
              <w:right w:val="single" w:color="000000" w:sz="4" w:space="0"/>
            </w:tcBorders>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5</w:t>
            </w:r>
          </w:p>
        </w:tc>
        <w:tc>
          <w:tcPr>
            <w:tcW w:w="29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设计方案</w:t>
            </w:r>
          </w:p>
        </w:tc>
        <w:tc>
          <w:tcPr>
            <w:tcW w:w="278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Layout w:type="fixed"/>
          <w:tblCellMar>
            <w:top w:w="0" w:type="dxa"/>
            <w:left w:w="108" w:type="dxa"/>
            <w:bottom w:w="0" w:type="dxa"/>
            <w:right w:w="108" w:type="dxa"/>
          </w:tblCellMar>
        </w:tblPrEx>
        <w:trPr>
          <w:trHeight w:val="422" w:hRule="atLeast"/>
        </w:trPr>
        <w:tc>
          <w:tcPr>
            <w:tcW w:w="1617" w:type="dxa"/>
            <w:tcBorders>
              <w:top w:val="single" w:color="000000" w:sz="4" w:space="0"/>
              <w:left w:val="single" w:color="000000" w:sz="4" w:space="0"/>
              <w:bottom w:val="single" w:color="000000" w:sz="4" w:space="0"/>
              <w:right w:val="single" w:color="000000" w:sz="4" w:space="0"/>
            </w:tcBorders>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6</w:t>
            </w:r>
          </w:p>
        </w:tc>
        <w:tc>
          <w:tcPr>
            <w:tcW w:w="29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实施方案</w:t>
            </w:r>
          </w:p>
        </w:tc>
        <w:tc>
          <w:tcPr>
            <w:tcW w:w="278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Layout w:type="fixed"/>
          <w:tblCellMar>
            <w:top w:w="0" w:type="dxa"/>
            <w:left w:w="108" w:type="dxa"/>
            <w:bottom w:w="0" w:type="dxa"/>
            <w:right w:w="108" w:type="dxa"/>
          </w:tblCellMar>
        </w:tblPrEx>
        <w:trPr>
          <w:trHeight w:val="437" w:hRule="atLeast"/>
        </w:trPr>
        <w:tc>
          <w:tcPr>
            <w:tcW w:w="1617" w:type="dxa"/>
            <w:tcBorders>
              <w:top w:val="single" w:color="000000" w:sz="4" w:space="0"/>
              <w:left w:val="single" w:color="000000" w:sz="4" w:space="0"/>
              <w:bottom w:val="single" w:color="000000" w:sz="4" w:space="0"/>
              <w:right w:val="single" w:color="000000" w:sz="4" w:space="0"/>
            </w:tcBorders>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lang w:eastAsia="zh-CN"/>
              </w:rPr>
              <w:t>……</w:t>
            </w:r>
          </w:p>
        </w:tc>
        <w:tc>
          <w:tcPr>
            <w:tcW w:w="299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c>
          <w:tcPr>
            <w:tcW w:w="278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bl>
    <w:p>
      <w:pPr>
        <w:pStyle w:val="12"/>
        <w:numPr>
          <w:ilvl w:val="0"/>
          <w:numId w:val="58"/>
        </w:numPr>
        <w:topLinePunct w:val="0"/>
        <w:ind w:left="0" w:leftChars="0" w:firstLine="480" w:firstLineChars="0"/>
        <w:rPr>
          <w:b w:val="0"/>
          <w:color w:val="auto"/>
          <w:highlight w:val="none"/>
        </w:rPr>
      </w:pPr>
      <w:r>
        <w:rPr>
          <w:color w:val="auto"/>
          <w:highlight w:val="none"/>
        </w:rPr>
        <w:t>设备验收</w:t>
      </w:r>
    </w:p>
    <w:tbl>
      <w:tblPr>
        <w:tblStyle w:val="20"/>
        <w:tblW w:w="7391"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2991"/>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4" w:hRule="atLeast"/>
        </w:trPr>
        <w:tc>
          <w:tcPr>
            <w:tcW w:w="1617"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序号</w:t>
            </w:r>
          </w:p>
        </w:tc>
        <w:tc>
          <w:tcPr>
            <w:tcW w:w="2991"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名称</w:t>
            </w:r>
          </w:p>
        </w:tc>
        <w:tc>
          <w:tcPr>
            <w:tcW w:w="2783"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hint="eastAsia" w:asciiTheme="minorEastAsia" w:hAnsiTheme="minorEastAsia" w:eastAsiaTheme="minorEastAsia"/>
                <w:b/>
                <w:bCs/>
                <w:color w:val="auto"/>
                <w:sz w:val="21"/>
                <w:szCs w:val="21"/>
                <w:highlight w:val="none"/>
              </w:rPr>
              <w:t>是否实现/验收意见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3" w:hRule="atLeast"/>
        </w:trPr>
        <w:tc>
          <w:tcPr>
            <w:tcW w:w="1617"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 xml:space="preserve">1 </w:t>
            </w:r>
          </w:p>
        </w:tc>
        <w:tc>
          <w:tcPr>
            <w:tcW w:w="2991"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设备</w:t>
            </w:r>
            <w:r>
              <w:rPr>
                <w:rFonts w:hint="eastAsia" w:asciiTheme="minorEastAsia" w:hAnsiTheme="minorEastAsia" w:eastAsiaTheme="minorEastAsia"/>
                <w:color w:val="auto"/>
                <w:sz w:val="21"/>
                <w:szCs w:val="21"/>
                <w:highlight w:val="none"/>
              </w:rPr>
              <w:t>清单</w:t>
            </w:r>
          </w:p>
        </w:tc>
        <w:tc>
          <w:tcPr>
            <w:tcW w:w="2783"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1617"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2</w:t>
            </w:r>
          </w:p>
        </w:tc>
        <w:tc>
          <w:tcPr>
            <w:tcW w:w="2991"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工装清单</w:t>
            </w:r>
          </w:p>
        </w:tc>
        <w:tc>
          <w:tcPr>
            <w:tcW w:w="2783" w:type="dxa"/>
            <w:shd w:val="clear" w:color="auto" w:fill="auto"/>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1617"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3</w:t>
            </w:r>
          </w:p>
        </w:tc>
        <w:tc>
          <w:tcPr>
            <w:tcW w:w="2991"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设备、工装图纸</w:t>
            </w:r>
          </w:p>
        </w:tc>
        <w:tc>
          <w:tcPr>
            <w:tcW w:w="2783"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1" w:hRule="atLeast"/>
        </w:trPr>
        <w:tc>
          <w:tcPr>
            <w:tcW w:w="1617"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4</w:t>
            </w:r>
          </w:p>
        </w:tc>
        <w:tc>
          <w:tcPr>
            <w:tcW w:w="2991"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设备使用说明书</w:t>
            </w:r>
          </w:p>
        </w:tc>
        <w:tc>
          <w:tcPr>
            <w:tcW w:w="2783"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1617"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5</w:t>
            </w:r>
          </w:p>
        </w:tc>
        <w:tc>
          <w:tcPr>
            <w:tcW w:w="2991"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易损件明细表及图纸</w:t>
            </w:r>
          </w:p>
        </w:tc>
        <w:tc>
          <w:tcPr>
            <w:tcW w:w="2783"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1617"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6</w:t>
            </w:r>
          </w:p>
        </w:tc>
        <w:tc>
          <w:tcPr>
            <w:tcW w:w="2991"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设备出厂合格证</w:t>
            </w:r>
          </w:p>
        </w:tc>
        <w:tc>
          <w:tcPr>
            <w:tcW w:w="2783"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1617"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7</w:t>
            </w:r>
          </w:p>
        </w:tc>
        <w:tc>
          <w:tcPr>
            <w:tcW w:w="2991"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主要外购电气元配件合格</w:t>
            </w:r>
            <w:r>
              <w:rPr>
                <w:rFonts w:asciiTheme="minorEastAsia" w:hAnsiTheme="minorEastAsia" w:eastAsiaTheme="minorEastAsia"/>
                <w:color w:val="auto"/>
                <w:sz w:val="21"/>
                <w:szCs w:val="21"/>
                <w:highlight w:val="none"/>
              </w:rPr>
              <w:br w:type="textWrapping"/>
            </w:r>
            <w:r>
              <w:rPr>
                <w:rFonts w:asciiTheme="minorEastAsia" w:hAnsiTheme="minorEastAsia" w:eastAsiaTheme="minorEastAsia"/>
                <w:color w:val="auto"/>
                <w:sz w:val="21"/>
                <w:szCs w:val="21"/>
                <w:highlight w:val="none"/>
              </w:rPr>
              <w:t>证、说明书、操作手册等</w:t>
            </w:r>
          </w:p>
        </w:tc>
        <w:tc>
          <w:tcPr>
            <w:tcW w:w="2783"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1617"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lang w:eastAsia="zh-CN"/>
              </w:rPr>
              <w:t>……</w:t>
            </w:r>
          </w:p>
        </w:tc>
        <w:tc>
          <w:tcPr>
            <w:tcW w:w="2991"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c>
          <w:tcPr>
            <w:tcW w:w="2783"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bl>
    <w:p>
      <w:pPr>
        <w:pStyle w:val="12"/>
        <w:numPr>
          <w:ilvl w:val="0"/>
          <w:numId w:val="58"/>
        </w:numPr>
        <w:topLinePunct w:val="0"/>
        <w:ind w:left="0" w:leftChars="0" w:firstLine="480" w:firstLineChars="0"/>
        <w:rPr>
          <w:b w:val="0"/>
          <w:color w:val="auto"/>
          <w:highlight w:val="none"/>
        </w:rPr>
      </w:pPr>
      <w:r>
        <w:rPr>
          <w:color w:val="auto"/>
          <w:highlight w:val="none"/>
        </w:rPr>
        <w:t>功能项目验收</w:t>
      </w:r>
    </w:p>
    <w:p>
      <w:pPr>
        <w:pStyle w:val="12"/>
        <w:rPr>
          <w:color w:val="auto"/>
          <w:highlight w:val="none"/>
        </w:rPr>
      </w:pPr>
      <w:r>
        <w:rPr>
          <w:color w:val="auto"/>
          <w:highlight w:val="none"/>
        </w:rPr>
        <w:t>自动装夹、自动换刀、自动加工、自动清洗功能项验收。</w:t>
      </w:r>
    </w:p>
    <w:tbl>
      <w:tblPr>
        <w:tblStyle w:val="20"/>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1219"/>
        <w:gridCol w:w="387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17" w:hRule="atLeast"/>
        </w:trPr>
        <w:tc>
          <w:tcPr>
            <w:tcW w:w="852"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序号</w:t>
            </w:r>
          </w:p>
        </w:tc>
        <w:tc>
          <w:tcPr>
            <w:tcW w:w="1219"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名称</w:t>
            </w:r>
          </w:p>
        </w:tc>
        <w:tc>
          <w:tcPr>
            <w:tcW w:w="3872"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hint="eastAsia" w:asciiTheme="minorEastAsia" w:hAnsiTheme="minorEastAsia" w:eastAsiaTheme="minorEastAsia"/>
                <w:b/>
                <w:bCs/>
                <w:color w:val="auto"/>
                <w:sz w:val="21"/>
                <w:szCs w:val="21"/>
                <w:highlight w:val="none"/>
              </w:rPr>
              <w:t>验收项</w:t>
            </w:r>
          </w:p>
        </w:tc>
        <w:tc>
          <w:tcPr>
            <w:tcW w:w="2576"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hint="eastAsia" w:asciiTheme="minorEastAsia" w:hAnsiTheme="minorEastAsia" w:eastAsiaTheme="minorEastAsia"/>
                <w:b/>
                <w:bCs/>
                <w:color w:val="auto"/>
                <w:sz w:val="21"/>
                <w:szCs w:val="21"/>
                <w:highlight w:val="none"/>
              </w:rPr>
              <w:t>是否实现/验收意见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8" w:hRule="atLeast"/>
        </w:trPr>
        <w:tc>
          <w:tcPr>
            <w:tcW w:w="85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 xml:space="preserve">1 </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功能清单</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各部分功能说明清单</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2</w:t>
            </w:r>
          </w:p>
        </w:tc>
        <w:tc>
          <w:tcPr>
            <w:tcW w:w="1219"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自动装夹</w:t>
            </w:r>
          </w:p>
        </w:tc>
        <w:tc>
          <w:tcPr>
            <w:tcW w:w="387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切换抓手、自动抓取工件上下料、夹具控制、夹具自动上下机台</w:t>
            </w:r>
          </w:p>
        </w:tc>
        <w:tc>
          <w:tcPr>
            <w:tcW w:w="2576" w:type="dxa"/>
            <w:shd w:val="clear" w:color="auto" w:fill="auto"/>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85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3</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自动换刀</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上下机台功能自动装卸刀具、自动配送刀具</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8" w:hRule="atLeast"/>
        </w:trPr>
        <w:tc>
          <w:tcPr>
            <w:tcW w:w="85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4</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自动加工</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工件位置自动找正、刀具补偿数据自动读取和写入、</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5</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自动清洗</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自动清洗、自动风干</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6</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自动打标</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工件自动打标</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lang w:eastAsia="zh-CN"/>
              </w:rPr>
              <w:t>……</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bl>
    <w:p>
      <w:pPr>
        <w:pStyle w:val="12"/>
        <w:numPr>
          <w:ilvl w:val="0"/>
          <w:numId w:val="58"/>
        </w:numPr>
        <w:topLinePunct w:val="0"/>
        <w:ind w:left="0" w:leftChars="0" w:firstLine="480" w:firstLineChars="0"/>
        <w:rPr>
          <w:b w:val="0"/>
          <w:color w:val="auto"/>
          <w:highlight w:val="none"/>
        </w:rPr>
      </w:pPr>
      <w:r>
        <w:rPr>
          <w:color w:val="auto"/>
          <w:highlight w:val="none"/>
        </w:rPr>
        <w:t>管控系统验收</w:t>
      </w:r>
    </w:p>
    <w:tbl>
      <w:tblPr>
        <w:tblStyle w:val="20"/>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1219"/>
        <w:gridCol w:w="387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1" w:hRule="atLeast"/>
        </w:trPr>
        <w:tc>
          <w:tcPr>
            <w:tcW w:w="852"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序号</w:t>
            </w:r>
          </w:p>
        </w:tc>
        <w:tc>
          <w:tcPr>
            <w:tcW w:w="1219"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名称</w:t>
            </w:r>
          </w:p>
        </w:tc>
        <w:tc>
          <w:tcPr>
            <w:tcW w:w="3872"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hint="eastAsia" w:asciiTheme="minorEastAsia" w:hAnsiTheme="minorEastAsia" w:eastAsiaTheme="minorEastAsia"/>
                <w:b/>
                <w:bCs/>
                <w:color w:val="auto"/>
                <w:sz w:val="21"/>
                <w:szCs w:val="21"/>
                <w:highlight w:val="none"/>
              </w:rPr>
              <w:t>功能</w:t>
            </w:r>
            <w:r>
              <w:rPr>
                <w:rFonts w:asciiTheme="minorEastAsia" w:hAnsiTheme="minorEastAsia" w:eastAsiaTheme="minorEastAsia"/>
                <w:b/>
                <w:bCs/>
                <w:color w:val="auto"/>
                <w:sz w:val="21"/>
                <w:szCs w:val="21"/>
                <w:highlight w:val="none"/>
              </w:rPr>
              <w:t>/说明</w:t>
            </w:r>
          </w:p>
        </w:tc>
        <w:tc>
          <w:tcPr>
            <w:tcW w:w="2576"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hint="eastAsia" w:asciiTheme="minorEastAsia" w:hAnsiTheme="minorEastAsia" w:eastAsiaTheme="minorEastAsia"/>
                <w:b/>
                <w:bCs/>
                <w:color w:val="auto"/>
                <w:sz w:val="21"/>
                <w:szCs w:val="21"/>
                <w:highlight w:val="none"/>
              </w:rPr>
              <w:t>是否实现/验收意见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8" w:hRule="atLeast"/>
        </w:trPr>
        <w:tc>
          <w:tcPr>
            <w:tcW w:w="85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 xml:space="preserve">1 </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功能清单</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各部分功能说明清单</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2</w:t>
            </w:r>
          </w:p>
        </w:tc>
        <w:tc>
          <w:tcPr>
            <w:tcW w:w="1219"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库位管理</w:t>
            </w:r>
          </w:p>
        </w:tc>
        <w:tc>
          <w:tcPr>
            <w:tcW w:w="387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线边刀库/夹具库管理、分配刀具、夹具分配</w:t>
            </w:r>
          </w:p>
        </w:tc>
        <w:tc>
          <w:tcPr>
            <w:tcW w:w="2576" w:type="dxa"/>
            <w:shd w:val="clear" w:color="auto" w:fill="auto"/>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85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3</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程序管理</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程序上传/下载/删除</w:t>
            </w:r>
          </w:p>
          <w:p>
            <w:pPr>
              <w:pStyle w:val="24"/>
              <w:spacing w:line="360" w:lineRule="exact"/>
              <w:rPr>
                <w:rFonts w:asciiTheme="minorEastAsia" w:hAnsiTheme="minorEastAsia" w:eastAsiaTheme="minorEastAsia"/>
                <w:color w:val="auto"/>
                <w:sz w:val="21"/>
                <w:szCs w:val="21"/>
                <w:highlight w:val="none"/>
              </w:rPr>
            </w:pP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8" w:hRule="atLeast"/>
        </w:trPr>
        <w:tc>
          <w:tcPr>
            <w:tcW w:w="85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4</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机床控制</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机床自动启停、自动开关门、加工数据读取、实时状态采集，加工数据采集，数据分析及展示。</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5</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质量管理</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产品质量信息录入，处理，查询，追溯</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6</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计划排产</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生产任务管理及排产功能</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7</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看板</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信息采集展示</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lang w:eastAsia="zh-CN"/>
              </w:rPr>
              <w:t>……</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bl>
    <w:p>
      <w:pPr>
        <w:pStyle w:val="12"/>
        <w:numPr>
          <w:ilvl w:val="0"/>
          <w:numId w:val="58"/>
        </w:numPr>
        <w:topLinePunct w:val="0"/>
        <w:ind w:left="0" w:leftChars="0" w:firstLine="480" w:firstLineChars="0"/>
        <w:rPr>
          <w:b w:val="0"/>
          <w:color w:val="auto"/>
          <w:highlight w:val="none"/>
        </w:rPr>
      </w:pPr>
      <w:r>
        <w:rPr>
          <w:color w:val="auto"/>
          <w:highlight w:val="none"/>
        </w:rPr>
        <w:t>整体验收</w:t>
      </w:r>
    </w:p>
    <w:tbl>
      <w:tblPr>
        <w:tblStyle w:val="20"/>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1219"/>
        <w:gridCol w:w="387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2" w:hRule="atLeast"/>
        </w:trPr>
        <w:tc>
          <w:tcPr>
            <w:tcW w:w="852"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序号</w:t>
            </w:r>
          </w:p>
        </w:tc>
        <w:tc>
          <w:tcPr>
            <w:tcW w:w="1219"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名称</w:t>
            </w:r>
          </w:p>
        </w:tc>
        <w:tc>
          <w:tcPr>
            <w:tcW w:w="3872"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asciiTheme="minorEastAsia" w:hAnsiTheme="minorEastAsia" w:eastAsiaTheme="minorEastAsia"/>
                <w:b/>
                <w:bCs/>
                <w:color w:val="auto"/>
                <w:sz w:val="21"/>
                <w:szCs w:val="21"/>
                <w:highlight w:val="none"/>
              </w:rPr>
              <w:t>说明</w:t>
            </w:r>
          </w:p>
        </w:tc>
        <w:tc>
          <w:tcPr>
            <w:tcW w:w="2576" w:type="dxa"/>
            <w:shd w:val="clear" w:color="auto" w:fill="auto"/>
            <w:vAlign w:val="center"/>
          </w:tcPr>
          <w:p>
            <w:pPr>
              <w:pStyle w:val="24"/>
              <w:spacing w:line="360" w:lineRule="exact"/>
              <w:rPr>
                <w:rFonts w:asciiTheme="minorEastAsia" w:hAnsiTheme="minorEastAsia" w:eastAsiaTheme="minorEastAsia"/>
                <w:b/>
                <w:bCs/>
                <w:color w:val="auto"/>
                <w:sz w:val="21"/>
                <w:szCs w:val="21"/>
                <w:highlight w:val="none"/>
              </w:rPr>
            </w:pPr>
            <w:r>
              <w:rPr>
                <w:rFonts w:hint="eastAsia" w:asciiTheme="minorEastAsia" w:hAnsiTheme="minorEastAsia" w:eastAsiaTheme="minorEastAsia"/>
                <w:b/>
                <w:bCs/>
                <w:color w:val="auto"/>
                <w:sz w:val="21"/>
                <w:szCs w:val="21"/>
                <w:highlight w:val="none"/>
              </w:rPr>
              <w:t>是否实现/验收意见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8" w:hRule="atLeast"/>
        </w:trPr>
        <w:tc>
          <w:tcPr>
            <w:tcW w:w="85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asciiTheme="minorEastAsia" w:hAnsiTheme="minorEastAsia" w:eastAsiaTheme="minorEastAsia"/>
                <w:color w:val="auto"/>
                <w:sz w:val="21"/>
                <w:szCs w:val="21"/>
                <w:highlight w:val="none"/>
              </w:rPr>
              <w:t xml:space="preserve">1 </w:t>
            </w:r>
          </w:p>
        </w:tc>
        <w:tc>
          <w:tcPr>
            <w:tcW w:w="1219"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加工零件清单</w:t>
            </w:r>
          </w:p>
        </w:tc>
        <w:tc>
          <w:tcPr>
            <w:tcW w:w="3872"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零件图纸，加工工艺卡</w:t>
            </w:r>
          </w:p>
        </w:tc>
        <w:tc>
          <w:tcPr>
            <w:tcW w:w="2576" w:type="dxa"/>
            <w:shd w:val="clear" w:color="auto" w:fill="auto"/>
            <w:vAlign w:val="center"/>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2</w:t>
            </w:r>
          </w:p>
        </w:tc>
        <w:tc>
          <w:tcPr>
            <w:tcW w:w="1219"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加工零件检测报告</w:t>
            </w:r>
          </w:p>
        </w:tc>
        <w:tc>
          <w:tcPr>
            <w:tcW w:w="387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rPr>
              <w:t>零件尺寸公差、形位公差，合格率分析</w:t>
            </w:r>
          </w:p>
        </w:tc>
        <w:tc>
          <w:tcPr>
            <w:tcW w:w="2576" w:type="dxa"/>
            <w:shd w:val="clear" w:color="auto" w:fill="auto"/>
          </w:tcPr>
          <w:p>
            <w:pPr>
              <w:pStyle w:val="24"/>
              <w:spacing w:line="360" w:lineRule="exact"/>
              <w:rPr>
                <w:rFonts w:asciiTheme="minorEastAsia" w:hAnsiTheme="minorEastAsia" w:eastAsiaTheme="minorEastAsia"/>
                <w:color w:val="auto"/>
                <w:sz w:val="21"/>
                <w:szCs w:val="21"/>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852" w:type="dxa"/>
            <w:shd w:val="clear" w:color="auto" w:fill="auto"/>
          </w:tcPr>
          <w:p>
            <w:pPr>
              <w:pStyle w:val="24"/>
              <w:spacing w:line="360" w:lineRule="exact"/>
              <w:rPr>
                <w:rFonts w:asciiTheme="minorEastAsia" w:hAnsiTheme="minorEastAsia" w:eastAsiaTheme="minorEastAsia"/>
                <w:color w:val="auto"/>
                <w:sz w:val="21"/>
                <w:szCs w:val="21"/>
                <w:highlight w:val="none"/>
              </w:rPr>
            </w:pPr>
            <w:r>
              <w:rPr>
                <w:rFonts w:hint="eastAsia" w:asciiTheme="minorEastAsia" w:hAnsiTheme="minorEastAsia" w:eastAsiaTheme="minorEastAsia"/>
                <w:color w:val="auto"/>
                <w:sz w:val="21"/>
                <w:szCs w:val="21"/>
                <w:highlight w:val="none"/>
                <w:lang w:eastAsia="zh-CN"/>
              </w:rPr>
              <w:t>……</w:t>
            </w:r>
          </w:p>
        </w:tc>
        <w:tc>
          <w:tcPr>
            <w:tcW w:w="1219" w:type="dxa"/>
            <w:shd w:val="clear" w:color="auto" w:fill="auto"/>
          </w:tcPr>
          <w:p>
            <w:pPr>
              <w:pStyle w:val="24"/>
              <w:spacing w:line="360" w:lineRule="exact"/>
              <w:rPr>
                <w:rFonts w:asciiTheme="minorEastAsia" w:hAnsiTheme="minorEastAsia" w:eastAsiaTheme="minorEastAsia"/>
                <w:color w:val="auto"/>
                <w:sz w:val="21"/>
                <w:szCs w:val="21"/>
                <w:highlight w:val="none"/>
              </w:rPr>
            </w:pPr>
          </w:p>
        </w:tc>
        <w:tc>
          <w:tcPr>
            <w:tcW w:w="3872" w:type="dxa"/>
            <w:shd w:val="clear" w:color="auto" w:fill="auto"/>
          </w:tcPr>
          <w:p>
            <w:pPr>
              <w:pStyle w:val="24"/>
              <w:spacing w:line="360" w:lineRule="exact"/>
              <w:rPr>
                <w:rFonts w:asciiTheme="minorEastAsia" w:hAnsiTheme="minorEastAsia" w:eastAsiaTheme="minorEastAsia"/>
                <w:color w:val="auto"/>
                <w:sz w:val="21"/>
                <w:szCs w:val="21"/>
                <w:highlight w:val="none"/>
              </w:rPr>
            </w:pPr>
          </w:p>
        </w:tc>
        <w:tc>
          <w:tcPr>
            <w:tcW w:w="2576" w:type="dxa"/>
            <w:shd w:val="clear" w:color="auto" w:fill="auto"/>
          </w:tcPr>
          <w:p>
            <w:pPr>
              <w:pStyle w:val="24"/>
              <w:spacing w:line="360" w:lineRule="exact"/>
              <w:rPr>
                <w:rFonts w:asciiTheme="minorEastAsia" w:hAnsiTheme="minorEastAsia" w:eastAsiaTheme="minorEastAsia"/>
                <w:color w:val="auto"/>
                <w:sz w:val="21"/>
                <w:szCs w:val="21"/>
                <w:highlight w:val="none"/>
              </w:rPr>
            </w:pPr>
          </w:p>
        </w:tc>
      </w:tr>
    </w:tbl>
    <w:p>
      <w:pPr>
        <w:pStyle w:val="12"/>
        <w:numPr>
          <w:ilvl w:val="0"/>
          <w:numId w:val="57"/>
        </w:numPr>
        <w:ind w:left="0" w:leftChars="0" w:firstLine="480" w:firstLineChars="0"/>
        <w:rPr>
          <w:b w:val="0"/>
          <w:color w:val="auto"/>
          <w:highlight w:val="none"/>
        </w:rPr>
      </w:pPr>
      <w:r>
        <w:rPr>
          <w:color w:val="auto"/>
          <w:highlight w:val="none"/>
        </w:rPr>
        <w:t>完成培训证明材料</w:t>
      </w:r>
      <w:r>
        <w:rPr>
          <w:rFonts w:hint="eastAsia"/>
          <w:color w:val="auto"/>
          <w:highlight w:val="none"/>
          <w:lang w:eastAsia="zh-CN"/>
        </w:rPr>
        <w:t>。</w:t>
      </w:r>
    </w:p>
    <w:p>
      <w:pPr>
        <w:pStyle w:val="2"/>
        <w:numPr>
          <w:ilvl w:val="0"/>
          <w:numId w:val="0"/>
        </w:numPr>
        <w:rPr>
          <w:highlight w:val="none"/>
        </w:rPr>
      </w:pPr>
      <w:r>
        <w:rPr>
          <w:highlight w:val="none"/>
        </w:rPr>
        <w:t>十、售后服务</w:t>
      </w:r>
    </w:p>
    <w:p>
      <w:pPr>
        <w:pStyle w:val="12"/>
        <w:numPr>
          <w:ilvl w:val="0"/>
          <w:numId w:val="59"/>
        </w:numPr>
        <w:ind w:left="0" w:leftChars="0" w:firstLine="480" w:firstLineChars="0"/>
        <w:rPr>
          <w:b w:val="0"/>
          <w:highlight w:val="none"/>
        </w:rPr>
      </w:pPr>
      <w:r>
        <w:rPr>
          <w:highlight w:val="none"/>
        </w:rPr>
        <w:t>自产线最终验收合格之日起计算，设备保修期为1年，质保期自产品经双方确认交付之日起一年，质保期提供“三包”服务，超出1年保修期，乙方提供有偿服务。</w:t>
      </w:r>
    </w:p>
    <w:p>
      <w:pPr>
        <w:pStyle w:val="12"/>
        <w:numPr>
          <w:ilvl w:val="0"/>
          <w:numId w:val="59"/>
        </w:numPr>
        <w:ind w:left="0" w:leftChars="0" w:firstLine="480" w:firstLineChars="0"/>
        <w:rPr>
          <w:b w:val="0"/>
          <w:highlight w:val="none"/>
        </w:rPr>
      </w:pPr>
      <w:r>
        <w:rPr>
          <w:highlight w:val="none"/>
        </w:rPr>
        <w:t>在保修期内，设备出现故障，质保期内非用户原因造成的零部件损坏，供方免费更换（易损件除外），除另有约定外，供方维护人员应自需方提出要求之日起48小时内至需方工厂进行质保或维护服务。乙方负责在12—24小时修复（乙方免费提供维修和更换机器的所需部件）。</w:t>
      </w:r>
    </w:p>
    <w:p>
      <w:pPr>
        <w:pStyle w:val="12"/>
        <w:numPr>
          <w:ilvl w:val="0"/>
          <w:numId w:val="59"/>
        </w:numPr>
        <w:ind w:left="0" w:leftChars="0" w:firstLine="480" w:firstLineChars="0"/>
        <w:rPr>
          <w:b w:val="0"/>
          <w:highlight w:val="none"/>
        </w:rPr>
      </w:pPr>
      <w:r>
        <w:rPr>
          <w:highlight w:val="none"/>
        </w:rPr>
        <w:t>质保期外，供方只收取合理的配件费、差旅费、人工费。维护人员应自需方提出要求之日起48小时内至需方工厂进行质保或维护服务。</w:t>
      </w:r>
    </w:p>
    <w:p>
      <w:pPr>
        <w:pStyle w:val="12"/>
        <w:numPr>
          <w:ilvl w:val="0"/>
          <w:numId w:val="59"/>
        </w:numPr>
        <w:ind w:left="0" w:leftChars="0" w:firstLine="480" w:firstLineChars="0"/>
        <w:rPr>
          <w:b w:val="0"/>
          <w:highlight w:val="none"/>
        </w:rPr>
      </w:pPr>
      <w:r>
        <w:rPr>
          <w:highlight w:val="none"/>
        </w:rPr>
        <w:t>如有下列情况之一者，则不属于保修范围内：</w:t>
      </w:r>
    </w:p>
    <w:p>
      <w:pPr>
        <w:pStyle w:val="12"/>
        <w:numPr>
          <w:ilvl w:val="0"/>
          <w:numId w:val="60"/>
        </w:numPr>
        <w:ind w:left="0" w:leftChars="0" w:firstLine="480" w:firstLineChars="0"/>
        <w:rPr>
          <w:b w:val="0"/>
          <w:highlight w:val="none"/>
        </w:rPr>
      </w:pPr>
      <w:r>
        <w:rPr>
          <w:highlight w:val="none"/>
        </w:rPr>
        <w:t>甲方对产线进行未授权的改造；设备编号曾被涂改或更换的；</w:t>
      </w:r>
    </w:p>
    <w:p>
      <w:pPr>
        <w:pStyle w:val="12"/>
        <w:numPr>
          <w:ilvl w:val="0"/>
          <w:numId w:val="60"/>
        </w:numPr>
        <w:ind w:left="0" w:leftChars="0" w:firstLine="480" w:firstLineChars="0"/>
        <w:rPr>
          <w:b w:val="0"/>
          <w:highlight w:val="none"/>
        </w:rPr>
      </w:pPr>
      <w:r>
        <w:rPr>
          <w:highlight w:val="none"/>
        </w:rPr>
        <w:t>因甲方不正确地操作或遭遇人为不可抗力的原因导致机器零件损坏；</w:t>
      </w:r>
    </w:p>
    <w:p>
      <w:pPr>
        <w:pStyle w:val="12"/>
        <w:numPr>
          <w:ilvl w:val="0"/>
          <w:numId w:val="60"/>
        </w:numPr>
        <w:ind w:left="0" w:leftChars="0" w:firstLine="480" w:firstLineChars="0"/>
        <w:rPr>
          <w:b w:val="0"/>
          <w:highlight w:val="none"/>
        </w:rPr>
      </w:pPr>
      <w:r>
        <w:rPr>
          <w:highlight w:val="none"/>
        </w:rPr>
        <w:t>因甲方外部电流不稳定而导致设备零件损坏；</w:t>
      </w:r>
    </w:p>
    <w:p>
      <w:pPr>
        <w:pStyle w:val="12"/>
        <w:numPr>
          <w:ilvl w:val="0"/>
          <w:numId w:val="60"/>
        </w:numPr>
        <w:ind w:left="0" w:leftChars="0" w:firstLine="480" w:firstLineChars="0"/>
        <w:rPr>
          <w:b w:val="0"/>
          <w:highlight w:val="none"/>
        </w:rPr>
      </w:pPr>
      <w:r>
        <w:rPr>
          <w:highlight w:val="none"/>
        </w:rPr>
        <w:t>因甲方无法出示有效保修单的（用户联）；</w:t>
      </w:r>
    </w:p>
    <w:p>
      <w:pPr>
        <w:pStyle w:val="12"/>
        <w:numPr>
          <w:ilvl w:val="0"/>
          <w:numId w:val="60"/>
        </w:numPr>
        <w:ind w:left="0" w:leftChars="0" w:firstLine="480" w:firstLineChars="0"/>
        <w:rPr>
          <w:b w:val="0"/>
          <w:highlight w:val="none"/>
        </w:rPr>
      </w:pPr>
      <w:r>
        <w:rPr>
          <w:highlight w:val="none"/>
        </w:rPr>
        <w:t>因甲方没有按保养制度有效保养机器的；</w:t>
      </w:r>
    </w:p>
    <w:p>
      <w:pPr>
        <w:pStyle w:val="12"/>
        <w:numPr>
          <w:ilvl w:val="0"/>
          <w:numId w:val="60"/>
        </w:numPr>
        <w:ind w:left="0" w:leftChars="0" w:firstLine="480" w:firstLineChars="0"/>
        <w:rPr>
          <w:b w:val="0"/>
          <w:highlight w:val="none"/>
        </w:rPr>
      </w:pPr>
      <w:r>
        <w:rPr>
          <w:highlight w:val="none"/>
        </w:rPr>
        <w:t>保修期限届满的机器；</w:t>
      </w:r>
    </w:p>
    <w:p>
      <w:pPr>
        <w:pStyle w:val="12"/>
        <w:numPr>
          <w:ilvl w:val="0"/>
          <w:numId w:val="59"/>
        </w:numPr>
        <w:ind w:left="0" w:leftChars="0" w:firstLine="480" w:firstLineChars="0"/>
        <w:rPr>
          <w:b w:val="0"/>
          <w:highlight w:val="none"/>
        </w:rPr>
      </w:pPr>
      <w:r>
        <w:rPr>
          <w:highlight w:val="none"/>
        </w:rPr>
        <w:t>如因甲方操作不当，保养维护不当等人为因素造成损坏的，乙方会免费提供服务帮助甲方解决问题（服务人员免费上门，但由此产生的零部件费用由甲方承担）。</w:t>
      </w:r>
    </w:p>
    <w:p>
      <w:pPr>
        <w:pStyle w:val="12"/>
        <w:numPr>
          <w:ilvl w:val="0"/>
          <w:numId w:val="59"/>
        </w:numPr>
        <w:ind w:left="0" w:leftChars="0" w:firstLine="480" w:firstLineChars="0"/>
        <w:rPr>
          <w:b w:val="0"/>
          <w:highlight w:val="none"/>
        </w:rPr>
      </w:pPr>
      <w:r>
        <w:rPr>
          <w:highlight w:val="none"/>
        </w:rPr>
        <w:t>产线自交付之日起1年内发现影响产线正常使用的重大质量问题，并且经乙方认定无法通过维修或更换部件予以修复时，则予以更换设备，一切费用由乙方承担。除此之外，只能通过修理或更换零部件方式解决。自交付之日1年后，设备的任何缺陷只能通过修理或更换零部件方式解决。</w:t>
      </w:r>
    </w:p>
    <w:p>
      <w:pPr>
        <w:pStyle w:val="12"/>
        <w:numPr>
          <w:ilvl w:val="0"/>
          <w:numId w:val="59"/>
        </w:numPr>
        <w:ind w:left="0" w:leftChars="0" w:firstLine="480" w:firstLineChars="0"/>
        <w:rPr>
          <w:b w:val="0"/>
          <w:highlight w:val="none"/>
        </w:rPr>
      </w:pPr>
      <w:r>
        <w:rPr>
          <w:highlight w:val="none"/>
        </w:rPr>
        <w:t xml:space="preserve">乙方为需方提供免费的安装调试和技术培训，甲方应配合。  </w:t>
      </w:r>
    </w:p>
    <w:p>
      <w:pPr>
        <w:rPr>
          <w:rFonts w:hint="eastAsia"/>
          <w:highlight w:val="none"/>
          <w:lang w:val="en-US" w:eastAsia="zh-CN"/>
        </w:rPr>
      </w:pPr>
    </w:p>
    <w:p>
      <w:pPr>
        <w:jc w:val="center"/>
        <w:rPr>
          <w:rFonts w:hint="eastAsia"/>
          <w:highlight w:val="none"/>
          <w:lang w:val="en-US" w:eastAsia="zh-CN"/>
        </w:rPr>
      </w:pPr>
      <w:r>
        <w:rPr>
          <w:rFonts w:hint="eastAsia"/>
          <w:highlight w:val="none"/>
          <w:lang w:val="en-US" w:eastAsia="zh-CN"/>
        </w:rPr>
        <w:t>--以下无正文--</w:t>
      </w:r>
      <w:r>
        <w:rPr>
          <w:rFonts w:hint="eastAsia"/>
          <w:highlight w:val="none"/>
          <w:lang w:val="en-US" w:eastAsia="zh-CN"/>
        </w:rPr>
        <w:br w:type="page"/>
      </w:r>
    </w:p>
    <w:p>
      <w:pPr>
        <w:pStyle w:val="12"/>
        <w:rPr>
          <w:highlight w:val="none"/>
        </w:rPr>
      </w:pPr>
      <w:r>
        <w:rPr>
          <w:highlight w:val="none"/>
        </w:rPr>
        <w:t>（本页为签字页，无正文）</w:t>
      </w:r>
    </w:p>
    <w:p>
      <w:pPr>
        <w:rPr>
          <w:rFonts w:hint="eastAsia"/>
          <w:highlight w:val="none"/>
          <w:lang w:val="en-US" w:eastAsia="zh-CN"/>
        </w:rPr>
      </w:pPr>
    </w:p>
    <w:p>
      <w:pPr>
        <w:rPr>
          <w:rFonts w:hint="eastAsia"/>
          <w:highlight w:val="none"/>
          <w:lang w:val="en-US" w:eastAsia="zh-CN"/>
        </w:rPr>
      </w:pPr>
    </w:p>
    <w:p>
      <w:pPr>
        <w:rPr>
          <w:rFonts w:hint="eastAsia"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甲方（盖章）：秦皇岛烟草机械有限责任公司</w:t>
      </w:r>
      <w:r>
        <w:rPr>
          <w:rFonts w:hint="eastAsia" w:ascii="Times New Roman" w:hAnsi="Times New Roman" w:eastAsia="宋体" w:cs="Times New Roman"/>
          <w:sz w:val="24"/>
          <w:szCs w:val="24"/>
          <w:highlight w:val="none"/>
          <w:lang w:val="en-US" w:eastAsia="zh-CN"/>
        </w:rPr>
        <w:tab/>
      </w:r>
    </w:p>
    <w:p>
      <w:pPr>
        <w:rPr>
          <w:rFonts w:hint="eastAsia"/>
          <w:highlight w:val="none"/>
          <w:lang w:val="en-US" w:eastAsia="zh-CN"/>
        </w:rPr>
      </w:pPr>
    </w:p>
    <w:p>
      <w:pPr>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法定代表人或授权代表（签字）：</w:t>
      </w:r>
    </w:p>
    <w:p>
      <w:pPr>
        <w:rPr>
          <w:rFonts w:hint="eastAsia"/>
          <w:highlight w:val="none"/>
          <w:lang w:val="en-US" w:eastAsia="zh-CN"/>
        </w:rPr>
      </w:pPr>
    </w:p>
    <w:p>
      <w:pPr>
        <w:rPr>
          <w:rFonts w:hint="eastAsia"/>
          <w:highlight w:val="none"/>
          <w:lang w:val="en-US" w:eastAsia="zh-CN"/>
        </w:rPr>
      </w:pPr>
    </w:p>
    <w:p>
      <w:pPr>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 xml:space="preserve">签订日期：          </w:t>
      </w:r>
    </w:p>
    <w:p>
      <w:pPr>
        <w:rPr>
          <w:rFonts w:hint="default"/>
          <w:highlight w:val="none"/>
          <w:lang w:val="en-US" w:eastAsia="zh-CN"/>
        </w:rPr>
      </w:pPr>
      <w:r>
        <w:rPr>
          <w:rFonts w:hint="eastAsia"/>
          <w:highlight w:val="none"/>
          <w:lang w:val="en-US" w:eastAsia="zh-CN"/>
        </w:rPr>
        <w:t xml:space="preserve"> </w:t>
      </w:r>
    </w:p>
    <w:p>
      <w:pPr>
        <w:rPr>
          <w:rFonts w:hint="eastAsia"/>
          <w:highlight w:val="none"/>
          <w:lang w:val="en-US" w:eastAsia="zh-CN"/>
        </w:rPr>
      </w:pPr>
    </w:p>
    <w:p>
      <w:pPr>
        <w:rPr>
          <w:rFonts w:hint="eastAsia"/>
          <w:highlight w:val="none"/>
          <w:lang w:val="en-US" w:eastAsia="zh-CN"/>
        </w:rPr>
      </w:pPr>
    </w:p>
    <w:p>
      <w:pPr>
        <w:rPr>
          <w:rFonts w:hint="eastAsia"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乙方（盖章）：湖南湘江智芯云途科技有限公司</w:t>
      </w:r>
    </w:p>
    <w:p>
      <w:pPr>
        <w:rPr>
          <w:rFonts w:hint="eastAsia"/>
          <w:highlight w:val="none"/>
          <w:lang w:val="en-US" w:eastAsia="zh-CN"/>
        </w:rPr>
      </w:pPr>
    </w:p>
    <w:p>
      <w:pPr>
        <w:rPr>
          <w:rFonts w:hint="eastAsia"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法定代表人或授权代表（签字）：</w:t>
      </w:r>
    </w:p>
    <w:p>
      <w:pPr>
        <w:rPr>
          <w:rFonts w:hint="eastAsia"/>
          <w:highlight w:val="none"/>
          <w:lang w:val="en-US" w:eastAsia="zh-CN"/>
        </w:rPr>
      </w:pPr>
    </w:p>
    <w:p>
      <w:pPr>
        <w:rPr>
          <w:rFonts w:hint="eastAsia"/>
          <w:highlight w:val="none"/>
          <w:lang w:val="en-US" w:eastAsia="zh-CN"/>
        </w:rPr>
      </w:pPr>
    </w:p>
    <w:p>
      <w:pPr>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 xml:space="preserve">签订日期：     </w:t>
      </w:r>
    </w:p>
    <w:p>
      <w:pPr>
        <w:rPr>
          <w:rFonts w:hint="default"/>
          <w:highlight w:val="none"/>
          <w:lang w:val="en-US" w:eastAsia="zh-CN"/>
        </w:rPr>
      </w:pPr>
    </w:p>
    <w:p>
      <w:pPr>
        <w:rPr>
          <w:rFonts w:hint="eastAsia"/>
          <w:highlight w:val="none"/>
          <w:lang w:val="en-US" w:eastAsia="zh-CN"/>
        </w:rPr>
      </w:pPr>
    </w:p>
    <w:p>
      <w:pPr>
        <w:rPr>
          <w:rFonts w:hint="eastAsia"/>
          <w:highlight w:val="none"/>
          <w:lang w:val="en-US" w:eastAsia="zh-CN"/>
        </w:rPr>
      </w:pPr>
    </w:p>
    <w:p>
      <w:pPr>
        <w:rPr>
          <w:rFonts w:hint="eastAsia"/>
          <w:highlight w:val="none"/>
          <w:lang w:val="en-US" w:eastAsia="zh-CN"/>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7A"/>
    <w:family w:val="decorative"/>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Sans">
    <w:altName w:val="宋体"/>
    <w:panose1 w:val="00000500000000000000"/>
    <w:charset w:val="86"/>
    <w:family w:val="auto"/>
    <w:pitch w:val="default"/>
    <w:sig w:usb0="00000000" w:usb1="00000000" w:usb2="00000016" w:usb3="00000000" w:csb0="00040001" w:csb1="00000000"/>
  </w:font>
  <w:font w:name="仿宋">
    <w:panose1 w:val="02010609060101010101"/>
    <w:charset w:val="86"/>
    <w:family w:val="auto"/>
    <w:pitch w:val="default"/>
    <w:sig w:usb0="800002BF" w:usb1="38CF7CFA" w:usb2="00000016" w:usb3="00000000" w:csb0="00040001" w:csb1="00000000"/>
  </w:font>
  <w:font w:name="Microsoft JhengHei">
    <w:panose1 w:val="020B0604030504040204"/>
    <w:charset w:val="88"/>
    <w:family w:val="swiss"/>
    <w:pitch w:val="default"/>
    <w:sig w:usb0="000002A7" w:usb1="28CF4400" w:usb2="00000016" w:usb3="00000000" w:csb0="00100009" w:csb1="00000000"/>
  </w:font>
  <w:font w:name="瀹嬩綋">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F8FBB1"/>
    <w:multiLevelType w:val="singleLevel"/>
    <w:tmpl w:val="80F8FBB1"/>
    <w:lvl w:ilvl="0" w:tentative="0">
      <w:start w:val="1"/>
      <w:numFmt w:val="decimal"/>
      <w:suff w:val="nothing"/>
      <w:lvlText w:val="（%1）"/>
      <w:lvlJc w:val="left"/>
      <w:pPr>
        <w:ind w:left="0" w:firstLine="480"/>
      </w:pPr>
      <w:rPr>
        <w:rFonts w:hint="default"/>
      </w:rPr>
    </w:lvl>
  </w:abstractNum>
  <w:abstractNum w:abstractNumId="1">
    <w:nsid w:val="812027AC"/>
    <w:multiLevelType w:val="singleLevel"/>
    <w:tmpl w:val="812027AC"/>
    <w:lvl w:ilvl="0" w:tentative="0">
      <w:start w:val="1"/>
      <w:numFmt w:val="decimal"/>
      <w:suff w:val="nothing"/>
      <w:lvlText w:val="（%1）"/>
      <w:lvlJc w:val="left"/>
      <w:pPr>
        <w:ind w:left="0" w:firstLine="480"/>
      </w:pPr>
      <w:rPr>
        <w:rFonts w:hint="default"/>
      </w:rPr>
    </w:lvl>
  </w:abstractNum>
  <w:abstractNum w:abstractNumId="2">
    <w:nsid w:val="82074C74"/>
    <w:multiLevelType w:val="singleLevel"/>
    <w:tmpl w:val="82074C74"/>
    <w:lvl w:ilvl="0" w:tentative="0">
      <w:start w:val="1"/>
      <w:numFmt w:val="decimal"/>
      <w:suff w:val="space"/>
      <w:lvlText w:val="3.7.%1"/>
      <w:lvlJc w:val="left"/>
      <w:pPr>
        <w:ind w:left="0" w:firstLine="0"/>
      </w:pPr>
      <w:rPr>
        <w:rFonts w:hint="default"/>
      </w:rPr>
    </w:lvl>
  </w:abstractNum>
  <w:abstractNum w:abstractNumId="3">
    <w:nsid w:val="834D93A0"/>
    <w:multiLevelType w:val="singleLevel"/>
    <w:tmpl w:val="834D93A0"/>
    <w:lvl w:ilvl="0" w:tentative="0">
      <w:start w:val="1"/>
      <w:numFmt w:val="decimal"/>
      <w:suff w:val="space"/>
      <w:lvlText w:val="(%1)"/>
      <w:lvlJc w:val="left"/>
      <w:pPr>
        <w:ind w:left="0" w:firstLine="480"/>
      </w:pPr>
      <w:rPr>
        <w:rFonts w:hint="default"/>
      </w:rPr>
    </w:lvl>
  </w:abstractNum>
  <w:abstractNum w:abstractNumId="4">
    <w:nsid w:val="85781AE7"/>
    <w:multiLevelType w:val="singleLevel"/>
    <w:tmpl w:val="85781AE7"/>
    <w:lvl w:ilvl="0" w:tentative="0">
      <w:start w:val="1"/>
      <w:numFmt w:val="decimal"/>
      <w:suff w:val="nothing"/>
      <w:lvlText w:val="%1、"/>
      <w:lvlJc w:val="left"/>
      <w:pPr>
        <w:ind w:left="0" w:firstLine="0"/>
      </w:pPr>
      <w:rPr>
        <w:rFonts w:hint="default"/>
      </w:rPr>
    </w:lvl>
  </w:abstractNum>
  <w:abstractNum w:abstractNumId="5">
    <w:nsid w:val="89A2FE7E"/>
    <w:multiLevelType w:val="singleLevel"/>
    <w:tmpl w:val="89A2FE7E"/>
    <w:lvl w:ilvl="0" w:tentative="0">
      <w:start w:val="1"/>
      <w:numFmt w:val="decimal"/>
      <w:suff w:val="space"/>
      <w:lvlText w:val="2.%1"/>
      <w:lvlJc w:val="left"/>
      <w:pPr>
        <w:ind w:left="0" w:firstLine="0"/>
      </w:pPr>
      <w:rPr>
        <w:rFonts w:hint="default"/>
      </w:rPr>
    </w:lvl>
  </w:abstractNum>
  <w:abstractNum w:abstractNumId="6">
    <w:nsid w:val="8A4D7975"/>
    <w:multiLevelType w:val="singleLevel"/>
    <w:tmpl w:val="8A4D7975"/>
    <w:lvl w:ilvl="0" w:tentative="0">
      <w:start w:val="1"/>
      <w:numFmt w:val="bullet"/>
      <w:lvlText w:val=""/>
      <w:lvlJc w:val="left"/>
      <w:pPr>
        <w:ind w:left="420" w:hanging="420"/>
      </w:pPr>
      <w:rPr>
        <w:rFonts w:hint="default" w:ascii="Wingdings" w:hAnsi="Wingdings"/>
      </w:rPr>
    </w:lvl>
  </w:abstractNum>
  <w:abstractNum w:abstractNumId="7">
    <w:nsid w:val="8F551090"/>
    <w:multiLevelType w:val="singleLevel"/>
    <w:tmpl w:val="8F551090"/>
    <w:lvl w:ilvl="0" w:tentative="0">
      <w:start w:val="1"/>
      <w:numFmt w:val="decimal"/>
      <w:suff w:val="space"/>
      <w:lvlText w:val="%1."/>
      <w:lvlJc w:val="left"/>
      <w:pPr>
        <w:ind w:left="0" w:firstLine="480"/>
      </w:pPr>
      <w:rPr>
        <w:rFonts w:hint="default"/>
      </w:rPr>
    </w:lvl>
  </w:abstractNum>
  <w:abstractNum w:abstractNumId="8">
    <w:nsid w:val="90639F05"/>
    <w:multiLevelType w:val="singleLevel"/>
    <w:tmpl w:val="90639F05"/>
    <w:lvl w:ilvl="0" w:tentative="0">
      <w:start w:val="1"/>
      <w:numFmt w:val="decimal"/>
      <w:suff w:val="nothing"/>
      <w:lvlText w:val="%1、"/>
      <w:lvlJc w:val="left"/>
      <w:pPr>
        <w:ind w:left="0" w:firstLine="0"/>
      </w:pPr>
      <w:rPr>
        <w:rFonts w:hint="default"/>
      </w:rPr>
    </w:lvl>
  </w:abstractNum>
  <w:abstractNum w:abstractNumId="9">
    <w:nsid w:val="9EF9CAA4"/>
    <w:multiLevelType w:val="singleLevel"/>
    <w:tmpl w:val="9EF9CAA4"/>
    <w:lvl w:ilvl="0" w:tentative="0">
      <w:start w:val="1"/>
      <w:numFmt w:val="decimal"/>
      <w:suff w:val="space"/>
      <w:lvlText w:val="5.2.%1"/>
      <w:lvlJc w:val="left"/>
      <w:pPr>
        <w:ind w:left="0" w:firstLine="480"/>
      </w:pPr>
      <w:rPr>
        <w:rFonts w:hint="default"/>
      </w:rPr>
    </w:lvl>
  </w:abstractNum>
  <w:abstractNum w:abstractNumId="10">
    <w:nsid w:val="A22AF4CF"/>
    <w:multiLevelType w:val="singleLevel"/>
    <w:tmpl w:val="A22AF4CF"/>
    <w:lvl w:ilvl="0" w:tentative="0">
      <w:start w:val="1"/>
      <w:numFmt w:val="decimal"/>
      <w:suff w:val="space"/>
      <w:lvlText w:val="(%1)"/>
      <w:lvlJc w:val="left"/>
      <w:pPr>
        <w:ind w:left="0" w:firstLine="480"/>
      </w:pPr>
      <w:rPr>
        <w:rFonts w:hint="default"/>
      </w:rPr>
    </w:lvl>
  </w:abstractNum>
  <w:abstractNum w:abstractNumId="11">
    <w:nsid w:val="A4591A80"/>
    <w:multiLevelType w:val="singleLevel"/>
    <w:tmpl w:val="A4591A80"/>
    <w:lvl w:ilvl="0" w:tentative="0">
      <w:start w:val="1"/>
      <w:numFmt w:val="decimal"/>
      <w:suff w:val="nothing"/>
      <w:lvlText w:val="（%1）"/>
      <w:lvlJc w:val="left"/>
      <w:pPr>
        <w:ind w:left="0" w:firstLine="480"/>
      </w:pPr>
      <w:rPr>
        <w:rFonts w:hint="default"/>
      </w:rPr>
    </w:lvl>
  </w:abstractNum>
  <w:abstractNum w:abstractNumId="12">
    <w:nsid w:val="A646C724"/>
    <w:multiLevelType w:val="singleLevel"/>
    <w:tmpl w:val="A646C724"/>
    <w:lvl w:ilvl="0" w:tentative="0">
      <w:start w:val="1"/>
      <w:numFmt w:val="decimal"/>
      <w:suff w:val="space"/>
      <w:lvlText w:val="5.%1"/>
      <w:lvlJc w:val="left"/>
      <w:pPr>
        <w:ind w:left="0" w:firstLine="0"/>
      </w:pPr>
      <w:rPr>
        <w:rFonts w:hint="default"/>
      </w:rPr>
    </w:lvl>
  </w:abstractNum>
  <w:abstractNum w:abstractNumId="13">
    <w:nsid w:val="A8748F76"/>
    <w:multiLevelType w:val="singleLevel"/>
    <w:tmpl w:val="A8748F76"/>
    <w:lvl w:ilvl="0" w:tentative="0">
      <w:start w:val="0"/>
      <w:numFmt w:val="bullet"/>
      <w:suff w:val="space"/>
      <w:lvlText w:val=""/>
      <w:lvlJc w:val="left"/>
      <w:pPr>
        <w:tabs>
          <w:tab w:val="left" w:pos="210"/>
        </w:tabs>
        <w:ind w:left="0" w:firstLine="542"/>
      </w:pPr>
      <w:rPr>
        <w:rFonts w:hint="default" w:ascii="Wingdings" w:hAnsi="Wingdings"/>
        <w:sz w:val="13"/>
      </w:rPr>
    </w:lvl>
  </w:abstractNum>
  <w:abstractNum w:abstractNumId="14">
    <w:nsid w:val="AB5F7BDC"/>
    <w:multiLevelType w:val="singleLevel"/>
    <w:tmpl w:val="AB5F7BDC"/>
    <w:lvl w:ilvl="0" w:tentative="0">
      <w:start w:val="1"/>
      <w:numFmt w:val="decimal"/>
      <w:suff w:val="space"/>
      <w:lvlText w:val="5.3.%1"/>
      <w:lvlJc w:val="left"/>
      <w:pPr>
        <w:ind w:left="0" w:firstLine="0"/>
      </w:pPr>
      <w:rPr>
        <w:rFonts w:hint="default"/>
      </w:rPr>
    </w:lvl>
  </w:abstractNum>
  <w:abstractNum w:abstractNumId="15">
    <w:nsid w:val="ACC1E188"/>
    <w:multiLevelType w:val="singleLevel"/>
    <w:tmpl w:val="ACC1E188"/>
    <w:lvl w:ilvl="0" w:tentative="0">
      <w:start w:val="1"/>
      <w:numFmt w:val="decimal"/>
      <w:suff w:val="nothing"/>
      <w:lvlText w:val="（%1）"/>
      <w:lvlJc w:val="left"/>
      <w:pPr>
        <w:ind w:left="0" w:firstLine="480"/>
      </w:pPr>
      <w:rPr>
        <w:rFonts w:hint="default"/>
      </w:rPr>
    </w:lvl>
  </w:abstractNum>
  <w:abstractNum w:abstractNumId="16">
    <w:nsid w:val="AD6974E1"/>
    <w:multiLevelType w:val="singleLevel"/>
    <w:tmpl w:val="AD6974E1"/>
    <w:lvl w:ilvl="0" w:tentative="0">
      <w:start w:val="1"/>
      <w:numFmt w:val="decimal"/>
      <w:suff w:val="nothing"/>
      <w:lvlText w:val="（%1）"/>
      <w:lvlJc w:val="left"/>
      <w:pPr>
        <w:ind w:left="0" w:firstLine="480"/>
      </w:pPr>
      <w:rPr>
        <w:rFonts w:hint="default"/>
      </w:rPr>
    </w:lvl>
  </w:abstractNum>
  <w:abstractNum w:abstractNumId="17">
    <w:nsid w:val="AFF1D95E"/>
    <w:multiLevelType w:val="singleLevel"/>
    <w:tmpl w:val="AFF1D95E"/>
    <w:lvl w:ilvl="0" w:tentative="0">
      <w:start w:val="1"/>
      <w:numFmt w:val="decimal"/>
      <w:suff w:val="space"/>
      <w:lvlText w:val="(%1)"/>
      <w:lvlJc w:val="left"/>
      <w:pPr>
        <w:ind w:left="0" w:firstLine="480"/>
      </w:pPr>
      <w:rPr>
        <w:rFonts w:hint="default"/>
      </w:rPr>
    </w:lvl>
  </w:abstractNum>
  <w:abstractNum w:abstractNumId="18">
    <w:nsid w:val="BF1BC00F"/>
    <w:multiLevelType w:val="singleLevel"/>
    <w:tmpl w:val="BF1BC00F"/>
    <w:lvl w:ilvl="0" w:tentative="0">
      <w:start w:val="1"/>
      <w:numFmt w:val="decimal"/>
      <w:suff w:val="space"/>
      <w:lvlText w:val="9.%1"/>
      <w:lvlJc w:val="left"/>
      <w:pPr>
        <w:ind w:left="0" w:firstLine="0"/>
      </w:pPr>
      <w:rPr>
        <w:rFonts w:hint="default"/>
      </w:rPr>
    </w:lvl>
  </w:abstractNum>
  <w:abstractNum w:abstractNumId="19">
    <w:nsid w:val="BF3A8DE4"/>
    <w:multiLevelType w:val="singleLevel"/>
    <w:tmpl w:val="BF3A8DE4"/>
    <w:lvl w:ilvl="0" w:tentative="0">
      <w:start w:val="1"/>
      <w:numFmt w:val="decimal"/>
      <w:suff w:val="space"/>
      <w:lvlText w:val="3.4.%1"/>
      <w:lvlJc w:val="left"/>
      <w:pPr>
        <w:ind w:left="0" w:firstLine="0"/>
      </w:pPr>
      <w:rPr>
        <w:rFonts w:hint="default"/>
      </w:rPr>
    </w:lvl>
  </w:abstractNum>
  <w:abstractNum w:abstractNumId="20">
    <w:nsid w:val="C40EFEA5"/>
    <w:multiLevelType w:val="singleLevel"/>
    <w:tmpl w:val="C40EFEA5"/>
    <w:lvl w:ilvl="0" w:tentative="0">
      <w:start w:val="1"/>
      <w:numFmt w:val="decimal"/>
      <w:suff w:val="nothing"/>
      <w:lvlText w:val="（%1）"/>
      <w:lvlJc w:val="left"/>
      <w:pPr>
        <w:ind w:left="0" w:firstLine="480"/>
      </w:pPr>
      <w:rPr>
        <w:rFonts w:hint="default"/>
      </w:rPr>
    </w:lvl>
  </w:abstractNum>
  <w:abstractNum w:abstractNumId="21">
    <w:nsid w:val="C58AAA87"/>
    <w:multiLevelType w:val="singleLevel"/>
    <w:tmpl w:val="C58AAA87"/>
    <w:lvl w:ilvl="0" w:tentative="0">
      <w:start w:val="6"/>
      <w:numFmt w:val="chineseCounting"/>
      <w:suff w:val="nothing"/>
      <w:lvlText w:val="%1、"/>
      <w:lvlJc w:val="left"/>
      <w:rPr>
        <w:rFonts w:hint="eastAsia"/>
      </w:rPr>
    </w:lvl>
  </w:abstractNum>
  <w:abstractNum w:abstractNumId="22">
    <w:nsid w:val="CAB3A476"/>
    <w:multiLevelType w:val="singleLevel"/>
    <w:tmpl w:val="CAB3A476"/>
    <w:lvl w:ilvl="0" w:tentative="0">
      <w:start w:val="1"/>
      <w:numFmt w:val="decimal"/>
      <w:suff w:val="nothing"/>
      <w:lvlText w:val="（%1）"/>
      <w:lvlJc w:val="left"/>
      <w:pPr>
        <w:ind w:left="0" w:firstLine="480"/>
      </w:pPr>
      <w:rPr>
        <w:rFonts w:hint="default"/>
      </w:rPr>
    </w:lvl>
  </w:abstractNum>
  <w:abstractNum w:abstractNumId="23">
    <w:nsid w:val="CB26D10D"/>
    <w:multiLevelType w:val="singleLevel"/>
    <w:tmpl w:val="CB26D10D"/>
    <w:lvl w:ilvl="0" w:tentative="0">
      <w:start w:val="1"/>
      <w:numFmt w:val="decimal"/>
      <w:suff w:val="space"/>
      <w:lvlText w:val="(%1)"/>
      <w:lvlJc w:val="left"/>
      <w:pPr>
        <w:ind w:left="0" w:firstLine="480"/>
      </w:pPr>
      <w:rPr>
        <w:rFonts w:hint="default"/>
      </w:rPr>
    </w:lvl>
  </w:abstractNum>
  <w:abstractNum w:abstractNumId="24">
    <w:nsid w:val="D1981C5B"/>
    <w:multiLevelType w:val="singleLevel"/>
    <w:tmpl w:val="D1981C5B"/>
    <w:lvl w:ilvl="0" w:tentative="0">
      <w:start w:val="1"/>
      <w:numFmt w:val="decimal"/>
      <w:suff w:val="space"/>
      <w:lvlText w:val="4.%1"/>
      <w:lvlJc w:val="left"/>
      <w:pPr>
        <w:ind w:left="0" w:firstLine="0"/>
      </w:pPr>
      <w:rPr>
        <w:rFonts w:hint="default"/>
      </w:rPr>
    </w:lvl>
  </w:abstractNum>
  <w:abstractNum w:abstractNumId="25">
    <w:nsid w:val="DA197DDA"/>
    <w:multiLevelType w:val="singleLevel"/>
    <w:tmpl w:val="DA197DDA"/>
    <w:lvl w:ilvl="0" w:tentative="0">
      <w:start w:val="1"/>
      <w:numFmt w:val="decimal"/>
      <w:suff w:val="space"/>
      <w:lvlText w:val="3.8.%1"/>
      <w:lvlJc w:val="left"/>
      <w:pPr>
        <w:ind w:left="0" w:firstLine="0"/>
      </w:pPr>
      <w:rPr>
        <w:rFonts w:hint="default"/>
      </w:rPr>
    </w:lvl>
  </w:abstractNum>
  <w:abstractNum w:abstractNumId="26">
    <w:nsid w:val="E04FDB9D"/>
    <w:multiLevelType w:val="singleLevel"/>
    <w:tmpl w:val="E04FDB9D"/>
    <w:lvl w:ilvl="0" w:tentative="0">
      <w:start w:val="1"/>
      <w:numFmt w:val="decimal"/>
      <w:suff w:val="space"/>
      <w:lvlText w:val="7.%1"/>
      <w:lvlJc w:val="left"/>
      <w:pPr>
        <w:ind w:left="0" w:firstLine="0"/>
      </w:pPr>
      <w:rPr>
        <w:rFonts w:hint="default"/>
      </w:rPr>
    </w:lvl>
  </w:abstractNum>
  <w:abstractNum w:abstractNumId="27">
    <w:nsid w:val="E13B7B15"/>
    <w:multiLevelType w:val="singleLevel"/>
    <w:tmpl w:val="E13B7B15"/>
    <w:lvl w:ilvl="0" w:tentative="0">
      <w:start w:val="1"/>
      <w:numFmt w:val="decimal"/>
      <w:suff w:val="space"/>
      <w:lvlText w:val="3.%1"/>
      <w:lvlJc w:val="left"/>
      <w:pPr>
        <w:tabs>
          <w:tab w:val="left" w:pos="0"/>
        </w:tabs>
        <w:ind w:left="0" w:firstLine="482"/>
      </w:pPr>
      <w:rPr>
        <w:rFonts w:hint="default"/>
      </w:rPr>
    </w:lvl>
  </w:abstractNum>
  <w:abstractNum w:abstractNumId="28">
    <w:nsid w:val="EB9DAB1F"/>
    <w:multiLevelType w:val="singleLevel"/>
    <w:tmpl w:val="EB9DAB1F"/>
    <w:lvl w:ilvl="0" w:tentative="0">
      <w:start w:val="0"/>
      <w:numFmt w:val="bullet"/>
      <w:suff w:val="space"/>
      <w:lvlText w:val=""/>
      <w:lvlJc w:val="left"/>
      <w:pPr>
        <w:tabs>
          <w:tab w:val="left" w:pos="210"/>
        </w:tabs>
        <w:ind w:left="420" w:firstLine="62"/>
      </w:pPr>
      <w:rPr>
        <w:rFonts w:hint="default" w:ascii="Wingdings" w:hAnsi="Wingdings"/>
      </w:rPr>
    </w:lvl>
  </w:abstractNum>
  <w:abstractNum w:abstractNumId="29">
    <w:nsid w:val="EBA1B2E5"/>
    <w:multiLevelType w:val="singleLevel"/>
    <w:tmpl w:val="EBA1B2E5"/>
    <w:lvl w:ilvl="0" w:tentative="0">
      <w:start w:val="0"/>
      <w:numFmt w:val="bullet"/>
      <w:suff w:val="space"/>
      <w:lvlText w:val=""/>
      <w:lvlJc w:val="left"/>
      <w:pPr>
        <w:tabs>
          <w:tab w:val="left" w:pos="210"/>
        </w:tabs>
        <w:ind w:left="420" w:firstLine="62"/>
      </w:pPr>
      <w:rPr>
        <w:rFonts w:hint="default" w:ascii="Wingdings" w:hAnsi="Wingdings"/>
      </w:rPr>
    </w:lvl>
  </w:abstractNum>
  <w:abstractNum w:abstractNumId="30">
    <w:nsid w:val="EFD7665B"/>
    <w:multiLevelType w:val="singleLevel"/>
    <w:tmpl w:val="EFD7665B"/>
    <w:lvl w:ilvl="0" w:tentative="0">
      <w:start w:val="1"/>
      <w:numFmt w:val="decimal"/>
      <w:suff w:val="nothing"/>
      <w:lvlText w:val="%1、"/>
      <w:lvlJc w:val="left"/>
      <w:pPr>
        <w:ind w:left="0" w:firstLine="480"/>
      </w:pPr>
      <w:rPr>
        <w:rFonts w:hint="default"/>
      </w:rPr>
    </w:lvl>
  </w:abstractNum>
  <w:abstractNum w:abstractNumId="31">
    <w:nsid w:val="F247C07A"/>
    <w:multiLevelType w:val="singleLevel"/>
    <w:tmpl w:val="F247C07A"/>
    <w:lvl w:ilvl="0" w:tentative="0">
      <w:start w:val="1"/>
      <w:numFmt w:val="decimal"/>
      <w:suff w:val="space"/>
      <w:lvlText w:val="(%1)"/>
      <w:lvlJc w:val="left"/>
      <w:pPr>
        <w:ind w:left="0" w:firstLine="480"/>
      </w:pPr>
      <w:rPr>
        <w:rFonts w:hint="default"/>
      </w:rPr>
    </w:lvl>
  </w:abstractNum>
  <w:abstractNum w:abstractNumId="32">
    <w:nsid w:val="F7D124C7"/>
    <w:multiLevelType w:val="singleLevel"/>
    <w:tmpl w:val="F7D124C7"/>
    <w:lvl w:ilvl="0" w:tentative="0">
      <w:start w:val="1"/>
      <w:numFmt w:val="decimal"/>
      <w:suff w:val="space"/>
      <w:lvlText w:val="9.3.%1"/>
      <w:lvlJc w:val="left"/>
      <w:pPr>
        <w:ind w:left="0" w:firstLine="480"/>
      </w:pPr>
      <w:rPr>
        <w:rFonts w:hint="default"/>
      </w:rPr>
    </w:lvl>
  </w:abstractNum>
  <w:abstractNum w:abstractNumId="33">
    <w:nsid w:val="FFACE336"/>
    <w:multiLevelType w:val="singleLevel"/>
    <w:tmpl w:val="FFACE336"/>
    <w:lvl w:ilvl="0" w:tentative="0">
      <w:start w:val="5"/>
      <w:numFmt w:val="decimal"/>
      <w:suff w:val="space"/>
      <w:lvlText w:val="(%1)"/>
      <w:lvlJc w:val="left"/>
      <w:pPr>
        <w:ind w:left="0" w:firstLine="480"/>
      </w:pPr>
      <w:rPr>
        <w:rFonts w:hint="default"/>
      </w:rPr>
    </w:lvl>
  </w:abstractNum>
  <w:abstractNum w:abstractNumId="34">
    <w:nsid w:val="0108CF51"/>
    <w:multiLevelType w:val="singleLevel"/>
    <w:tmpl w:val="0108CF51"/>
    <w:lvl w:ilvl="0" w:tentative="0">
      <w:start w:val="1"/>
      <w:numFmt w:val="decimal"/>
      <w:suff w:val="space"/>
      <w:lvlText w:val="3.5.3.%1"/>
      <w:lvlJc w:val="left"/>
      <w:pPr>
        <w:ind w:left="0" w:firstLine="0"/>
      </w:pPr>
      <w:rPr>
        <w:rFonts w:hint="default"/>
      </w:rPr>
    </w:lvl>
  </w:abstractNum>
  <w:abstractNum w:abstractNumId="35">
    <w:nsid w:val="056C6816"/>
    <w:multiLevelType w:val="singleLevel"/>
    <w:tmpl w:val="056C6816"/>
    <w:lvl w:ilvl="0" w:tentative="0">
      <w:start w:val="1"/>
      <w:numFmt w:val="decimal"/>
      <w:suff w:val="space"/>
      <w:lvlText w:val="(%1)"/>
      <w:lvlJc w:val="left"/>
      <w:pPr>
        <w:ind w:left="0" w:firstLine="480"/>
      </w:pPr>
      <w:rPr>
        <w:rFonts w:hint="default"/>
      </w:rPr>
    </w:lvl>
  </w:abstractNum>
  <w:abstractNum w:abstractNumId="36">
    <w:nsid w:val="0B77235B"/>
    <w:multiLevelType w:val="singleLevel"/>
    <w:tmpl w:val="0B77235B"/>
    <w:lvl w:ilvl="0" w:tentative="0">
      <w:start w:val="1"/>
      <w:numFmt w:val="decimal"/>
      <w:suff w:val="space"/>
      <w:lvlText w:val="%1."/>
      <w:lvlJc w:val="left"/>
      <w:pPr>
        <w:ind w:left="0" w:firstLine="480"/>
      </w:pPr>
      <w:rPr>
        <w:rFonts w:hint="default"/>
      </w:rPr>
    </w:lvl>
  </w:abstractNum>
  <w:abstractNum w:abstractNumId="37">
    <w:nsid w:val="0D49CA81"/>
    <w:multiLevelType w:val="singleLevel"/>
    <w:tmpl w:val="0D49CA81"/>
    <w:lvl w:ilvl="0" w:tentative="0">
      <w:start w:val="1"/>
      <w:numFmt w:val="decimal"/>
      <w:suff w:val="nothing"/>
      <w:lvlText w:val="%1、"/>
      <w:lvlJc w:val="left"/>
      <w:pPr>
        <w:ind w:left="0" w:firstLine="480"/>
      </w:pPr>
      <w:rPr>
        <w:rFonts w:hint="default"/>
      </w:rPr>
    </w:lvl>
  </w:abstractNum>
  <w:abstractNum w:abstractNumId="38">
    <w:nsid w:val="13F6961A"/>
    <w:multiLevelType w:val="singleLevel"/>
    <w:tmpl w:val="13F6961A"/>
    <w:lvl w:ilvl="0" w:tentative="0">
      <w:start w:val="1"/>
      <w:numFmt w:val="decimal"/>
      <w:suff w:val="space"/>
      <w:lvlText w:val="(%1)"/>
      <w:lvlJc w:val="left"/>
      <w:pPr>
        <w:ind w:left="0" w:firstLine="480"/>
      </w:pPr>
      <w:rPr>
        <w:rFonts w:hint="default"/>
      </w:rPr>
    </w:lvl>
  </w:abstractNum>
  <w:abstractNum w:abstractNumId="39">
    <w:nsid w:val="17E0C2B3"/>
    <w:multiLevelType w:val="singleLevel"/>
    <w:tmpl w:val="17E0C2B3"/>
    <w:lvl w:ilvl="0" w:tentative="0">
      <w:start w:val="1"/>
      <w:numFmt w:val="decimal"/>
      <w:suff w:val="nothing"/>
      <w:lvlText w:val="（%1）"/>
      <w:lvlJc w:val="left"/>
      <w:pPr>
        <w:ind w:left="0" w:firstLine="480"/>
      </w:pPr>
      <w:rPr>
        <w:rFonts w:hint="default"/>
      </w:rPr>
    </w:lvl>
  </w:abstractNum>
  <w:abstractNum w:abstractNumId="40">
    <w:nsid w:val="1998DEED"/>
    <w:multiLevelType w:val="singleLevel"/>
    <w:tmpl w:val="1998DEED"/>
    <w:lvl w:ilvl="0" w:tentative="0">
      <w:start w:val="1"/>
      <w:numFmt w:val="decimal"/>
      <w:suff w:val="space"/>
      <w:lvlText w:val="%1."/>
      <w:lvlJc w:val="left"/>
      <w:pPr>
        <w:ind w:left="0" w:firstLine="480"/>
      </w:pPr>
      <w:rPr>
        <w:rFonts w:hint="default"/>
      </w:rPr>
    </w:lvl>
  </w:abstractNum>
  <w:abstractNum w:abstractNumId="41">
    <w:nsid w:val="1DF596C3"/>
    <w:multiLevelType w:val="singleLevel"/>
    <w:tmpl w:val="1DF596C3"/>
    <w:lvl w:ilvl="0" w:tentative="0">
      <w:start w:val="1"/>
      <w:numFmt w:val="decimal"/>
      <w:suff w:val="space"/>
      <w:lvlText w:val="3.3.%1"/>
      <w:lvlJc w:val="left"/>
      <w:pPr>
        <w:ind w:left="0" w:firstLine="0"/>
      </w:pPr>
      <w:rPr>
        <w:rFonts w:hint="default"/>
      </w:rPr>
    </w:lvl>
  </w:abstractNum>
  <w:abstractNum w:abstractNumId="42">
    <w:nsid w:val="240A57B5"/>
    <w:multiLevelType w:val="singleLevel"/>
    <w:tmpl w:val="240A57B5"/>
    <w:lvl w:ilvl="0" w:tentative="0">
      <w:start w:val="1"/>
      <w:numFmt w:val="decimal"/>
      <w:suff w:val="space"/>
      <w:lvlText w:val="(%1)"/>
      <w:lvlJc w:val="left"/>
      <w:pPr>
        <w:ind w:left="0" w:firstLine="480"/>
      </w:pPr>
      <w:rPr>
        <w:rFonts w:hint="default"/>
      </w:rPr>
    </w:lvl>
  </w:abstractNum>
  <w:abstractNum w:abstractNumId="43">
    <w:nsid w:val="24824897"/>
    <w:multiLevelType w:val="singleLevel"/>
    <w:tmpl w:val="24824897"/>
    <w:lvl w:ilvl="0" w:tentative="0">
      <w:start w:val="1"/>
      <w:numFmt w:val="decimal"/>
      <w:suff w:val="space"/>
      <w:lvlText w:val="%1)"/>
      <w:lvlJc w:val="left"/>
      <w:pPr>
        <w:ind w:left="0" w:firstLine="480"/>
      </w:pPr>
      <w:rPr>
        <w:rFonts w:hint="default"/>
      </w:rPr>
    </w:lvl>
  </w:abstractNum>
  <w:abstractNum w:abstractNumId="44">
    <w:nsid w:val="26751E86"/>
    <w:multiLevelType w:val="singleLevel"/>
    <w:tmpl w:val="26751E86"/>
    <w:lvl w:ilvl="0" w:tentative="0">
      <w:start w:val="0"/>
      <w:numFmt w:val="bullet"/>
      <w:suff w:val="space"/>
      <w:lvlText w:val=""/>
      <w:lvlJc w:val="left"/>
      <w:pPr>
        <w:tabs>
          <w:tab w:val="left" w:pos="210"/>
        </w:tabs>
        <w:ind w:left="420" w:firstLine="62"/>
      </w:pPr>
      <w:rPr>
        <w:rFonts w:hint="default" w:ascii="Wingdings" w:hAnsi="Wingdings"/>
      </w:rPr>
    </w:lvl>
  </w:abstractNum>
  <w:abstractNum w:abstractNumId="45">
    <w:nsid w:val="28F845DE"/>
    <w:multiLevelType w:val="singleLevel"/>
    <w:tmpl w:val="28F845DE"/>
    <w:lvl w:ilvl="0" w:tentative="0">
      <w:start w:val="1"/>
      <w:numFmt w:val="decimal"/>
      <w:suff w:val="space"/>
      <w:lvlText w:val="3.5.4.%1"/>
      <w:lvlJc w:val="left"/>
      <w:pPr>
        <w:ind w:left="0" w:firstLine="0"/>
      </w:pPr>
      <w:rPr>
        <w:rFonts w:hint="default"/>
      </w:rPr>
    </w:lvl>
  </w:abstractNum>
  <w:abstractNum w:abstractNumId="46">
    <w:nsid w:val="293B16D7"/>
    <w:multiLevelType w:val="singleLevel"/>
    <w:tmpl w:val="293B16D7"/>
    <w:lvl w:ilvl="0" w:tentative="0">
      <w:start w:val="1"/>
      <w:numFmt w:val="decimal"/>
      <w:suff w:val="space"/>
      <w:lvlText w:val="%1."/>
      <w:lvlJc w:val="left"/>
      <w:pPr>
        <w:ind w:left="0" w:firstLine="480"/>
      </w:pPr>
      <w:rPr>
        <w:rFonts w:hint="default"/>
      </w:rPr>
    </w:lvl>
  </w:abstractNum>
  <w:abstractNum w:abstractNumId="47">
    <w:nsid w:val="29467125"/>
    <w:multiLevelType w:val="singleLevel"/>
    <w:tmpl w:val="29467125"/>
    <w:lvl w:ilvl="0" w:tentative="0">
      <w:start w:val="1"/>
      <w:numFmt w:val="decimal"/>
      <w:suff w:val="nothing"/>
      <w:lvlText w:val="（%1）"/>
      <w:lvlJc w:val="left"/>
      <w:pPr>
        <w:ind w:left="0" w:firstLine="480"/>
      </w:pPr>
      <w:rPr>
        <w:rFonts w:hint="default"/>
      </w:rPr>
    </w:lvl>
  </w:abstractNum>
  <w:abstractNum w:abstractNumId="48">
    <w:nsid w:val="38108F05"/>
    <w:multiLevelType w:val="singleLevel"/>
    <w:tmpl w:val="38108F05"/>
    <w:lvl w:ilvl="0" w:tentative="0">
      <w:start w:val="1"/>
      <w:numFmt w:val="decimal"/>
      <w:suff w:val="space"/>
      <w:lvlText w:val="(%1)"/>
      <w:lvlJc w:val="left"/>
      <w:pPr>
        <w:ind w:left="0" w:firstLine="480"/>
      </w:pPr>
      <w:rPr>
        <w:rFonts w:hint="default"/>
      </w:rPr>
    </w:lvl>
  </w:abstractNum>
  <w:abstractNum w:abstractNumId="49">
    <w:nsid w:val="3D71A1CF"/>
    <w:multiLevelType w:val="singleLevel"/>
    <w:tmpl w:val="3D71A1CF"/>
    <w:lvl w:ilvl="0" w:tentative="0">
      <w:start w:val="1"/>
      <w:numFmt w:val="decimal"/>
      <w:suff w:val="space"/>
      <w:lvlText w:val="3.6.%1"/>
      <w:lvlJc w:val="left"/>
      <w:pPr>
        <w:ind w:left="0" w:firstLine="0"/>
      </w:pPr>
      <w:rPr>
        <w:rFonts w:hint="default"/>
      </w:rPr>
    </w:lvl>
  </w:abstractNum>
  <w:abstractNum w:abstractNumId="50">
    <w:nsid w:val="490CA2E2"/>
    <w:multiLevelType w:val="singleLevel"/>
    <w:tmpl w:val="490CA2E2"/>
    <w:lvl w:ilvl="0" w:tentative="0">
      <w:start w:val="1"/>
      <w:numFmt w:val="decimal"/>
      <w:suff w:val="nothing"/>
      <w:lvlText w:val="%1、"/>
      <w:lvlJc w:val="left"/>
      <w:pPr>
        <w:ind w:left="0" w:firstLine="0"/>
      </w:pPr>
      <w:rPr>
        <w:rFonts w:hint="default"/>
      </w:rPr>
    </w:lvl>
  </w:abstractNum>
  <w:abstractNum w:abstractNumId="51">
    <w:nsid w:val="4E05963B"/>
    <w:multiLevelType w:val="singleLevel"/>
    <w:tmpl w:val="4E05963B"/>
    <w:lvl w:ilvl="0" w:tentative="0">
      <w:start w:val="1"/>
      <w:numFmt w:val="decimal"/>
      <w:suff w:val="space"/>
      <w:lvlText w:val="3.5.%1"/>
      <w:lvlJc w:val="left"/>
      <w:pPr>
        <w:ind w:left="0" w:firstLine="0"/>
      </w:pPr>
      <w:rPr>
        <w:rFonts w:hint="default"/>
      </w:rPr>
    </w:lvl>
  </w:abstractNum>
  <w:abstractNum w:abstractNumId="52">
    <w:nsid w:val="4FB88205"/>
    <w:multiLevelType w:val="singleLevel"/>
    <w:tmpl w:val="4FB88205"/>
    <w:lvl w:ilvl="0" w:tentative="0">
      <w:start w:val="1"/>
      <w:numFmt w:val="decimal"/>
      <w:suff w:val="nothing"/>
      <w:lvlText w:val="%1、"/>
      <w:lvlJc w:val="left"/>
      <w:pPr>
        <w:ind w:left="0" w:firstLine="0"/>
      </w:pPr>
      <w:rPr>
        <w:rFonts w:hint="default"/>
      </w:rPr>
    </w:lvl>
  </w:abstractNum>
  <w:abstractNum w:abstractNumId="53">
    <w:nsid w:val="5164E17D"/>
    <w:multiLevelType w:val="singleLevel"/>
    <w:tmpl w:val="5164E17D"/>
    <w:lvl w:ilvl="0" w:tentative="0">
      <w:start w:val="1"/>
      <w:numFmt w:val="decimal"/>
      <w:suff w:val="space"/>
      <w:lvlText w:val="(%1)"/>
      <w:lvlJc w:val="left"/>
      <w:pPr>
        <w:ind w:left="0" w:firstLine="480"/>
      </w:pPr>
      <w:rPr>
        <w:rFonts w:hint="default"/>
      </w:rPr>
    </w:lvl>
  </w:abstractNum>
  <w:abstractNum w:abstractNumId="54">
    <w:nsid w:val="5E122AAA"/>
    <w:multiLevelType w:val="singleLevel"/>
    <w:tmpl w:val="5E122AAA"/>
    <w:lvl w:ilvl="0" w:tentative="0">
      <w:start w:val="1"/>
      <w:numFmt w:val="decimal"/>
      <w:suff w:val="space"/>
      <w:lvlText w:val="(%1)"/>
      <w:lvlJc w:val="left"/>
      <w:pPr>
        <w:ind w:left="0" w:firstLine="482"/>
      </w:pPr>
      <w:rPr>
        <w:rFonts w:hint="default"/>
      </w:rPr>
    </w:lvl>
  </w:abstractNum>
  <w:abstractNum w:abstractNumId="55">
    <w:nsid w:val="6073CE7A"/>
    <w:multiLevelType w:val="singleLevel"/>
    <w:tmpl w:val="6073CE7A"/>
    <w:lvl w:ilvl="0" w:tentative="0">
      <w:start w:val="1"/>
      <w:numFmt w:val="decimal"/>
      <w:suff w:val="space"/>
      <w:lvlText w:val="3.1.%1"/>
      <w:lvlJc w:val="left"/>
      <w:pPr>
        <w:ind w:left="0" w:firstLine="0"/>
      </w:pPr>
      <w:rPr>
        <w:rFonts w:hint="default"/>
      </w:rPr>
    </w:lvl>
  </w:abstractNum>
  <w:abstractNum w:abstractNumId="56">
    <w:nsid w:val="6B3D7A97"/>
    <w:multiLevelType w:val="singleLevel"/>
    <w:tmpl w:val="6B3D7A97"/>
    <w:lvl w:ilvl="0" w:tentative="0">
      <w:start w:val="1"/>
      <w:numFmt w:val="decimal"/>
      <w:suff w:val="nothing"/>
      <w:lvlText w:val="（%1）"/>
      <w:lvlJc w:val="left"/>
      <w:pPr>
        <w:ind w:left="0" w:firstLine="480"/>
      </w:pPr>
      <w:rPr>
        <w:rFonts w:hint="default"/>
      </w:rPr>
    </w:lvl>
  </w:abstractNum>
  <w:abstractNum w:abstractNumId="57">
    <w:nsid w:val="7167AB76"/>
    <w:multiLevelType w:val="singleLevel"/>
    <w:tmpl w:val="7167AB76"/>
    <w:lvl w:ilvl="0" w:tentative="0">
      <w:start w:val="1"/>
      <w:numFmt w:val="lowerLetter"/>
      <w:suff w:val="space"/>
      <w:lvlText w:val="%1."/>
      <w:lvlJc w:val="left"/>
      <w:pPr>
        <w:ind w:left="0" w:firstLine="480"/>
      </w:pPr>
      <w:rPr>
        <w:rFonts w:hint="default"/>
      </w:rPr>
    </w:lvl>
  </w:abstractNum>
  <w:abstractNum w:abstractNumId="58">
    <w:nsid w:val="7408F20B"/>
    <w:multiLevelType w:val="singleLevel"/>
    <w:tmpl w:val="7408F20B"/>
    <w:lvl w:ilvl="0" w:tentative="0">
      <w:start w:val="0"/>
      <w:numFmt w:val="bullet"/>
      <w:suff w:val="space"/>
      <w:lvlText w:val=""/>
      <w:lvlJc w:val="left"/>
      <w:pPr>
        <w:tabs>
          <w:tab w:val="left" w:pos="210"/>
        </w:tabs>
        <w:ind w:left="420" w:firstLine="62"/>
      </w:pPr>
      <w:rPr>
        <w:rFonts w:hint="default" w:ascii="Wingdings" w:hAnsi="Wingdings"/>
      </w:rPr>
    </w:lvl>
  </w:abstractNum>
  <w:abstractNum w:abstractNumId="59">
    <w:nsid w:val="74B4CFF2"/>
    <w:multiLevelType w:val="singleLevel"/>
    <w:tmpl w:val="74B4CFF2"/>
    <w:lvl w:ilvl="0" w:tentative="0">
      <w:start w:val="0"/>
      <w:numFmt w:val="bullet"/>
      <w:suff w:val="space"/>
      <w:lvlText w:val=""/>
      <w:lvlJc w:val="left"/>
      <w:pPr>
        <w:tabs>
          <w:tab w:val="left" w:pos="210"/>
        </w:tabs>
        <w:ind w:left="420" w:firstLine="62"/>
      </w:pPr>
      <w:rPr>
        <w:rFonts w:hint="default" w:ascii="Wingdings" w:hAnsi="Wingdings"/>
      </w:rPr>
    </w:lvl>
  </w:abstractNum>
  <w:num w:numId="1">
    <w:abstractNumId w:val="23"/>
  </w:num>
  <w:num w:numId="2">
    <w:abstractNumId w:val="5"/>
  </w:num>
  <w:num w:numId="3">
    <w:abstractNumId w:val="13"/>
  </w:num>
  <w:num w:numId="4">
    <w:abstractNumId w:val="35"/>
  </w:num>
  <w:num w:numId="5">
    <w:abstractNumId w:val="48"/>
  </w:num>
  <w:num w:numId="6">
    <w:abstractNumId w:val="54"/>
  </w:num>
  <w:num w:numId="7">
    <w:abstractNumId w:val="27"/>
  </w:num>
  <w:num w:numId="8">
    <w:abstractNumId w:val="55"/>
  </w:num>
  <w:num w:numId="9">
    <w:abstractNumId w:val="8"/>
  </w:num>
  <w:num w:numId="10">
    <w:abstractNumId w:val="28"/>
  </w:num>
  <w:num w:numId="11">
    <w:abstractNumId w:val="41"/>
  </w:num>
  <w:num w:numId="12">
    <w:abstractNumId w:val="10"/>
  </w:num>
  <w:num w:numId="13">
    <w:abstractNumId w:val="19"/>
  </w:num>
  <w:num w:numId="14">
    <w:abstractNumId w:val="50"/>
  </w:num>
  <w:num w:numId="15">
    <w:abstractNumId w:val="58"/>
  </w:num>
  <w:num w:numId="16">
    <w:abstractNumId w:val="59"/>
  </w:num>
  <w:num w:numId="17">
    <w:abstractNumId w:val="29"/>
  </w:num>
  <w:num w:numId="18">
    <w:abstractNumId w:val="30"/>
  </w:num>
  <w:num w:numId="19">
    <w:abstractNumId w:val="51"/>
  </w:num>
  <w:num w:numId="20">
    <w:abstractNumId w:val="34"/>
  </w:num>
  <w:num w:numId="21">
    <w:abstractNumId w:val="20"/>
  </w:num>
  <w:num w:numId="22">
    <w:abstractNumId w:val="16"/>
  </w:num>
  <w:num w:numId="23">
    <w:abstractNumId w:val="45"/>
  </w:num>
  <w:num w:numId="24">
    <w:abstractNumId w:val="6"/>
  </w:num>
  <w:num w:numId="25">
    <w:abstractNumId w:val="52"/>
  </w:num>
  <w:num w:numId="26">
    <w:abstractNumId w:val="36"/>
  </w:num>
  <w:num w:numId="27">
    <w:abstractNumId w:val="49"/>
  </w:num>
  <w:num w:numId="28">
    <w:abstractNumId w:val="11"/>
  </w:num>
  <w:num w:numId="29">
    <w:abstractNumId w:val="2"/>
  </w:num>
  <w:num w:numId="30">
    <w:abstractNumId w:val="1"/>
  </w:num>
  <w:num w:numId="31">
    <w:abstractNumId w:val="39"/>
  </w:num>
  <w:num w:numId="32">
    <w:abstractNumId w:val="15"/>
  </w:num>
  <w:num w:numId="33">
    <w:abstractNumId w:val="53"/>
  </w:num>
  <w:num w:numId="34">
    <w:abstractNumId w:val="33"/>
  </w:num>
  <w:num w:numId="35">
    <w:abstractNumId w:val="38"/>
  </w:num>
  <w:num w:numId="36">
    <w:abstractNumId w:val="17"/>
  </w:num>
  <w:num w:numId="37">
    <w:abstractNumId w:val="57"/>
  </w:num>
  <w:num w:numId="38">
    <w:abstractNumId w:val="3"/>
  </w:num>
  <w:num w:numId="39">
    <w:abstractNumId w:val="42"/>
  </w:num>
  <w:num w:numId="40">
    <w:abstractNumId w:val="31"/>
  </w:num>
  <w:num w:numId="41">
    <w:abstractNumId w:val="25"/>
  </w:num>
  <w:num w:numId="42">
    <w:abstractNumId w:val="4"/>
  </w:num>
  <w:num w:numId="43">
    <w:abstractNumId w:val="24"/>
  </w:num>
  <w:num w:numId="44">
    <w:abstractNumId w:val="37"/>
  </w:num>
  <w:num w:numId="45">
    <w:abstractNumId w:val="44"/>
  </w:num>
  <w:num w:numId="46">
    <w:abstractNumId w:val="12"/>
  </w:num>
  <w:num w:numId="47">
    <w:abstractNumId w:val="0"/>
  </w:num>
  <w:num w:numId="48">
    <w:abstractNumId w:val="56"/>
  </w:num>
  <w:num w:numId="49">
    <w:abstractNumId w:val="14"/>
  </w:num>
  <w:num w:numId="50">
    <w:abstractNumId w:val="21"/>
  </w:num>
  <w:num w:numId="51">
    <w:abstractNumId w:val="26"/>
  </w:num>
  <w:num w:numId="52">
    <w:abstractNumId w:val="40"/>
  </w:num>
  <w:num w:numId="53">
    <w:abstractNumId w:val="46"/>
  </w:num>
  <w:num w:numId="54">
    <w:abstractNumId w:val="18"/>
  </w:num>
  <w:num w:numId="55">
    <w:abstractNumId w:val="9"/>
  </w:num>
  <w:num w:numId="56">
    <w:abstractNumId w:val="22"/>
  </w:num>
  <w:num w:numId="57">
    <w:abstractNumId w:val="32"/>
  </w:num>
  <w:num w:numId="58">
    <w:abstractNumId w:val="47"/>
  </w:num>
  <w:num w:numId="59">
    <w:abstractNumId w:val="7"/>
  </w:num>
  <w:num w:numId="6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2C2165A"/>
    <w:rsid w:val="00052A18"/>
    <w:rsid w:val="00060C6A"/>
    <w:rsid w:val="00101AE9"/>
    <w:rsid w:val="00136BA8"/>
    <w:rsid w:val="00150EAD"/>
    <w:rsid w:val="001C0C3C"/>
    <w:rsid w:val="001F3ADA"/>
    <w:rsid w:val="00215AA4"/>
    <w:rsid w:val="002E01C1"/>
    <w:rsid w:val="00305CE7"/>
    <w:rsid w:val="00351550"/>
    <w:rsid w:val="00417EF4"/>
    <w:rsid w:val="00443541"/>
    <w:rsid w:val="00496DA9"/>
    <w:rsid w:val="004A039C"/>
    <w:rsid w:val="005C088A"/>
    <w:rsid w:val="005C4D2E"/>
    <w:rsid w:val="005D4603"/>
    <w:rsid w:val="00655807"/>
    <w:rsid w:val="006B31C3"/>
    <w:rsid w:val="00863B59"/>
    <w:rsid w:val="008C6C96"/>
    <w:rsid w:val="009C4E76"/>
    <w:rsid w:val="00AD10E6"/>
    <w:rsid w:val="00B005B5"/>
    <w:rsid w:val="00B701B7"/>
    <w:rsid w:val="00BA1A55"/>
    <w:rsid w:val="00C14B91"/>
    <w:rsid w:val="00C36B5B"/>
    <w:rsid w:val="00D14CB7"/>
    <w:rsid w:val="00E46AD2"/>
    <w:rsid w:val="00E52F76"/>
    <w:rsid w:val="00E60A9C"/>
    <w:rsid w:val="00EA233A"/>
    <w:rsid w:val="00F250DC"/>
    <w:rsid w:val="00FC206D"/>
    <w:rsid w:val="00FE4037"/>
    <w:rsid w:val="00FF56BA"/>
    <w:rsid w:val="01017684"/>
    <w:rsid w:val="010B22B0"/>
    <w:rsid w:val="01154EDD"/>
    <w:rsid w:val="0116312F"/>
    <w:rsid w:val="01176EA7"/>
    <w:rsid w:val="011E3D92"/>
    <w:rsid w:val="01227D26"/>
    <w:rsid w:val="01233A9E"/>
    <w:rsid w:val="012A6BDB"/>
    <w:rsid w:val="012C687B"/>
    <w:rsid w:val="013435B5"/>
    <w:rsid w:val="014A102B"/>
    <w:rsid w:val="014B08FF"/>
    <w:rsid w:val="014C6B51"/>
    <w:rsid w:val="014D0B1B"/>
    <w:rsid w:val="01514167"/>
    <w:rsid w:val="015942AE"/>
    <w:rsid w:val="01615096"/>
    <w:rsid w:val="016320EC"/>
    <w:rsid w:val="017165B7"/>
    <w:rsid w:val="017B0F85"/>
    <w:rsid w:val="01804A4C"/>
    <w:rsid w:val="01807E62"/>
    <w:rsid w:val="018B23A4"/>
    <w:rsid w:val="018B3853"/>
    <w:rsid w:val="019D115B"/>
    <w:rsid w:val="01AA3877"/>
    <w:rsid w:val="01AC5842"/>
    <w:rsid w:val="01AF0E8E"/>
    <w:rsid w:val="01B666C0"/>
    <w:rsid w:val="01BD17FD"/>
    <w:rsid w:val="01C47CF3"/>
    <w:rsid w:val="01C56903"/>
    <w:rsid w:val="01C70C78"/>
    <w:rsid w:val="01C761D7"/>
    <w:rsid w:val="01CA216C"/>
    <w:rsid w:val="01CA3F1A"/>
    <w:rsid w:val="01CC1A40"/>
    <w:rsid w:val="01D17056"/>
    <w:rsid w:val="01D34B7C"/>
    <w:rsid w:val="01D71FF2"/>
    <w:rsid w:val="01D95F0B"/>
    <w:rsid w:val="01E3068F"/>
    <w:rsid w:val="01E50D53"/>
    <w:rsid w:val="01E74ACC"/>
    <w:rsid w:val="01EC0334"/>
    <w:rsid w:val="01EE5E5A"/>
    <w:rsid w:val="01F3521E"/>
    <w:rsid w:val="02011556"/>
    <w:rsid w:val="02092C94"/>
    <w:rsid w:val="02176EB7"/>
    <w:rsid w:val="02203B3A"/>
    <w:rsid w:val="0224362A"/>
    <w:rsid w:val="023A4BFB"/>
    <w:rsid w:val="02445A7A"/>
    <w:rsid w:val="024F1E56"/>
    <w:rsid w:val="02571C51"/>
    <w:rsid w:val="025B2DC4"/>
    <w:rsid w:val="02661E94"/>
    <w:rsid w:val="02663C42"/>
    <w:rsid w:val="026E2AF7"/>
    <w:rsid w:val="027D71DE"/>
    <w:rsid w:val="02906F11"/>
    <w:rsid w:val="0295277A"/>
    <w:rsid w:val="02970C13"/>
    <w:rsid w:val="02A14A47"/>
    <w:rsid w:val="02A209F3"/>
    <w:rsid w:val="02A46519"/>
    <w:rsid w:val="02AE0B1F"/>
    <w:rsid w:val="02B01361"/>
    <w:rsid w:val="02BC1AB4"/>
    <w:rsid w:val="02C010F2"/>
    <w:rsid w:val="02D84414"/>
    <w:rsid w:val="02E74721"/>
    <w:rsid w:val="02ED7EC0"/>
    <w:rsid w:val="02EE59E6"/>
    <w:rsid w:val="03012D45"/>
    <w:rsid w:val="03015719"/>
    <w:rsid w:val="03127217"/>
    <w:rsid w:val="03127926"/>
    <w:rsid w:val="0314369E"/>
    <w:rsid w:val="031C2553"/>
    <w:rsid w:val="031F3DF1"/>
    <w:rsid w:val="03215DBB"/>
    <w:rsid w:val="03323B24"/>
    <w:rsid w:val="033433CD"/>
    <w:rsid w:val="03411FB9"/>
    <w:rsid w:val="034961A4"/>
    <w:rsid w:val="034D6BB0"/>
    <w:rsid w:val="035A307B"/>
    <w:rsid w:val="035B751F"/>
    <w:rsid w:val="037634C1"/>
    <w:rsid w:val="03795BF7"/>
    <w:rsid w:val="037B371D"/>
    <w:rsid w:val="037E6D6A"/>
    <w:rsid w:val="03934A6B"/>
    <w:rsid w:val="03942A31"/>
    <w:rsid w:val="039830F1"/>
    <w:rsid w:val="03991DF6"/>
    <w:rsid w:val="03993BA4"/>
    <w:rsid w:val="039B791C"/>
    <w:rsid w:val="03A502A7"/>
    <w:rsid w:val="03A762C0"/>
    <w:rsid w:val="03B7227C"/>
    <w:rsid w:val="03BC7892"/>
    <w:rsid w:val="03CF2D0B"/>
    <w:rsid w:val="03D472D2"/>
    <w:rsid w:val="03DD6186"/>
    <w:rsid w:val="03E77005"/>
    <w:rsid w:val="03F37758"/>
    <w:rsid w:val="03F51722"/>
    <w:rsid w:val="03FB5394"/>
    <w:rsid w:val="04096F7B"/>
    <w:rsid w:val="040E27E3"/>
    <w:rsid w:val="040F5EBC"/>
    <w:rsid w:val="041A1188"/>
    <w:rsid w:val="041D2A27"/>
    <w:rsid w:val="04441D61"/>
    <w:rsid w:val="044E0E32"/>
    <w:rsid w:val="04536448"/>
    <w:rsid w:val="04552530"/>
    <w:rsid w:val="04553F6E"/>
    <w:rsid w:val="045B70AB"/>
    <w:rsid w:val="04697A1A"/>
    <w:rsid w:val="047A39D5"/>
    <w:rsid w:val="047E38C2"/>
    <w:rsid w:val="04874344"/>
    <w:rsid w:val="049A7BD3"/>
    <w:rsid w:val="049D6C81"/>
    <w:rsid w:val="04A42800"/>
    <w:rsid w:val="04AB697F"/>
    <w:rsid w:val="04B073F7"/>
    <w:rsid w:val="04B844FD"/>
    <w:rsid w:val="04C2712A"/>
    <w:rsid w:val="04C64E6C"/>
    <w:rsid w:val="04CE3D21"/>
    <w:rsid w:val="04D255BF"/>
    <w:rsid w:val="04D70E27"/>
    <w:rsid w:val="04D74983"/>
    <w:rsid w:val="04DC01EC"/>
    <w:rsid w:val="04DC5D07"/>
    <w:rsid w:val="04DF1A8A"/>
    <w:rsid w:val="04E2157A"/>
    <w:rsid w:val="04E672BC"/>
    <w:rsid w:val="04ED23F9"/>
    <w:rsid w:val="04F76DD4"/>
    <w:rsid w:val="04F80D9E"/>
    <w:rsid w:val="04F82B4C"/>
    <w:rsid w:val="050415D9"/>
    <w:rsid w:val="05045994"/>
    <w:rsid w:val="05047743"/>
    <w:rsid w:val="05094D59"/>
    <w:rsid w:val="05137986"/>
    <w:rsid w:val="05237BC9"/>
    <w:rsid w:val="052B1173"/>
    <w:rsid w:val="053022E6"/>
    <w:rsid w:val="053A4F12"/>
    <w:rsid w:val="053E2C54"/>
    <w:rsid w:val="05597A8E"/>
    <w:rsid w:val="056868C8"/>
    <w:rsid w:val="056A1C9B"/>
    <w:rsid w:val="05713754"/>
    <w:rsid w:val="057B5C57"/>
    <w:rsid w:val="057F0457"/>
    <w:rsid w:val="0580326D"/>
    <w:rsid w:val="05856AD5"/>
    <w:rsid w:val="05962A91"/>
    <w:rsid w:val="05972365"/>
    <w:rsid w:val="05A36F5B"/>
    <w:rsid w:val="05AF5900"/>
    <w:rsid w:val="05B44CC5"/>
    <w:rsid w:val="05BA48BA"/>
    <w:rsid w:val="05BB42A5"/>
    <w:rsid w:val="05C26380"/>
    <w:rsid w:val="05C313AC"/>
    <w:rsid w:val="05CD3FD8"/>
    <w:rsid w:val="05CF1AFF"/>
    <w:rsid w:val="05D37841"/>
    <w:rsid w:val="05D435B9"/>
    <w:rsid w:val="05D67331"/>
    <w:rsid w:val="05DB66F5"/>
    <w:rsid w:val="05F652DD"/>
    <w:rsid w:val="05FE4192"/>
    <w:rsid w:val="06020126"/>
    <w:rsid w:val="06093262"/>
    <w:rsid w:val="060B63F9"/>
    <w:rsid w:val="060F2843"/>
    <w:rsid w:val="06112117"/>
    <w:rsid w:val="06147E59"/>
    <w:rsid w:val="061607E9"/>
    <w:rsid w:val="062E2CC9"/>
    <w:rsid w:val="062F6A41"/>
    <w:rsid w:val="06345E06"/>
    <w:rsid w:val="063A5C43"/>
    <w:rsid w:val="063E0A32"/>
    <w:rsid w:val="06453698"/>
    <w:rsid w:val="064912D2"/>
    <w:rsid w:val="06532730"/>
    <w:rsid w:val="06606BFB"/>
    <w:rsid w:val="06655EF0"/>
    <w:rsid w:val="066E7569"/>
    <w:rsid w:val="067A7CBC"/>
    <w:rsid w:val="068B3852"/>
    <w:rsid w:val="06913258"/>
    <w:rsid w:val="06A55A83"/>
    <w:rsid w:val="06AC0092"/>
    <w:rsid w:val="06AD2D45"/>
    <w:rsid w:val="06AE5BB8"/>
    <w:rsid w:val="06AE7966"/>
    <w:rsid w:val="06B6096D"/>
    <w:rsid w:val="06D05B2E"/>
    <w:rsid w:val="06D14EBD"/>
    <w:rsid w:val="06D53145"/>
    <w:rsid w:val="06D86211"/>
    <w:rsid w:val="06DC2725"/>
    <w:rsid w:val="06DF5D71"/>
    <w:rsid w:val="06E447B4"/>
    <w:rsid w:val="06EE06AA"/>
    <w:rsid w:val="06F3181D"/>
    <w:rsid w:val="06FA2BAB"/>
    <w:rsid w:val="06FA704F"/>
    <w:rsid w:val="06FF4665"/>
    <w:rsid w:val="070D4F0F"/>
    <w:rsid w:val="070E6657"/>
    <w:rsid w:val="07181283"/>
    <w:rsid w:val="072D4D2F"/>
    <w:rsid w:val="07322345"/>
    <w:rsid w:val="073C31C4"/>
    <w:rsid w:val="073D0CEA"/>
    <w:rsid w:val="07531A99"/>
    <w:rsid w:val="07585B24"/>
    <w:rsid w:val="076646E5"/>
    <w:rsid w:val="07683FB9"/>
    <w:rsid w:val="076D7821"/>
    <w:rsid w:val="0777244E"/>
    <w:rsid w:val="078132CC"/>
    <w:rsid w:val="07846756"/>
    <w:rsid w:val="07944DAE"/>
    <w:rsid w:val="07A07BF6"/>
    <w:rsid w:val="07A80859"/>
    <w:rsid w:val="07AB0349"/>
    <w:rsid w:val="07AB20F7"/>
    <w:rsid w:val="07AD40C1"/>
    <w:rsid w:val="07DA312E"/>
    <w:rsid w:val="07DE2FBD"/>
    <w:rsid w:val="07E15B19"/>
    <w:rsid w:val="07E6312F"/>
    <w:rsid w:val="07E8334B"/>
    <w:rsid w:val="07F615C4"/>
    <w:rsid w:val="07F7358F"/>
    <w:rsid w:val="07F92E63"/>
    <w:rsid w:val="07FE2B6F"/>
    <w:rsid w:val="080A32C2"/>
    <w:rsid w:val="080A5EB3"/>
    <w:rsid w:val="08144141"/>
    <w:rsid w:val="08163A15"/>
    <w:rsid w:val="081D1247"/>
    <w:rsid w:val="082B3E03"/>
    <w:rsid w:val="08311B3B"/>
    <w:rsid w:val="08314CF2"/>
    <w:rsid w:val="083B791F"/>
    <w:rsid w:val="08597203"/>
    <w:rsid w:val="08597DA5"/>
    <w:rsid w:val="08687FE8"/>
    <w:rsid w:val="086A3D60"/>
    <w:rsid w:val="08787943"/>
    <w:rsid w:val="087B41C0"/>
    <w:rsid w:val="088B556C"/>
    <w:rsid w:val="088C3CD7"/>
    <w:rsid w:val="08A2174C"/>
    <w:rsid w:val="08A454C4"/>
    <w:rsid w:val="08AC4379"/>
    <w:rsid w:val="08AE00F1"/>
    <w:rsid w:val="08AE6343"/>
    <w:rsid w:val="08B50556"/>
    <w:rsid w:val="08B84ACC"/>
    <w:rsid w:val="08BF5E5A"/>
    <w:rsid w:val="08C0165B"/>
    <w:rsid w:val="08C6368D"/>
    <w:rsid w:val="08CE609D"/>
    <w:rsid w:val="08CF1E16"/>
    <w:rsid w:val="08D062B9"/>
    <w:rsid w:val="08D31906"/>
    <w:rsid w:val="08D61A76"/>
    <w:rsid w:val="08DB07BA"/>
    <w:rsid w:val="08EC29C7"/>
    <w:rsid w:val="08F31FA8"/>
    <w:rsid w:val="08FD2E27"/>
    <w:rsid w:val="09000221"/>
    <w:rsid w:val="09023F99"/>
    <w:rsid w:val="09047D11"/>
    <w:rsid w:val="090715AF"/>
    <w:rsid w:val="090D12BC"/>
    <w:rsid w:val="09173EE8"/>
    <w:rsid w:val="091A5787"/>
    <w:rsid w:val="09242161"/>
    <w:rsid w:val="09271C52"/>
    <w:rsid w:val="092A0515"/>
    <w:rsid w:val="0932487E"/>
    <w:rsid w:val="093D1475"/>
    <w:rsid w:val="093F0D49"/>
    <w:rsid w:val="0946032A"/>
    <w:rsid w:val="094822F4"/>
    <w:rsid w:val="094B3B92"/>
    <w:rsid w:val="094E71DE"/>
    <w:rsid w:val="096D1D5A"/>
    <w:rsid w:val="096D3B08"/>
    <w:rsid w:val="096E162E"/>
    <w:rsid w:val="097053A7"/>
    <w:rsid w:val="09774987"/>
    <w:rsid w:val="097D4F41"/>
    <w:rsid w:val="0983332C"/>
    <w:rsid w:val="098B0432"/>
    <w:rsid w:val="09AA6B0A"/>
    <w:rsid w:val="09AD2157"/>
    <w:rsid w:val="09AD65FB"/>
    <w:rsid w:val="09B259BF"/>
    <w:rsid w:val="09C37BCC"/>
    <w:rsid w:val="09C474A0"/>
    <w:rsid w:val="09C556F2"/>
    <w:rsid w:val="09CB3921"/>
    <w:rsid w:val="09D41DD9"/>
    <w:rsid w:val="09D5345C"/>
    <w:rsid w:val="09E35B78"/>
    <w:rsid w:val="09EB2C7F"/>
    <w:rsid w:val="09ED18D7"/>
    <w:rsid w:val="09ED2E9B"/>
    <w:rsid w:val="09F50871"/>
    <w:rsid w:val="09FB55B8"/>
    <w:rsid w:val="09FC6C3A"/>
    <w:rsid w:val="0A0124A3"/>
    <w:rsid w:val="0A0D52EB"/>
    <w:rsid w:val="0A171CC6"/>
    <w:rsid w:val="0A1B5312"/>
    <w:rsid w:val="0A1E4E03"/>
    <w:rsid w:val="0A2368BD"/>
    <w:rsid w:val="0A2C39C3"/>
    <w:rsid w:val="0A2D3298"/>
    <w:rsid w:val="0A2D5046"/>
    <w:rsid w:val="0A391C3C"/>
    <w:rsid w:val="0A3960E0"/>
    <w:rsid w:val="0A3A097E"/>
    <w:rsid w:val="0A4A209B"/>
    <w:rsid w:val="0A4C1970"/>
    <w:rsid w:val="0A4C5E14"/>
    <w:rsid w:val="0A4D0C03"/>
    <w:rsid w:val="0A546A76"/>
    <w:rsid w:val="0A5514EB"/>
    <w:rsid w:val="0A56278D"/>
    <w:rsid w:val="0A5D43FE"/>
    <w:rsid w:val="0A656ED5"/>
    <w:rsid w:val="0A9F4195"/>
    <w:rsid w:val="0AA736ED"/>
    <w:rsid w:val="0AAC240E"/>
    <w:rsid w:val="0AB17A25"/>
    <w:rsid w:val="0AB85257"/>
    <w:rsid w:val="0ABD461B"/>
    <w:rsid w:val="0AC05EBA"/>
    <w:rsid w:val="0AC459AA"/>
    <w:rsid w:val="0ACC485F"/>
    <w:rsid w:val="0AD11E75"/>
    <w:rsid w:val="0AD96F7B"/>
    <w:rsid w:val="0AE0655C"/>
    <w:rsid w:val="0AEA1189"/>
    <w:rsid w:val="0AEC4F01"/>
    <w:rsid w:val="0AEE0C79"/>
    <w:rsid w:val="0AF73FD1"/>
    <w:rsid w:val="0AFA761E"/>
    <w:rsid w:val="0AFF2E86"/>
    <w:rsid w:val="0B057D70"/>
    <w:rsid w:val="0B0C55A3"/>
    <w:rsid w:val="0B154457"/>
    <w:rsid w:val="0B156206"/>
    <w:rsid w:val="0B2B77D7"/>
    <w:rsid w:val="0B2C17A1"/>
    <w:rsid w:val="0B2E376B"/>
    <w:rsid w:val="0B352404"/>
    <w:rsid w:val="0B48482D"/>
    <w:rsid w:val="0B4C599F"/>
    <w:rsid w:val="0B5D7BAD"/>
    <w:rsid w:val="0B624636"/>
    <w:rsid w:val="0B642CE9"/>
    <w:rsid w:val="0B6A42C7"/>
    <w:rsid w:val="0B6B22C9"/>
    <w:rsid w:val="0B6D6042"/>
    <w:rsid w:val="0B7078E0"/>
    <w:rsid w:val="0B710869"/>
    <w:rsid w:val="0B82242C"/>
    <w:rsid w:val="0B837613"/>
    <w:rsid w:val="0B8769D7"/>
    <w:rsid w:val="0B8B296C"/>
    <w:rsid w:val="0B8F6A6E"/>
    <w:rsid w:val="0B93537C"/>
    <w:rsid w:val="0B9A670B"/>
    <w:rsid w:val="0BA47589"/>
    <w:rsid w:val="0BA53A2D"/>
    <w:rsid w:val="0BA8707A"/>
    <w:rsid w:val="0BAB6B6A"/>
    <w:rsid w:val="0BB21CA6"/>
    <w:rsid w:val="0BB7550F"/>
    <w:rsid w:val="0BB84DE3"/>
    <w:rsid w:val="0BBB6595"/>
    <w:rsid w:val="0BCD4D32"/>
    <w:rsid w:val="0BD51E39"/>
    <w:rsid w:val="0BE34556"/>
    <w:rsid w:val="0BEA58E4"/>
    <w:rsid w:val="0BF71DAF"/>
    <w:rsid w:val="0BF978AA"/>
    <w:rsid w:val="0C120997"/>
    <w:rsid w:val="0C1464BD"/>
    <w:rsid w:val="0C18444C"/>
    <w:rsid w:val="0C1C7A68"/>
    <w:rsid w:val="0C1E733C"/>
    <w:rsid w:val="0C1F5E9D"/>
    <w:rsid w:val="0C232BA4"/>
    <w:rsid w:val="0C28640C"/>
    <w:rsid w:val="0C2B47B0"/>
    <w:rsid w:val="0C4A0131"/>
    <w:rsid w:val="0C564D28"/>
    <w:rsid w:val="0C590F18"/>
    <w:rsid w:val="0C5B40EC"/>
    <w:rsid w:val="0C6C454B"/>
    <w:rsid w:val="0C6C6279"/>
    <w:rsid w:val="0C711B61"/>
    <w:rsid w:val="0C71390F"/>
    <w:rsid w:val="0C741652"/>
    <w:rsid w:val="0C774C9E"/>
    <w:rsid w:val="0C7E602C"/>
    <w:rsid w:val="0C807FF6"/>
    <w:rsid w:val="0C831895"/>
    <w:rsid w:val="0C8353F1"/>
    <w:rsid w:val="0C835E05"/>
    <w:rsid w:val="0C857FD9"/>
    <w:rsid w:val="0C992E66"/>
    <w:rsid w:val="0C9E047D"/>
    <w:rsid w:val="0CA02447"/>
    <w:rsid w:val="0CA84E57"/>
    <w:rsid w:val="0CAD06C0"/>
    <w:rsid w:val="0CAF4438"/>
    <w:rsid w:val="0CB657C6"/>
    <w:rsid w:val="0CB67EEF"/>
    <w:rsid w:val="0CCA74C4"/>
    <w:rsid w:val="0CCF6888"/>
    <w:rsid w:val="0CDB347F"/>
    <w:rsid w:val="0CE340E1"/>
    <w:rsid w:val="0CEE4F60"/>
    <w:rsid w:val="0CF84031"/>
    <w:rsid w:val="0CFA1B57"/>
    <w:rsid w:val="0CFB58CF"/>
    <w:rsid w:val="0D004C93"/>
    <w:rsid w:val="0D0B5B12"/>
    <w:rsid w:val="0D0E5602"/>
    <w:rsid w:val="0D15073F"/>
    <w:rsid w:val="0D166265"/>
    <w:rsid w:val="0D2564A8"/>
    <w:rsid w:val="0D271E4F"/>
    <w:rsid w:val="0D2B61B4"/>
    <w:rsid w:val="0D38267F"/>
    <w:rsid w:val="0D442DD2"/>
    <w:rsid w:val="0D464D9C"/>
    <w:rsid w:val="0D49488C"/>
    <w:rsid w:val="0D5154EF"/>
    <w:rsid w:val="0D531267"/>
    <w:rsid w:val="0D533015"/>
    <w:rsid w:val="0D58687D"/>
    <w:rsid w:val="0D5A43A4"/>
    <w:rsid w:val="0D5F347D"/>
    <w:rsid w:val="0D635706"/>
    <w:rsid w:val="0D6B2396"/>
    <w:rsid w:val="0D703BC7"/>
    <w:rsid w:val="0D755681"/>
    <w:rsid w:val="0D7731A8"/>
    <w:rsid w:val="0D7F305A"/>
    <w:rsid w:val="0D822738"/>
    <w:rsid w:val="0D837D9E"/>
    <w:rsid w:val="0D841421"/>
    <w:rsid w:val="0D977A12"/>
    <w:rsid w:val="0DA727DA"/>
    <w:rsid w:val="0DB02216"/>
    <w:rsid w:val="0DB53CD0"/>
    <w:rsid w:val="0DBF68FD"/>
    <w:rsid w:val="0DC14423"/>
    <w:rsid w:val="0DD264D9"/>
    <w:rsid w:val="0DD3385B"/>
    <w:rsid w:val="0DD56120"/>
    <w:rsid w:val="0DD979BE"/>
    <w:rsid w:val="0DDC358B"/>
    <w:rsid w:val="0DE34399"/>
    <w:rsid w:val="0DF04D08"/>
    <w:rsid w:val="0DF2282E"/>
    <w:rsid w:val="0DFE5677"/>
    <w:rsid w:val="0E0802A4"/>
    <w:rsid w:val="0E08335B"/>
    <w:rsid w:val="0E0A401C"/>
    <w:rsid w:val="0E0D1416"/>
    <w:rsid w:val="0E15070F"/>
    <w:rsid w:val="0E1848B2"/>
    <w:rsid w:val="0E286250"/>
    <w:rsid w:val="0E2D7D0A"/>
    <w:rsid w:val="0E344BF5"/>
    <w:rsid w:val="0E372937"/>
    <w:rsid w:val="0E4312DC"/>
    <w:rsid w:val="0E45208D"/>
    <w:rsid w:val="0E56100F"/>
    <w:rsid w:val="0E6A2D0C"/>
    <w:rsid w:val="0E80608C"/>
    <w:rsid w:val="0E807E3A"/>
    <w:rsid w:val="0E855450"/>
    <w:rsid w:val="0E8611C8"/>
    <w:rsid w:val="0E8C2C83"/>
    <w:rsid w:val="0E903DF5"/>
    <w:rsid w:val="0E9438E5"/>
    <w:rsid w:val="0E9953A0"/>
    <w:rsid w:val="0E9C09EC"/>
    <w:rsid w:val="0E9E6512"/>
    <w:rsid w:val="0EA55AF2"/>
    <w:rsid w:val="0EB65F51"/>
    <w:rsid w:val="0EC068FE"/>
    <w:rsid w:val="0ECA7307"/>
    <w:rsid w:val="0ED40186"/>
    <w:rsid w:val="0ED71A24"/>
    <w:rsid w:val="0EDB1514"/>
    <w:rsid w:val="0EE45E58"/>
    <w:rsid w:val="0EF16F8A"/>
    <w:rsid w:val="0EF44384"/>
    <w:rsid w:val="0F0D5446"/>
    <w:rsid w:val="0F0F7410"/>
    <w:rsid w:val="0F125335"/>
    <w:rsid w:val="0F1B6CD0"/>
    <w:rsid w:val="0F2E3D3A"/>
    <w:rsid w:val="0F331350"/>
    <w:rsid w:val="0F3A0931"/>
    <w:rsid w:val="0F5F3EF3"/>
    <w:rsid w:val="0F601A19"/>
    <w:rsid w:val="0F62404B"/>
    <w:rsid w:val="0F661DB2"/>
    <w:rsid w:val="0F6B0AEA"/>
    <w:rsid w:val="0F6E4136"/>
    <w:rsid w:val="0F73799F"/>
    <w:rsid w:val="0F83591D"/>
    <w:rsid w:val="0F8751F8"/>
    <w:rsid w:val="0F8C0A60"/>
    <w:rsid w:val="0F900551"/>
    <w:rsid w:val="0F930041"/>
    <w:rsid w:val="0F944285"/>
    <w:rsid w:val="0F9A13CF"/>
    <w:rsid w:val="0FA83AEC"/>
    <w:rsid w:val="0FAC2EB1"/>
    <w:rsid w:val="0FB029A1"/>
    <w:rsid w:val="0FB35FED"/>
    <w:rsid w:val="0FC24482"/>
    <w:rsid w:val="0FDA17CC"/>
    <w:rsid w:val="0FE73EE9"/>
    <w:rsid w:val="0FE97C61"/>
    <w:rsid w:val="0FEF02B3"/>
    <w:rsid w:val="0FF02D9D"/>
    <w:rsid w:val="0FF860F6"/>
    <w:rsid w:val="0FFA3C1C"/>
    <w:rsid w:val="10057F8B"/>
    <w:rsid w:val="100E76C7"/>
    <w:rsid w:val="101271B8"/>
    <w:rsid w:val="101C0036"/>
    <w:rsid w:val="102F109D"/>
    <w:rsid w:val="103510F8"/>
    <w:rsid w:val="103C2446"/>
    <w:rsid w:val="103C4234"/>
    <w:rsid w:val="104F21BA"/>
    <w:rsid w:val="10507CE0"/>
    <w:rsid w:val="105D7CF6"/>
    <w:rsid w:val="105E064F"/>
    <w:rsid w:val="10613C9B"/>
    <w:rsid w:val="10667503"/>
    <w:rsid w:val="106F460A"/>
    <w:rsid w:val="10725EA8"/>
    <w:rsid w:val="107334A7"/>
    <w:rsid w:val="107E484D"/>
    <w:rsid w:val="10817E99"/>
    <w:rsid w:val="1091203B"/>
    <w:rsid w:val="1097230C"/>
    <w:rsid w:val="10993435"/>
    <w:rsid w:val="109C4CD3"/>
    <w:rsid w:val="109E0A4B"/>
    <w:rsid w:val="109E6C9D"/>
    <w:rsid w:val="10A94A22"/>
    <w:rsid w:val="10CD30DE"/>
    <w:rsid w:val="10D10E21"/>
    <w:rsid w:val="10D12BCF"/>
    <w:rsid w:val="10D601E5"/>
    <w:rsid w:val="10DB3A4D"/>
    <w:rsid w:val="10DD1863"/>
    <w:rsid w:val="10E24DDC"/>
    <w:rsid w:val="10E70644"/>
    <w:rsid w:val="10F1501F"/>
    <w:rsid w:val="10F17A0A"/>
    <w:rsid w:val="10F90377"/>
    <w:rsid w:val="1103267B"/>
    <w:rsid w:val="110D797F"/>
    <w:rsid w:val="111D4066"/>
    <w:rsid w:val="111F7DDE"/>
    <w:rsid w:val="11203B56"/>
    <w:rsid w:val="11335637"/>
    <w:rsid w:val="11380EA0"/>
    <w:rsid w:val="113D64B6"/>
    <w:rsid w:val="11423ACC"/>
    <w:rsid w:val="114E421F"/>
    <w:rsid w:val="115908B8"/>
    <w:rsid w:val="115D4462"/>
    <w:rsid w:val="116F3C27"/>
    <w:rsid w:val="1170063A"/>
    <w:rsid w:val="1182211B"/>
    <w:rsid w:val="11851C0B"/>
    <w:rsid w:val="118E0AC0"/>
    <w:rsid w:val="11954F74"/>
    <w:rsid w:val="11963E18"/>
    <w:rsid w:val="11987B90"/>
    <w:rsid w:val="119D6F55"/>
    <w:rsid w:val="11A46535"/>
    <w:rsid w:val="11A93B4C"/>
    <w:rsid w:val="11B147AE"/>
    <w:rsid w:val="11B466AE"/>
    <w:rsid w:val="11B5429E"/>
    <w:rsid w:val="11C24C0D"/>
    <w:rsid w:val="11D5049D"/>
    <w:rsid w:val="11D87F8D"/>
    <w:rsid w:val="11F528ED"/>
    <w:rsid w:val="11F52F98"/>
    <w:rsid w:val="11FD5C45"/>
    <w:rsid w:val="12062D4C"/>
    <w:rsid w:val="12135469"/>
    <w:rsid w:val="12147FB8"/>
    <w:rsid w:val="12166C34"/>
    <w:rsid w:val="12260CF8"/>
    <w:rsid w:val="123478B9"/>
    <w:rsid w:val="12371157"/>
    <w:rsid w:val="12411FD6"/>
    <w:rsid w:val="1246139A"/>
    <w:rsid w:val="12485112"/>
    <w:rsid w:val="124B075F"/>
    <w:rsid w:val="12543AB7"/>
    <w:rsid w:val="12577104"/>
    <w:rsid w:val="125F420A"/>
    <w:rsid w:val="12771554"/>
    <w:rsid w:val="127759F8"/>
    <w:rsid w:val="12811179"/>
    <w:rsid w:val="128A572B"/>
    <w:rsid w:val="12906AB9"/>
    <w:rsid w:val="12955E7E"/>
    <w:rsid w:val="129E2F84"/>
    <w:rsid w:val="12A32349"/>
    <w:rsid w:val="12AA7B7B"/>
    <w:rsid w:val="12AD1419"/>
    <w:rsid w:val="12AF155F"/>
    <w:rsid w:val="12B02CB8"/>
    <w:rsid w:val="12B72298"/>
    <w:rsid w:val="12BE7183"/>
    <w:rsid w:val="12C02EFB"/>
    <w:rsid w:val="12CA3D79"/>
    <w:rsid w:val="12CD73C6"/>
    <w:rsid w:val="12D9220E"/>
    <w:rsid w:val="12DC3AAD"/>
    <w:rsid w:val="12E84200"/>
    <w:rsid w:val="12EC1060"/>
    <w:rsid w:val="12ED1816"/>
    <w:rsid w:val="12ED5CBA"/>
    <w:rsid w:val="12EF558E"/>
    <w:rsid w:val="12F64B6E"/>
    <w:rsid w:val="13086650"/>
    <w:rsid w:val="130D310F"/>
    <w:rsid w:val="131274CE"/>
    <w:rsid w:val="131E2317"/>
    <w:rsid w:val="13272BE8"/>
    <w:rsid w:val="13272F7A"/>
    <w:rsid w:val="132C233E"/>
    <w:rsid w:val="1331204B"/>
    <w:rsid w:val="1332191F"/>
    <w:rsid w:val="13426006"/>
    <w:rsid w:val="134C29E0"/>
    <w:rsid w:val="134D0507"/>
    <w:rsid w:val="134D0CF4"/>
    <w:rsid w:val="13542B43"/>
    <w:rsid w:val="13547AE7"/>
    <w:rsid w:val="13573133"/>
    <w:rsid w:val="136C6BDF"/>
    <w:rsid w:val="13702B73"/>
    <w:rsid w:val="13767A5D"/>
    <w:rsid w:val="137F4B64"/>
    <w:rsid w:val="138008DC"/>
    <w:rsid w:val="13837DFD"/>
    <w:rsid w:val="138403CC"/>
    <w:rsid w:val="13A7230D"/>
    <w:rsid w:val="13A74442"/>
    <w:rsid w:val="13BA0834"/>
    <w:rsid w:val="13C7650B"/>
    <w:rsid w:val="13CA1B57"/>
    <w:rsid w:val="13CC3B21"/>
    <w:rsid w:val="13D36C5E"/>
    <w:rsid w:val="13D50C28"/>
    <w:rsid w:val="13DF1AA7"/>
    <w:rsid w:val="13E0137B"/>
    <w:rsid w:val="13E470BD"/>
    <w:rsid w:val="13E76BAD"/>
    <w:rsid w:val="13EB3FA7"/>
    <w:rsid w:val="13EE1CEA"/>
    <w:rsid w:val="13EE5846"/>
    <w:rsid w:val="13F56BD4"/>
    <w:rsid w:val="140C2170"/>
    <w:rsid w:val="140E413A"/>
    <w:rsid w:val="14237BE5"/>
    <w:rsid w:val="1424570B"/>
    <w:rsid w:val="14292D22"/>
    <w:rsid w:val="143376FC"/>
    <w:rsid w:val="14467430"/>
    <w:rsid w:val="14524026"/>
    <w:rsid w:val="1458532C"/>
    <w:rsid w:val="145A2EDB"/>
    <w:rsid w:val="14720225"/>
    <w:rsid w:val="14787805"/>
    <w:rsid w:val="1481490C"/>
    <w:rsid w:val="14900FF3"/>
    <w:rsid w:val="14952165"/>
    <w:rsid w:val="149B3D56"/>
    <w:rsid w:val="149C7998"/>
    <w:rsid w:val="149D101A"/>
    <w:rsid w:val="149E54BE"/>
    <w:rsid w:val="14B95E54"/>
    <w:rsid w:val="14BA1BCC"/>
    <w:rsid w:val="14BA5FFE"/>
    <w:rsid w:val="14C346ED"/>
    <w:rsid w:val="14C60571"/>
    <w:rsid w:val="14CD5DA3"/>
    <w:rsid w:val="14CF1B1B"/>
    <w:rsid w:val="14D902A4"/>
    <w:rsid w:val="14D91B3C"/>
    <w:rsid w:val="14DC7B1F"/>
    <w:rsid w:val="14DE1D5E"/>
    <w:rsid w:val="14E135FC"/>
    <w:rsid w:val="14E86739"/>
    <w:rsid w:val="14F11A91"/>
    <w:rsid w:val="14F41582"/>
    <w:rsid w:val="14FB46BE"/>
    <w:rsid w:val="15015A4D"/>
    <w:rsid w:val="150317C5"/>
    <w:rsid w:val="150B2427"/>
    <w:rsid w:val="15115C90"/>
    <w:rsid w:val="151412DC"/>
    <w:rsid w:val="1514752E"/>
    <w:rsid w:val="151632A6"/>
    <w:rsid w:val="15192D96"/>
    <w:rsid w:val="151E215B"/>
    <w:rsid w:val="152754B3"/>
    <w:rsid w:val="15305AC4"/>
    <w:rsid w:val="153B2D0D"/>
    <w:rsid w:val="15477903"/>
    <w:rsid w:val="154D5D6E"/>
    <w:rsid w:val="15557480"/>
    <w:rsid w:val="155913E5"/>
    <w:rsid w:val="15655FDB"/>
    <w:rsid w:val="15657D89"/>
    <w:rsid w:val="15791A87"/>
    <w:rsid w:val="157D50D3"/>
    <w:rsid w:val="15897F1C"/>
    <w:rsid w:val="15913D5E"/>
    <w:rsid w:val="159863B1"/>
    <w:rsid w:val="15995C85"/>
    <w:rsid w:val="159A3ED7"/>
    <w:rsid w:val="15A00DC2"/>
    <w:rsid w:val="15B11221"/>
    <w:rsid w:val="15B30AF5"/>
    <w:rsid w:val="15B34F99"/>
    <w:rsid w:val="15B64A89"/>
    <w:rsid w:val="15CE3B81"/>
    <w:rsid w:val="15D1541F"/>
    <w:rsid w:val="15DC256D"/>
    <w:rsid w:val="15E061B3"/>
    <w:rsid w:val="15F31839"/>
    <w:rsid w:val="15F64E85"/>
    <w:rsid w:val="15FA09CD"/>
    <w:rsid w:val="15FA2BC8"/>
    <w:rsid w:val="15FC6940"/>
    <w:rsid w:val="15FD7FC2"/>
    <w:rsid w:val="16111CBF"/>
    <w:rsid w:val="16315EBE"/>
    <w:rsid w:val="163C6D3C"/>
    <w:rsid w:val="1647748F"/>
    <w:rsid w:val="16521EF6"/>
    <w:rsid w:val="165264FC"/>
    <w:rsid w:val="16556050"/>
    <w:rsid w:val="16664865"/>
    <w:rsid w:val="167F30CD"/>
    <w:rsid w:val="1684100F"/>
    <w:rsid w:val="16842491"/>
    <w:rsid w:val="16895CFA"/>
    <w:rsid w:val="16897AA8"/>
    <w:rsid w:val="16A3500D"/>
    <w:rsid w:val="16A843D2"/>
    <w:rsid w:val="16B26FFE"/>
    <w:rsid w:val="16B32D77"/>
    <w:rsid w:val="16B9038D"/>
    <w:rsid w:val="16C15493"/>
    <w:rsid w:val="16C62AAA"/>
    <w:rsid w:val="16CF5E02"/>
    <w:rsid w:val="16D72F09"/>
    <w:rsid w:val="16D927DD"/>
    <w:rsid w:val="16E64EFA"/>
    <w:rsid w:val="16E86EC4"/>
    <w:rsid w:val="16FB6BF7"/>
    <w:rsid w:val="16FC64CC"/>
    <w:rsid w:val="17037E2A"/>
    <w:rsid w:val="17050116"/>
    <w:rsid w:val="17060D55"/>
    <w:rsid w:val="17163A31"/>
    <w:rsid w:val="17173305"/>
    <w:rsid w:val="171750B3"/>
    <w:rsid w:val="1726179A"/>
    <w:rsid w:val="172C63DD"/>
    <w:rsid w:val="17465999"/>
    <w:rsid w:val="174C7453"/>
    <w:rsid w:val="175005C5"/>
    <w:rsid w:val="1757785B"/>
    <w:rsid w:val="17604CAC"/>
    <w:rsid w:val="17614581"/>
    <w:rsid w:val="1774180A"/>
    <w:rsid w:val="17885FB1"/>
    <w:rsid w:val="17A32DEB"/>
    <w:rsid w:val="17B0494C"/>
    <w:rsid w:val="17B46DA6"/>
    <w:rsid w:val="17BD20FF"/>
    <w:rsid w:val="17C27715"/>
    <w:rsid w:val="17E458DD"/>
    <w:rsid w:val="17E94CA2"/>
    <w:rsid w:val="17EC4792"/>
    <w:rsid w:val="17F3167D"/>
    <w:rsid w:val="17F35B20"/>
    <w:rsid w:val="17FA6EAF"/>
    <w:rsid w:val="18055854"/>
    <w:rsid w:val="18070E65"/>
    <w:rsid w:val="180D7409"/>
    <w:rsid w:val="18187335"/>
    <w:rsid w:val="181E0E13"/>
    <w:rsid w:val="182201B4"/>
    <w:rsid w:val="182520C4"/>
    <w:rsid w:val="184620F4"/>
    <w:rsid w:val="184823B8"/>
    <w:rsid w:val="18574301"/>
    <w:rsid w:val="18707171"/>
    <w:rsid w:val="187A124E"/>
    <w:rsid w:val="18860743"/>
    <w:rsid w:val="188B3FAB"/>
    <w:rsid w:val="18954CE4"/>
    <w:rsid w:val="18972950"/>
    <w:rsid w:val="189746FE"/>
    <w:rsid w:val="189C1D14"/>
    <w:rsid w:val="189E0581"/>
    <w:rsid w:val="18A3565C"/>
    <w:rsid w:val="18B708FC"/>
    <w:rsid w:val="18C1102B"/>
    <w:rsid w:val="18C24DB9"/>
    <w:rsid w:val="18C9692B"/>
    <w:rsid w:val="18CD45C3"/>
    <w:rsid w:val="18EE0096"/>
    <w:rsid w:val="18F02060"/>
    <w:rsid w:val="18F2402A"/>
    <w:rsid w:val="18F733EE"/>
    <w:rsid w:val="18F90F15"/>
    <w:rsid w:val="18FE477D"/>
    <w:rsid w:val="18FF4051"/>
    <w:rsid w:val="19087540"/>
    <w:rsid w:val="190A2398"/>
    <w:rsid w:val="19145D4E"/>
    <w:rsid w:val="19263CD4"/>
    <w:rsid w:val="19290C12"/>
    <w:rsid w:val="19510D51"/>
    <w:rsid w:val="195446B7"/>
    <w:rsid w:val="195B1BCF"/>
    <w:rsid w:val="195C65F8"/>
    <w:rsid w:val="196A1E12"/>
    <w:rsid w:val="196C5B8A"/>
    <w:rsid w:val="19715320"/>
    <w:rsid w:val="19720CC7"/>
    <w:rsid w:val="19923117"/>
    <w:rsid w:val="19962C07"/>
    <w:rsid w:val="19AF1F1B"/>
    <w:rsid w:val="19B62313"/>
    <w:rsid w:val="19B80DD0"/>
    <w:rsid w:val="19B906A4"/>
    <w:rsid w:val="19BC1F42"/>
    <w:rsid w:val="19C257AA"/>
    <w:rsid w:val="19CC6629"/>
    <w:rsid w:val="19CF7EC7"/>
    <w:rsid w:val="19D61256"/>
    <w:rsid w:val="19DD25E4"/>
    <w:rsid w:val="19E42E2B"/>
    <w:rsid w:val="19E82D37"/>
    <w:rsid w:val="19EC0A79"/>
    <w:rsid w:val="19EE2A43"/>
    <w:rsid w:val="19F53DD2"/>
    <w:rsid w:val="1A163D48"/>
    <w:rsid w:val="1A22449B"/>
    <w:rsid w:val="1A310B82"/>
    <w:rsid w:val="1A3B37AF"/>
    <w:rsid w:val="1A3D12D5"/>
    <w:rsid w:val="1A3F6DFB"/>
    <w:rsid w:val="1A441CBC"/>
    <w:rsid w:val="1A46462D"/>
    <w:rsid w:val="1A495ECC"/>
    <w:rsid w:val="1A516B2E"/>
    <w:rsid w:val="1A5959E3"/>
    <w:rsid w:val="1A5B79AD"/>
    <w:rsid w:val="1A644AB4"/>
    <w:rsid w:val="1A69031C"/>
    <w:rsid w:val="1A6D1019"/>
    <w:rsid w:val="1A7604C1"/>
    <w:rsid w:val="1A7D7923"/>
    <w:rsid w:val="1A824F3A"/>
    <w:rsid w:val="1A936D28"/>
    <w:rsid w:val="1A954C6D"/>
    <w:rsid w:val="1A976C37"/>
    <w:rsid w:val="1AA11864"/>
    <w:rsid w:val="1AA749A0"/>
    <w:rsid w:val="1AA80E44"/>
    <w:rsid w:val="1AB05F4B"/>
    <w:rsid w:val="1AB21997"/>
    <w:rsid w:val="1AC35C7E"/>
    <w:rsid w:val="1AC437A4"/>
    <w:rsid w:val="1AC45DBC"/>
    <w:rsid w:val="1AC47300"/>
    <w:rsid w:val="1ACD08AB"/>
    <w:rsid w:val="1AD03EF7"/>
    <w:rsid w:val="1AD559B1"/>
    <w:rsid w:val="1AD75285"/>
    <w:rsid w:val="1AD87250"/>
    <w:rsid w:val="1AE9320B"/>
    <w:rsid w:val="1AF5395E"/>
    <w:rsid w:val="1AFD0A64"/>
    <w:rsid w:val="1AFD2812"/>
    <w:rsid w:val="1B0071E4"/>
    <w:rsid w:val="1B047830"/>
    <w:rsid w:val="1B063DBD"/>
    <w:rsid w:val="1B102545"/>
    <w:rsid w:val="1B2129A5"/>
    <w:rsid w:val="1B226C02"/>
    <w:rsid w:val="1B261D69"/>
    <w:rsid w:val="1B26620D"/>
    <w:rsid w:val="1B28788F"/>
    <w:rsid w:val="1B293607"/>
    <w:rsid w:val="1B304996"/>
    <w:rsid w:val="1B324BB2"/>
    <w:rsid w:val="1B362D6A"/>
    <w:rsid w:val="1B373F76"/>
    <w:rsid w:val="1B397CEE"/>
    <w:rsid w:val="1B3B1CB8"/>
    <w:rsid w:val="1B4D6698"/>
    <w:rsid w:val="1B59213E"/>
    <w:rsid w:val="1B610933"/>
    <w:rsid w:val="1B612DA1"/>
    <w:rsid w:val="1B6D5BEA"/>
    <w:rsid w:val="1B7900EB"/>
    <w:rsid w:val="1B7A20B5"/>
    <w:rsid w:val="1B860A5A"/>
    <w:rsid w:val="1B8F790E"/>
    <w:rsid w:val="1B9273FE"/>
    <w:rsid w:val="1B99078D"/>
    <w:rsid w:val="1B9E2247"/>
    <w:rsid w:val="1BA84E74"/>
    <w:rsid w:val="1BC05D1A"/>
    <w:rsid w:val="1BC3580A"/>
    <w:rsid w:val="1BD33CD1"/>
    <w:rsid w:val="1BDB0DA5"/>
    <w:rsid w:val="1BDD7954"/>
    <w:rsid w:val="1BDE4171"/>
    <w:rsid w:val="1BDE43F2"/>
    <w:rsid w:val="1BE0210A"/>
    <w:rsid w:val="1BE22134"/>
    <w:rsid w:val="1BE834C2"/>
    <w:rsid w:val="1BFD0D1C"/>
    <w:rsid w:val="1C0C71B1"/>
    <w:rsid w:val="1C166281"/>
    <w:rsid w:val="1C2269D4"/>
    <w:rsid w:val="1C295FB5"/>
    <w:rsid w:val="1C2A3ADB"/>
    <w:rsid w:val="1C2D7127"/>
    <w:rsid w:val="1C330A15"/>
    <w:rsid w:val="1C47468D"/>
    <w:rsid w:val="1C5F4B9A"/>
    <w:rsid w:val="1C6E02BF"/>
    <w:rsid w:val="1C73204A"/>
    <w:rsid w:val="1C844F99"/>
    <w:rsid w:val="1C874A89"/>
    <w:rsid w:val="1C8C20A0"/>
    <w:rsid w:val="1C9F0025"/>
    <w:rsid w:val="1CA13D9D"/>
    <w:rsid w:val="1CAB69CA"/>
    <w:rsid w:val="1CBF5FD1"/>
    <w:rsid w:val="1CC17F9B"/>
    <w:rsid w:val="1CDD6D9F"/>
    <w:rsid w:val="1CDE68ED"/>
    <w:rsid w:val="1CDF6673"/>
    <w:rsid w:val="1CE1063D"/>
    <w:rsid w:val="1CE4012E"/>
    <w:rsid w:val="1CF55E97"/>
    <w:rsid w:val="1D022362"/>
    <w:rsid w:val="1D0460DA"/>
    <w:rsid w:val="1D1327C1"/>
    <w:rsid w:val="1D1A3F37"/>
    <w:rsid w:val="1D1A76AB"/>
    <w:rsid w:val="1D1C3424"/>
    <w:rsid w:val="1D303373"/>
    <w:rsid w:val="1D5202A2"/>
    <w:rsid w:val="1D660B43"/>
    <w:rsid w:val="1D6D0123"/>
    <w:rsid w:val="1D721295"/>
    <w:rsid w:val="1D7274E7"/>
    <w:rsid w:val="1D752B34"/>
    <w:rsid w:val="1D7E40DE"/>
    <w:rsid w:val="1D840FC9"/>
    <w:rsid w:val="1D903E12"/>
    <w:rsid w:val="1D954F84"/>
    <w:rsid w:val="1D96353B"/>
    <w:rsid w:val="1D9C27B6"/>
    <w:rsid w:val="1DA578BD"/>
    <w:rsid w:val="1DA82F09"/>
    <w:rsid w:val="1DBE44DB"/>
    <w:rsid w:val="1DCA61FF"/>
    <w:rsid w:val="1DD2442A"/>
    <w:rsid w:val="1DD27F86"/>
    <w:rsid w:val="1DD4085F"/>
    <w:rsid w:val="1DE32193"/>
    <w:rsid w:val="1DED6B6E"/>
    <w:rsid w:val="1E0839A8"/>
    <w:rsid w:val="1E114F52"/>
    <w:rsid w:val="1E18008F"/>
    <w:rsid w:val="1E2739F2"/>
    <w:rsid w:val="1E285DF8"/>
    <w:rsid w:val="1E2C3B3A"/>
    <w:rsid w:val="1E2C7696"/>
    <w:rsid w:val="1E391DB3"/>
    <w:rsid w:val="1E401394"/>
    <w:rsid w:val="1E51534F"/>
    <w:rsid w:val="1E562965"/>
    <w:rsid w:val="1E6037E4"/>
    <w:rsid w:val="1E635082"/>
    <w:rsid w:val="1E707ECB"/>
    <w:rsid w:val="1E71154D"/>
    <w:rsid w:val="1E780B2E"/>
    <w:rsid w:val="1E7B31CC"/>
    <w:rsid w:val="1E817283"/>
    <w:rsid w:val="1E82375A"/>
    <w:rsid w:val="1E8D490C"/>
    <w:rsid w:val="1E8E0351"/>
    <w:rsid w:val="1E90328D"/>
    <w:rsid w:val="1E917E41"/>
    <w:rsid w:val="1EA10D5B"/>
    <w:rsid w:val="1EA25BAA"/>
    <w:rsid w:val="1EA41923"/>
    <w:rsid w:val="1EBD2704"/>
    <w:rsid w:val="1EC024D4"/>
    <w:rsid w:val="1ECE4BF1"/>
    <w:rsid w:val="1ED20022"/>
    <w:rsid w:val="1ED55F80"/>
    <w:rsid w:val="1EE2244B"/>
    <w:rsid w:val="1EE91A2B"/>
    <w:rsid w:val="1EE95587"/>
    <w:rsid w:val="1EF06916"/>
    <w:rsid w:val="1F106FB8"/>
    <w:rsid w:val="1F122D30"/>
    <w:rsid w:val="1F2111C5"/>
    <w:rsid w:val="1F212F73"/>
    <w:rsid w:val="1F234F3D"/>
    <w:rsid w:val="1F262338"/>
    <w:rsid w:val="1F301408"/>
    <w:rsid w:val="1F30765A"/>
    <w:rsid w:val="1F374545"/>
    <w:rsid w:val="1F38206B"/>
    <w:rsid w:val="1F3F789D"/>
    <w:rsid w:val="1F446C62"/>
    <w:rsid w:val="1F494278"/>
    <w:rsid w:val="1F4E5D32"/>
    <w:rsid w:val="1F505606"/>
    <w:rsid w:val="1F544598"/>
    <w:rsid w:val="1F5A5839"/>
    <w:rsid w:val="1F62533A"/>
    <w:rsid w:val="1F645556"/>
    <w:rsid w:val="1F6D7F66"/>
    <w:rsid w:val="1F6F0182"/>
    <w:rsid w:val="1F72557D"/>
    <w:rsid w:val="1F7C464D"/>
    <w:rsid w:val="1F7E2174"/>
    <w:rsid w:val="1F813A12"/>
    <w:rsid w:val="1F996FAD"/>
    <w:rsid w:val="1F9F6471"/>
    <w:rsid w:val="1FA94D17"/>
    <w:rsid w:val="1FAA740D"/>
    <w:rsid w:val="1FAB0A8F"/>
    <w:rsid w:val="1FAB7D05"/>
    <w:rsid w:val="1FB931AC"/>
    <w:rsid w:val="1FB97650"/>
    <w:rsid w:val="1FBF2731"/>
    <w:rsid w:val="1FC3402A"/>
    <w:rsid w:val="1FC60784"/>
    <w:rsid w:val="1FCB7383"/>
    <w:rsid w:val="1FD004F5"/>
    <w:rsid w:val="1FDC62F1"/>
    <w:rsid w:val="1FDD0FF6"/>
    <w:rsid w:val="1FE34ACC"/>
    <w:rsid w:val="1FE3647B"/>
    <w:rsid w:val="1FE521F3"/>
    <w:rsid w:val="1FF22B62"/>
    <w:rsid w:val="1FF561AE"/>
    <w:rsid w:val="1FF73CD4"/>
    <w:rsid w:val="20000DDB"/>
    <w:rsid w:val="20014B53"/>
    <w:rsid w:val="201C373B"/>
    <w:rsid w:val="202645B9"/>
    <w:rsid w:val="202B1BD0"/>
    <w:rsid w:val="204131A1"/>
    <w:rsid w:val="20484530"/>
    <w:rsid w:val="20515ADA"/>
    <w:rsid w:val="205630F0"/>
    <w:rsid w:val="2059673D"/>
    <w:rsid w:val="20622AC0"/>
    <w:rsid w:val="20686980"/>
    <w:rsid w:val="207B4905"/>
    <w:rsid w:val="208732AA"/>
    <w:rsid w:val="20895274"/>
    <w:rsid w:val="20994D8B"/>
    <w:rsid w:val="20A0611A"/>
    <w:rsid w:val="20C04A0E"/>
    <w:rsid w:val="20D51F5E"/>
    <w:rsid w:val="20EC135F"/>
    <w:rsid w:val="20F87D04"/>
    <w:rsid w:val="20FB77F4"/>
    <w:rsid w:val="21076199"/>
    <w:rsid w:val="210C3383"/>
    <w:rsid w:val="210C7067"/>
    <w:rsid w:val="2116462E"/>
    <w:rsid w:val="211A2370"/>
    <w:rsid w:val="211A411E"/>
    <w:rsid w:val="211F0B53"/>
    <w:rsid w:val="212136FE"/>
    <w:rsid w:val="212C5BFF"/>
    <w:rsid w:val="21307B01"/>
    <w:rsid w:val="213F5933"/>
    <w:rsid w:val="21423675"/>
    <w:rsid w:val="21521B0A"/>
    <w:rsid w:val="215238B8"/>
    <w:rsid w:val="216364D8"/>
    <w:rsid w:val="2181419D"/>
    <w:rsid w:val="21824F16"/>
    <w:rsid w:val="21921F06"/>
    <w:rsid w:val="219739C1"/>
    <w:rsid w:val="21997739"/>
    <w:rsid w:val="219A525F"/>
    <w:rsid w:val="219C4B33"/>
    <w:rsid w:val="21A25EC1"/>
    <w:rsid w:val="21A34005"/>
    <w:rsid w:val="21A67760"/>
    <w:rsid w:val="21A954A2"/>
    <w:rsid w:val="21AB121A"/>
    <w:rsid w:val="21AE3C52"/>
    <w:rsid w:val="21B207FA"/>
    <w:rsid w:val="21B300DA"/>
    <w:rsid w:val="21BA76AF"/>
    <w:rsid w:val="21BC7589"/>
    <w:rsid w:val="21BE719F"/>
    <w:rsid w:val="21C422DC"/>
    <w:rsid w:val="21CB18BC"/>
    <w:rsid w:val="21CB5418"/>
    <w:rsid w:val="21D4251F"/>
    <w:rsid w:val="21D7200F"/>
    <w:rsid w:val="21DE514B"/>
    <w:rsid w:val="21E14C3C"/>
    <w:rsid w:val="21EA7F94"/>
    <w:rsid w:val="21ED1832"/>
    <w:rsid w:val="21EE732A"/>
    <w:rsid w:val="21FC7CC7"/>
    <w:rsid w:val="21FE759C"/>
    <w:rsid w:val="2209008B"/>
    <w:rsid w:val="22140B6D"/>
    <w:rsid w:val="221943D6"/>
    <w:rsid w:val="22280ABD"/>
    <w:rsid w:val="222F1E4B"/>
    <w:rsid w:val="22372AAE"/>
    <w:rsid w:val="22380440"/>
    <w:rsid w:val="2250591D"/>
    <w:rsid w:val="225361C9"/>
    <w:rsid w:val="226A6FD5"/>
    <w:rsid w:val="2277734E"/>
    <w:rsid w:val="22804455"/>
    <w:rsid w:val="22810FF0"/>
    <w:rsid w:val="228757E3"/>
    <w:rsid w:val="229B128E"/>
    <w:rsid w:val="22A00653"/>
    <w:rsid w:val="22A82A6F"/>
    <w:rsid w:val="22B1460E"/>
    <w:rsid w:val="22C87961"/>
    <w:rsid w:val="22D14CB0"/>
    <w:rsid w:val="22D16A5E"/>
    <w:rsid w:val="22F17100"/>
    <w:rsid w:val="23046E34"/>
    <w:rsid w:val="230F7587"/>
    <w:rsid w:val="231177A3"/>
    <w:rsid w:val="231A6657"/>
    <w:rsid w:val="231F33A3"/>
    <w:rsid w:val="233314C7"/>
    <w:rsid w:val="234436D4"/>
    <w:rsid w:val="23445482"/>
    <w:rsid w:val="23452FA8"/>
    <w:rsid w:val="234731C4"/>
    <w:rsid w:val="234B6811"/>
    <w:rsid w:val="235B27CC"/>
    <w:rsid w:val="235D02F2"/>
    <w:rsid w:val="2366189C"/>
    <w:rsid w:val="23693F4D"/>
    <w:rsid w:val="236B2A0F"/>
    <w:rsid w:val="2379286D"/>
    <w:rsid w:val="237A70F6"/>
    <w:rsid w:val="237D5147"/>
    <w:rsid w:val="23887A65"/>
    <w:rsid w:val="23953F30"/>
    <w:rsid w:val="23971A56"/>
    <w:rsid w:val="23A61C99"/>
    <w:rsid w:val="23A67EEB"/>
    <w:rsid w:val="23B819CC"/>
    <w:rsid w:val="23BA5744"/>
    <w:rsid w:val="23C465C3"/>
    <w:rsid w:val="23CB7951"/>
    <w:rsid w:val="23D36806"/>
    <w:rsid w:val="23DD1433"/>
    <w:rsid w:val="23F5677C"/>
    <w:rsid w:val="23FA0237"/>
    <w:rsid w:val="23FE1AD5"/>
    <w:rsid w:val="240864B0"/>
    <w:rsid w:val="24150BCD"/>
    <w:rsid w:val="241E2177"/>
    <w:rsid w:val="24264B88"/>
    <w:rsid w:val="24392B0D"/>
    <w:rsid w:val="24457704"/>
    <w:rsid w:val="244A2F6C"/>
    <w:rsid w:val="24523BCF"/>
    <w:rsid w:val="246833F2"/>
    <w:rsid w:val="246D6C5B"/>
    <w:rsid w:val="2472601F"/>
    <w:rsid w:val="24765B0F"/>
    <w:rsid w:val="248A5117"/>
    <w:rsid w:val="248B0E8F"/>
    <w:rsid w:val="24AD1C0A"/>
    <w:rsid w:val="24CA5201"/>
    <w:rsid w:val="24E0567E"/>
    <w:rsid w:val="24E30CCB"/>
    <w:rsid w:val="24F17882"/>
    <w:rsid w:val="24FB4266"/>
    <w:rsid w:val="2504136D"/>
    <w:rsid w:val="250C0222"/>
    <w:rsid w:val="251315B0"/>
    <w:rsid w:val="25137ECC"/>
    <w:rsid w:val="251A293E"/>
    <w:rsid w:val="251B5C30"/>
    <w:rsid w:val="251E60B7"/>
    <w:rsid w:val="25253091"/>
    <w:rsid w:val="252F5CBE"/>
    <w:rsid w:val="2536529E"/>
    <w:rsid w:val="25392E9F"/>
    <w:rsid w:val="253B4663"/>
    <w:rsid w:val="253D4AB1"/>
    <w:rsid w:val="25427204"/>
    <w:rsid w:val="25453733"/>
    <w:rsid w:val="25494FD2"/>
    <w:rsid w:val="254E083A"/>
    <w:rsid w:val="254E25E8"/>
    <w:rsid w:val="2556149D"/>
    <w:rsid w:val="255D0A7D"/>
    <w:rsid w:val="256736AA"/>
    <w:rsid w:val="256B319A"/>
    <w:rsid w:val="256F3C5A"/>
    <w:rsid w:val="25750BE1"/>
    <w:rsid w:val="25777D91"/>
    <w:rsid w:val="257C4CE5"/>
    <w:rsid w:val="2580651A"/>
    <w:rsid w:val="25822292"/>
    <w:rsid w:val="258424AE"/>
    <w:rsid w:val="25853024"/>
    <w:rsid w:val="258B4548"/>
    <w:rsid w:val="259F4BF2"/>
    <w:rsid w:val="25A641D2"/>
    <w:rsid w:val="25B111B0"/>
    <w:rsid w:val="25B61F3B"/>
    <w:rsid w:val="25C40AFC"/>
    <w:rsid w:val="25D2016C"/>
    <w:rsid w:val="25D56865"/>
    <w:rsid w:val="25E46AA9"/>
    <w:rsid w:val="25F0544D"/>
    <w:rsid w:val="26121868"/>
    <w:rsid w:val="26127ABA"/>
    <w:rsid w:val="261849A4"/>
    <w:rsid w:val="26192BF6"/>
    <w:rsid w:val="261A3D91"/>
    <w:rsid w:val="262275D1"/>
    <w:rsid w:val="262D66A1"/>
    <w:rsid w:val="263016BE"/>
    <w:rsid w:val="26357309"/>
    <w:rsid w:val="263A491A"/>
    <w:rsid w:val="26415CA9"/>
    <w:rsid w:val="26431A21"/>
    <w:rsid w:val="264C5790"/>
    <w:rsid w:val="264D6D44"/>
    <w:rsid w:val="26551754"/>
    <w:rsid w:val="265A6D6B"/>
    <w:rsid w:val="26600825"/>
    <w:rsid w:val="26722306"/>
    <w:rsid w:val="267C3185"/>
    <w:rsid w:val="26955359"/>
    <w:rsid w:val="26962499"/>
    <w:rsid w:val="269A360B"/>
    <w:rsid w:val="26B40B71"/>
    <w:rsid w:val="26B96187"/>
    <w:rsid w:val="26BB5A5B"/>
    <w:rsid w:val="26BE250D"/>
    <w:rsid w:val="26C03072"/>
    <w:rsid w:val="26D11357"/>
    <w:rsid w:val="26DB7EAB"/>
    <w:rsid w:val="26E2748C"/>
    <w:rsid w:val="26E34FB2"/>
    <w:rsid w:val="26EC030B"/>
    <w:rsid w:val="26F03AC9"/>
    <w:rsid w:val="26F70A5D"/>
    <w:rsid w:val="26FD42C6"/>
    <w:rsid w:val="270A0791"/>
    <w:rsid w:val="270E64D3"/>
    <w:rsid w:val="271B299E"/>
    <w:rsid w:val="271D04C4"/>
    <w:rsid w:val="2729330D"/>
    <w:rsid w:val="272A0E33"/>
    <w:rsid w:val="272B7AC7"/>
    <w:rsid w:val="27321A96"/>
    <w:rsid w:val="27392E24"/>
    <w:rsid w:val="273B6B9C"/>
    <w:rsid w:val="273E4A3C"/>
    <w:rsid w:val="27455C6D"/>
    <w:rsid w:val="274719E5"/>
    <w:rsid w:val="27637EA1"/>
    <w:rsid w:val="27673E35"/>
    <w:rsid w:val="276F65E7"/>
    <w:rsid w:val="276F6846"/>
    <w:rsid w:val="27710810"/>
    <w:rsid w:val="27800A53"/>
    <w:rsid w:val="2786250D"/>
    <w:rsid w:val="27867788"/>
    <w:rsid w:val="27895B59"/>
    <w:rsid w:val="27897907"/>
    <w:rsid w:val="27983C83"/>
    <w:rsid w:val="27991704"/>
    <w:rsid w:val="279F537D"/>
    <w:rsid w:val="27BA5D13"/>
    <w:rsid w:val="27BB7CDD"/>
    <w:rsid w:val="27BC580C"/>
    <w:rsid w:val="27C46B92"/>
    <w:rsid w:val="27C546B8"/>
    <w:rsid w:val="27C94452"/>
    <w:rsid w:val="27CC1EEA"/>
    <w:rsid w:val="27DB3EDB"/>
    <w:rsid w:val="27DD5EA5"/>
    <w:rsid w:val="27F056CB"/>
    <w:rsid w:val="27FF5E1C"/>
    <w:rsid w:val="280255D6"/>
    <w:rsid w:val="28081174"/>
    <w:rsid w:val="28101DD7"/>
    <w:rsid w:val="2810627B"/>
    <w:rsid w:val="2812780F"/>
    <w:rsid w:val="281318C7"/>
    <w:rsid w:val="28137B19"/>
    <w:rsid w:val="28237D5C"/>
    <w:rsid w:val="28341F69"/>
    <w:rsid w:val="2834379A"/>
    <w:rsid w:val="28373807"/>
    <w:rsid w:val="28425D08"/>
    <w:rsid w:val="284952E9"/>
    <w:rsid w:val="284D302B"/>
    <w:rsid w:val="284F0355"/>
    <w:rsid w:val="2858552C"/>
    <w:rsid w:val="28667C49"/>
    <w:rsid w:val="2874680A"/>
    <w:rsid w:val="287F0D0A"/>
    <w:rsid w:val="28810F26"/>
    <w:rsid w:val="288742FF"/>
    <w:rsid w:val="28940C5A"/>
    <w:rsid w:val="289A78F2"/>
    <w:rsid w:val="289E0A26"/>
    <w:rsid w:val="28A54C15"/>
    <w:rsid w:val="28A6273B"/>
    <w:rsid w:val="28AA222B"/>
    <w:rsid w:val="28AF339E"/>
    <w:rsid w:val="28B040D9"/>
    <w:rsid w:val="28B135BA"/>
    <w:rsid w:val="28B60BD0"/>
    <w:rsid w:val="28B9421C"/>
    <w:rsid w:val="28BA1D43"/>
    <w:rsid w:val="28C27EED"/>
    <w:rsid w:val="28D9041B"/>
    <w:rsid w:val="28DF17A9"/>
    <w:rsid w:val="28E03E9F"/>
    <w:rsid w:val="28F17E5A"/>
    <w:rsid w:val="28F214DC"/>
    <w:rsid w:val="29064F88"/>
    <w:rsid w:val="291D29FD"/>
    <w:rsid w:val="29257B04"/>
    <w:rsid w:val="293E4722"/>
    <w:rsid w:val="2940049A"/>
    <w:rsid w:val="29422464"/>
    <w:rsid w:val="29445782"/>
    <w:rsid w:val="295201CD"/>
    <w:rsid w:val="29567CBD"/>
    <w:rsid w:val="29581C87"/>
    <w:rsid w:val="295E6B72"/>
    <w:rsid w:val="29642175"/>
    <w:rsid w:val="2964687E"/>
    <w:rsid w:val="296879F1"/>
    <w:rsid w:val="29695C42"/>
    <w:rsid w:val="298A3E0B"/>
    <w:rsid w:val="298C33D3"/>
    <w:rsid w:val="29930F11"/>
    <w:rsid w:val="299627B0"/>
    <w:rsid w:val="299F78B6"/>
    <w:rsid w:val="29A24CB1"/>
    <w:rsid w:val="29A749BD"/>
    <w:rsid w:val="29AE7AF9"/>
    <w:rsid w:val="29C25353"/>
    <w:rsid w:val="29D137E8"/>
    <w:rsid w:val="29DF15BE"/>
    <w:rsid w:val="2A067935"/>
    <w:rsid w:val="2A092F82"/>
    <w:rsid w:val="2A0C4820"/>
    <w:rsid w:val="2A1F09F7"/>
    <w:rsid w:val="2A2102CB"/>
    <w:rsid w:val="2A222295"/>
    <w:rsid w:val="2A2E4796"/>
    <w:rsid w:val="2A306760"/>
    <w:rsid w:val="2A336250"/>
    <w:rsid w:val="2A351FC9"/>
    <w:rsid w:val="2A377AEF"/>
    <w:rsid w:val="2A4144C9"/>
    <w:rsid w:val="2A44045E"/>
    <w:rsid w:val="2A4E4E38"/>
    <w:rsid w:val="2A5A37DD"/>
    <w:rsid w:val="2A5C57A7"/>
    <w:rsid w:val="2A5C7555"/>
    <w:rsid w:val="2A7A3E7F"/>
    <w:rsid w:val="2A810D6A"/>
    <w:rsid w:val="2A862824"/>
    <w:rsid w:val="2A8B1BE9"/>
    <w:rsid w:val="2A8D770F"/>
    <w:rsid w:val="2A992557"/>
    <w:rsid w:val="2A9C2048"/>
    <w:rsid w:val="2AA546BD"/>
    <w:rsid w:val="2AA809EC"/>
    <w:rsid w:val="2AAB5DE7"/>
    <w:rsid w:val="2AC944BF"/>
    <w:rsid w:val="2ADD116E"/>
    <w:rsid w:val="2ADD7F15"/>
    <w:rsid w:val="2AE15CAC"/>
    <w:rsid w:val="2AE5579D"/>
    <w:rsid w:val="2AF23A16"/>
    <w:rsid w:val="2AF53506"/>
    <w:rsid w:val="2AFE685E"/>
    <w:rsid w:val="2B0379D1"/>
    <w:rsid w:val="2B0C4C21"/>
    <w:rsid w:val="2B146BB8"/>
    <w:rsid w:val="2B22254D"/>
    <w:rsid w:val="2B2F4C6A"/>
    <w:rsid w:val="2B334E1E"/>
    <w:rsid w:val="2B3758CC"/>
    <w:rsid w:val="2B40111A"/>
    <w:rsid w:val="2B41674B"/>
    <w:rsid w:val="2B475678"/>
    <w:rsid w:val="2B5B5A5F"/>
    <w:rsid w:val="2B5D3585"/>
    <w:rsid w:val="2B6A3EF4"/>
    <w:rsid w:val="2B6A7A50"/>
    <w:rsid w:val="2B6D4D59"/>
    <w:rsid w:val="2B724B56"/>
    <w:rsid w:val="2B7B7EAF"/>
    <w:rsid w:val="2B805BD5"/>
    <w:rsid w:val="2B8559E6"/>
    <w:rsid w:val="2B9B5E5B"/>
    <w:rsid w:val="2B9D7E25"/>
    <w:rsid w:val="2BA016C4"/>
    <w:rsid w:val="2BA56CDA"/>
    <w:rsid w:val="2BAA42F0"/>
    <w:rsid w:val="2BB46F1D"/>
    <w:rsid w:val="2BB92785"/>
    <w:rsid w:val="2BC03B14"/>
    <w:rsid w:val="2BC270C8"/>
    <w:rsid w:val="2BD00358"/>
    <w:rsid w:val="2BE07D12"/>
    <w:rsid w:val="2BE21CDC"/>
    <w:rsid w:val="2BEE0681"/>
    <w:rsid w:val="2BF41076"/>
    <w:rsid w:val="2BFC0FF0"/>
    <w:rsid w:val="2C077995"/>
    <w:rsid w:val="2C097269"/>
    <w:rsid w:val="2C10094E"/>
    <w:rsid w:val="2C1C51EE"/>
    <w:rsid w:val="2C22032B"/>
    <w:rsid w:val="2C2B3683"/>
    <w:rsid w:val="2C2B5431"/>
    <w:rsid w:val="2C365B84"/>
    <w:rsid w:val="2C3A1B18"/>
    <w:rsid w:val="2C3D6F12"/>
    <w:rsid w:val="2C4E7372"/>
    <w:rsid w:val="2C50108A"/>
    <w:rsid w:val="2C575CF4"/>
    <w:rsid w:val="2C723060"/>
    <w:rsid w:val="2C72406F"/>
    <w:rsid w:val="2C7A1F15"/>
    <w:rsid w:val="2CA37AF6"/>
    <w:rsid w:val="2CA945A8"/>
    <w:rsid w:val="2CB43679"/>
    <w:rsid w:val="2CBD0053"/>
    <w:rsid w:val="2CBF201D"/>
    <w:rsid w:val="2CC35400"/>
    <w:rsid w:val="2CD0422B"/>
    <w:rsid w:val="2CD07D87"/>
    <w:rsid w:val="2CD5539D"/>
    <w:rsid w:val="2CDE24A4"/>
    <w:rsid w:val="2CEB4BC0"/>
    <w:rsid w:val="2CEE2CB1"/>
    <w:rsid w:val="2CF577ED"/>
    <w:rsid w:val="2CF9552F"/>
    <w:rsid w:val="2CFC0B7C"/>
    <w:rsid w:val="2CFE66A2"/>
    <w:rsid w:val="2D031F0A"/>
    <w:rsid w:val="2D087520"/>
    <w:rsid w:val="2D0A3299"/>
    <w:rsid w:val="2D0B0DBF"/>
    <w:rsid w:val="2D145EC5"/>
    <w:rsid w:val="2D151C3D"/>
    <w:rsid w:val="2D256324"/>
    <w:rsid w:val="2D287BC3"/>
    <w:rsid w:val="2D346567"/>
    <w:rsid w:val="2D371BB4"/>
    <w:rsid w:val="2D3E73E6"/>
    <w:rsid w:val="2D40315E"/>
    <w:rsid w:val="2D410C84"/>
    <w:rsid w:val="2D412A32"/>
    <w:rsid w:val="2D4A7B39"/>
    <w:rsid w:val="2D4D13D7"/>
    <w:rsid w:val="2D4E05E5"/>
    <w:rsid w:val="2D4F514F"/>
    <w:rsid w:val="2D567B97"/>
    <w:rsid w:val="2D5E4168"/>
    <w:rsid w:val="2D652BC5"/>
    <w:rsid w:val="2D6C3F53"/>
    <w:rsid w:val="2D7E3C87"/>
    <w:rsid w:val="2D8C0151"/>
    <w:rsid w:val="2D945482"/>
    <w:rsid w:val="2D9B2143"/>
    <w:rsid w:val="2D9D6E66"/>
    <w:rsid w:val="2DAA05D8"/>
    <w:rsid w:val="2DB34BE1"/>
    <w:rsid w:val="2DB9081B"/>
    <w:rsid w:val="2DB96A6D"/>
    <w:rsid w:val="2DBB4593"/>
    <w:rsid w:val="2DBC14D1"/>
    <w:rsid w:val="2DD1025A"/>
    <w:rsid w:val="2DD53BA8"/>
    <w:rsid w:val="2DE57862"/>
    <w:rsid w:val="2DEC0BF0"/>
    <w:rsid w:val="2E00644A"/>
    <w:rsid w:val="2E051CB2"/>
    <w:rsid w:val="2E100D83"/>
    <w:rsid w:val="2E13617D"/>
    <w:rsid w:val="2E175F35"/>
    <w:rsid w:val="2E215DBB"/>
    <w:rsid w:val="2E242B87"/>
    <w:rsid w:val="2E293BF2"/>
    <w:rsid w:val="2E2B796A"/>
    <w:rsid w:val="2E2C09D0"/>
    <w:rsid w:val="2E2E1209"/>
    <w:rsid w:val="2E314855"/>
    <w:rsid w:val="2E3B56D4"/>
    <w:rsid w:val="2E3D769E"/>
    <w:rsid w:val="2E400F3C"/>
    <w:rsid w:val="2E41718E"/>
    <w:rsid w:val="2E4722CA"/>
    <w:rsid w:val="2E556795"/>
    <w:rsid w:val="2E5A1FFE"/>
    <w:rsid w:val="2E5D1AEE"/>
    <w:rsid w:val="2E5F231E"/>
    <w:rsid w:val="2E666BF4"/>
    <w:rsid w:val="2E7035CF"/>
    <w:rsid w:val="2E821554"/>
    <w:rsid w:val="2E823302"/>
    <w:rsid w:val="2E861045"/>
    <w:rsid w:val="2E864BA1"/>
    <w:rsid w:val="2E8C5F2F"/>
    <w:rsid w:val="2E95447B"/>
    <w:rsid w:val="2E954DE4"/>
    <w:rsid w:val="2E9A064C"/>
    <w:rsid w:val="2EA01444"/>
    <w:rsid w:val="2EA25753"/>
    <w:rsid w:val="2EA27501"/>
    <w:rsid w:val="2EA74B17"/>
    <w:rsid w:val="2EAD65D1"/>
    <w:rsid w:val="2EAE2349"/>
    <w:rsid w:val="2EB67DC7"/>
    <w:rsid w:val="2EBC05C2"/>
    <w:rsid w:val="2EBF4557"/>
    <w:rsid w:val="2EC61441"/>
    <w:rsid w:val="2ED00512"/>
    <w:rsid w:val="2ED0406E"/>
    <w:rsid w:val="2ED31DB0"/>
    <w:rsid w:val="2ED578D6"/>
    <w:rsid w:val="2ED81174"/>
    <w:rsid w:val="2EE45D6B"/>
    <w:rsid w:val="2F01025C"/>
    <w:rsid w:val="2F067A90"/>
    <w:rsid w:val="2F0B779C"/>
    <w:rsid w:val="2F0D7070"/>
    <w:rsid w:val="2F0E473E"/>
    <w:rsid w:val="2F124686"/>
    <w:rsid w:val="2F126434"/>
    <w:rsid w:val="2F194722"/>
    <w:rsid w:val="2F1C3757"/>
    <w:rsid w:val="2F25085E"/>
    <w:rsid w:val="2F3445FD"/>
    <w:rsid w:val="2F397E65"/>
    <w:rsid w:val="2F3B1E2F"/>
    <w:rsid w:val="2F3C1703"/>
    <w:rsid w:val="2F3C5BA7"/>
    <w:rsid w:val="2F4131BE"/>
    <w:rsid w:val="2F416D1A"/>
    <w:rsid w:val="2F57478F"/>
    <w:rsid w:val="2F5C7FF7"/>
    <w:rsid w:val="2F6767BB"/>
    <w:rsid w:val="2F6A001E"/>
    <w:rsid w:val="2F6A2714"/>
    <w:rsid w:val="2F713AA3"/>
    <w:rsid w:val="2F7C41F6"/>
    <w:rsid w:val="2F81180C"/>
    <w:rsid w:val="2F837332"/>
    <w:rsid w:val="2F8A6913"/>
    <w:rsid w:val="2F911A4F"/>
    <w:rsid w:val="2F9257C7"/>
    <w:rsid w:val="2F996B56"/>
    <w:rsid w:val="2F9F1AAF"/>
    <w:rsid w:val="2FA07530"/>
    <w:rsid w:val="2FAC6889"/>
    <w:rsid w:val="2FAF0127"/>
    <w:rsid w:val="2FB63264"/>
    <w:rsid w:val="2FB76FDC"/>
    <w:rsid w:val="2FB971D9"/>
    <w:rsid w:val="2FB971F8"/>
    <w:rsid w:val="2FC516F9"/>
    <w:rsid w:val="2FC811E9"/>
    <w:rsid w:val="2FD23E16"/>
    <w:rsid w:val="2FD8767E"/>
    <w:rsid w:val="2FDC1846"/>
    <w:rsid w:val="2FE73D65"/>
    <w:rsid w:val="2FE83639"/>
    <w:rsid w:val="2FE853E7"/>
    <w:rsid w:val="2FF26266"/>
    <w:rsid w:val="2FF3270A"/>
    <w:rsid w:val="2FF40230"/>
    <w:rsid w:val="2FF43D8C"/>
    <w:rsid w:val="2FF87E1B"/>
    <w:rsid w:val="300761B5"/>
    <w:rsid w:val="300E12F2"/>
    <w:rsid w:val="30156353"/>
    <w:rsid w:val="302428C3"/>
    <w:rsid w:val="303074BA"/>
    <w:rsid w:val="3038011D"/>
    <w:rsid w:val="30420F9B"/>
    <w:rsid w:val="30422D49"/>
    <w:rsid w:val="3049057C"/>
    <w:rsid w:val="30572D9F"/>
    <w:rsid w:val="306233EC"/>
    <w:rsid w:val="306727B0"/>
    <w:rsid w:val="306E3B3E"/>
    <w:rsid w:val="306E7FE2"/>
    <w:rsid w:val="307A7196"/>
    <w:rsid w:val="30862532"/>
    <w:rsid w:val="30874C00"/>
    <w:rsid w:val="30890978"/>
    <w:rsid w:val="308B2942"/>
    <w:rsid w:val="308E5F8F"/>
    <w:rsid w:val="309532C1"/>
    <w:rsid w:val="30980BBB"/>
    <w:rsid w:val="309B5472"/>
    <w:rsid w:val="30A21A3A"/>
    <w:rsid w:val="30BD0622"/>
    <w:rsid w:val="30BF439A"/>
    <w:rsid w:val="30C47C02"/>
    <w:rsid w:val="30CD2F5B"/>
    <w:rsid w:val="30D00355"/>
    <w:rsid w:val="30DB514E"/>
    <w:rsid w:val="30DC354D"/>
    <w:rsid w:val="30F572C7"/>
    <w:rsid w:val="30FE092D"/>
    <w:rsid w:val="3106021B"/>
    <w:rsid w:val="310B4267"/>
    <w:rsid w:val="310E5321"/>
    <w:rsid w:val="312B7C81"/>
    <w:rsid w:val="312C033C"/>
    <w:rsid w:val="31342FDA"/>
    <w:rsid w:val="31350B00"/>
    <w:rsid w:val="313D37BC"/>
    <w:rsid w:val="3140197F"/>
    <w:rsid w:val="31466869"/>
    <w:rsid w:val="315E3BB3"/>
    <w:rsid w:val="31615600"/>
    <w:rsid w:val="31692558"/>
    <w:rsid w:val="31750EFD"/>
    <w:rsid w:val="317909ED"/>
    <w:rsid w:val="317E4255"/>
    <w:rsid w:val="31801FC4"/>
    <w:rsid w:val="31927D00"/>
    <w:rsid w:val="319E0453"/>
    <w:rsid w:val="31AC14CC"/>
    <w:rsid w:val="31AD1B8F"/>
    <w:rsid w:val="31B9528D"/>
    <w:rsid w:val="31C854D0"/>
    <w:rsid w:val="31C86797"/>
    <w:rsid w:val="31CF4AB1"/>
    <w:rsid w:val="31D64091"/>
    <w:rsid w:val="31D75713"/>
    <w:rsid w:val="31DD71CE"/>
    <w:rsid w:val="31DF230E"/>
    <w:rsid w:val="31E340B8"/>
    <w:rsid w:val="31E7004C"/>
    <w:rsid w:val="31EC4423"/>
    <w:rsid w:val="32026C34"/>
    <w:rsid w:val="32140715"/>
    <w:rsid w:val="321E1594"/>
    <w:rsid w:val="3220355E"/>
    <w:rsid w:val="322A618B"/>
    <w:rsid w:val="322A7FAB"/>
    <w:rsid w:val="323B5CA2"/>
    <w:rsid w:val="323D7C6C"/>
    <w:rsid w:val="323E39E4"/>
    <w:rsid w:val="324B5F54"/>
    <w:rsid w:val="324F187A"/>
    <w:rsid w:val="324F5BF1"/>
    <w:rsid w:val="32607DFF"/>
    <w:rsid w:val="32764F2C"/>
    <w:rsid w:val="32785148"/>
    <w:rsid w:val="328175E9"/>
    <w:rsid w:val="3284589B"/>
    <w:rsid w:val="328C4750"/>
    <w:rsid w:val="32951856"/>
    <w:rsid w:val="3296737C"/>
    <w:rsid w:val="329F0927"/>
    <w:rsid w:val="329F26D5"/>
    <w:rsid w:val="32A03D5B"/>
    <w:rsid w:val="32A25D21"/>
    <w:rsid w:val="32AA2E28"/>
    <w:rsid w:val="32C1089D"/>
    <w:rsid w:val="32CC0FF0"/>
    <w:rsid w:val="32DA54BB"/>
    <w:rsid w:val="32E225C2"/>
    <w:rsid w:val="32F1304B"/>
    <w:rsid w:val="32F742BF"/>
    <w:rsid w:val="330E1609"/>
    <w:rsid w:val="330E4C2A"/>
    <w:rsid w:val="33134E71"/>
    <w:rsid w:val="33196A5F"/>
    <w:rsid w:val="331D1F7D"/>
    <w:rsid w:val="33226E62"/>
    <w:rsid w:val="33244988"/>
    <w:rsid w:val="33260700"/>
    <w:rsid w:val="332C1A8F"/>
    <w:rsid w:val="33380434"/>
    <w:rsid w:val="3341378C"/>
    <w:rsid w:val="33435756"/>
    <w:rsid w:val="334D0383"/>
    <w:rsid w:val="3350577D"/>
    <w:rsid w:val="33550FE6"/>
    <w:rsid w:val="335C2374"/>
    <w:rsid w:val="3364345F"/>
    <w:rsid w:val="3364747B"/>
    <w:rsid w:val="3369683F"/>
    <w:rsid w:val="336A2CE3"/>
    <w:rsid w:val="336E20A7"/>
    <w:rsid w:val="336E5F6C"/>
    <w:rsid w:val="33753436"/>
    <w:rsid w:val="33792F26"/>
    <w:rsid w:val="337A0A4C"/>
    <w:rsid w:val="337F6063"/>
    <w:rsid w:val="338418CB"/>
    <w:rsid w:val="33883169"/>
    <w:rsid w:val="3390201E"/>
    <w:rsid w:val="33991DDE"/>
    <w:rsid w:val="33A65CE5"/>
    <w:rsid w:val="33AA1331"/>
    <w:rsid w:val="33AD7074"/>
    <w:rsid w:val="33B73A4E"/>
    <w:rsid w:val="33BB353F"/>
    <w:rsid w:val="33C65265"/>
    <w:rsid w:val="33E43800"/>
    <w:rsid w:val="33FD3B57"/>
    <w:rsid w:val="34000F51"/>
    <w:rsid w:val="34121775"/>
    <w:rsid w:val="341449FD"/>
    <w:rsid w:val="342A06C4"/>
    <w:rsid w:val="342A4220"/>
    <w:rsid w:val="34343FC0"/>
    <w:rsid w:val="343825C5"/>
    <w:rsid w:val="34390907"/>
    <w:rsid w:val="344F012B"/>
    <w:rsid w:val="34563267"/>
    <w:rsid w:val="346516FC"/>
    <w:rsid w:val="34673696"/>
    <w:rsid w:val="346F257B"/>
    <w:rsid w:val="34790D04"/>
    <w:rsid w:val="347F41EF"/>
    <w:rsid w:val="348222AE"/>
    <w:rsid w:val="34936269"/>
    <w:rsid w:val="34951FE2"/>
    <w:rsid w:val="349A75F8"/>
    <w:rsid w:val="34B41D3C"/>
    <w:rsid w:val="34B63D06"/>
    <w:rsid w:val="34C208FD"/>
    <w:rsid w:val="34C44675"/>
    <w:rsid w:val="34CC2D6A"/>
    <w:rsid w:val="34CC3529"/>
    <w:rsid w:val="34DA3E98"/>
    <w:rsid w:val="34DD1293"/>
    <w:rsid w:val="34DF325D"/>
    <w:rsid w:val="34E940DB"/>
    <w:rsid w:val="34EA39B0"/>
    <w:rsid w:val="34EC55E6"/>
    <w:rsid w:val="34F5482E"/>
    <w:rsid w:val="34FA3BF3"/>
    <w:rsid w:val="351F3659"/>
    <w:rsid w:val="352670DE"/>
    <w:rsid w:val="35286D49"/>
    <w:rsid w:val="35327830"/>
    <w:rsid w:val="353510CF"/>
    <w:rsid w:val="3536035B"/>
    <w:rsid w:val="353723DB"/>
    <w:rsid w:val="353D61D5"/>
    <w:rsid w:val="353D7F83"/>
    <w:rsid w:val="3542559A"/>
    <w:rsid w:val="354D6418"/>
    <w:rsid w:val="3550415A"/>
    <w:rsid w:val="355552CD"/>
    <w:rsid w:val="355C72C0"/>
    <w:rsid w:val="355E0625"/>
    <w:rsid w:val="356F1CF1"/>
    <w:rsid w:val="357C6CFE"/>
    <w:rsid w:val="35814314"/>
    <w:rsid w:val="35831E3A"/>
    <w:rsid w:val="358D2CB9"/>
    <w:rsid w:val="359027A9"/>
    <w:rsid w:val="35904557"/>
    <w:rsid w:val="35977438"/>
    <w:rsid w:val="359C114E"/>
    <w:rsid w:val="359C73A0"/>
    <w:rsid w:val="359D0A22"/>
    <w:rsid w:val="35A41DB0"/>
    <w:rsid w:val="35A6018C"/>
    <w:rsid w:val="35A85C17"/>
    <w:rsid w:val="35B00AA5"/>
    <w:rsid w:val="35C16E06"/>
    <w:rsid w:val="35C366DA"/>
    <w:rsid w:val="35D703D8"/>
    <w:rsid w:val="35DE52C2"/>
    <w:rsid w:val="36054F45"/>
    <w:rsid w:val="360B0081"/>
    <w:rsid w:val="3632696A"/>
    <w:rsid w:val="363475D8"/>
    <w:rsid w:val="36386400"/>
    <w:rsid w:val="364B1B0C"/>
    <w:rsid w:val="36527A5E"/>
    <w:rsid w:val="36541A28"/>
    <w:rsid w:val="36624145"/>
    <w:rsid w:val="36625EF3"/>
    <w:rsid w:val="366E2AEA"/>
    <w:rsid w:val="367125DA"/>
    <w:rsid w:val="36714388"/>
    <w:rsid w:val="36745C27"/>
    <w:rsid w:val="3679323D"/>
    <w:rsid w:val="367E0853"/>
    <w:rsid w:val="368C4D1E"/>
    <w:rsid w:val="368C6CEE"/>
    <w:rsid w:val="369124AD"/>
    <w:rsid w:val="36AC3612"/>
    <w:rsid w:val="36B24A80"/>
    <w:rsid w:val="36B44275"/>
    <w:rsid w:val="36B55EFA"/>
    <w:rsid w:val="36C73FA8"/>
    <w:rsid w:val="36C97D20"/>
    <w:rsid w:val="36CA5847"/>
    <w:rsid w:val="36D14E27"/>
    <w:rsid w:val="36D16BD5"/>
    <w:rsid w:val="36DE12F2"/>
    <w:rsid w:val="36E42DAC"/>
    <w:rsid w:val="36EE7787"/>
    <w:rsid w:val="36F62AE0"/>
    <w:rsid w:val="37013002"/>
    <w:rsid w:val="37040D59"/>
    <w:rsid w:val="370C2303"/>
    <w:rsid w:val="37144D14"/>
    <w:rsid w:val="371B42F4"/>
    <w:rsid w:val="371F5B92"/>
    <w:rsid w:val="3720190B"/>
    <w:rsid w:val="37227431"/>
    <w:rsid w:val="37227D0E"/>
    <w:rsid w:val="37270EEB"/>
    <w:rsid w:val="372A4537"/>
    <w:rsid w:val="373A0C1E"/>
    <w:rsid w:val="373B04F2"/>
    <w:rsid w:val="37427AD3"/>
    <w:rsid w:val="374C2700"/>
    <w:rsid w:val="374E6478"/>
    <w:rsid w:val="375241BA"/>
    <w:rsid w:val="3756532C"/>
    <w:rsid w:val="37585548"/>
    <w:rsid w:val="37621F23"/>
    <w:rsid w:val="37661A13"/>
    <w:rsid w:val="37691503"/>
    <w:rsid w:val="376A1BF8"/>
    <w:rsid w:val="376D0FF4"/>
    <w:rsid w:val="377834F5"/>
    <w:rsid w:val="377C4D93"/>
    <w:rsid w:val="377F4883"/>
    <w:rsid w:val="378E4AC6"/>
    <w:rsid w:val="379320DC"/>
    <w:rsid w:val="37936580"/>
    <w:rsid w:val="37A4253C"/>
    <w:rsid w:val="37A662B4"/>
    <w:rsid w:val="37B207B5"/>
    <w:rsid w:val="37B41B04"/>
    <w:rsid w:val="37B5307D"/>
    <w:rsid w:val="37BA3B0D"/>
    <w:rsid w:val="37BC1633"/>
    <w:rsid w:val="37BF1123"/>
    <w:rsid w:val="37C329C2"/>
    <w:rsid w:val="37C4498C"/>
    <w:rsid w:val="37C624B2"/>
    <w:rsid w:val="37CB5D1A"/>
    <w:rsid w:val="37CE75B8"/>
    <w:rsid w:val="37DB4E60"/>
    <w:rsid w:val="37E1553E"/>
    <w:rsid w:val="37E312B6"/>
    <w:rsid w:val="37F92887"/>
    <w:rsid w:val="37F963E3"/>
    <w:rsid w:val="37FB65FF"/>
    <w:rsid w:val="37FF7772"/>
    <w:rsid w:val="38042FDA"/>
    <w:rsid w:val="3814321D"/>
    <w:rsid w:val="381551E7"/>
    <w:rsid w:val="381C47C8"/>
    <w:rsid w:val="381E5E4A"/>
    <w:rsid w:val="3828316D"/>
    <w:rsid w:val="3838770B"/>
    <w:rsid w:val="383A4023"/>
    <w:rsid w:val="384635F3"/>
    <w:rsid w:val="384C6E5B"/>
    <w:rsid w:val="384D4981"/>
    <w:rsid w:val="384F24A7"/>
    <w:rsid w:val="38547ABE"/>
    <w:rsid w:val="385C2E16"/>
    <w:rsid w:val="385C6972"/>
    <w:rsid w:val="387719FE"/>
    <w:rsid w:val="387C536A"/>
    <w:rsid w:val="388B6865"/>
    <w:rsid w:val="38907859"/>
    <w:rsid w:val="38A10829"/>
    <w:rsid w:val="38B8629F"/>
    <w:rsid w:val="38BB7B3D"/>
    <w:rsid w:val="38C05153"/>
    <w:rsid w:val="38C10455"/>
    <w:rsid w:val="38C22C79"/>
    <w:rsid w:val="38C757B4"/>
    <w:rsid w:val="38DD3F57"/>
    <w:rsid w:val="38DE1A7D"/>
    <w:rsid w:val="38EF24BC"/>
    <w:rsid w:val="38F17A02"/>
    <w:rsid w:val="3902576C"/>
    <w:rsid w:val="390F7E89"/>
    <w:rsid w:val="391072E1"/>
    <w:rsid w:val="391F0620"/>
    <w:rsid w:val="39237123"/>
    <w:rsid w:val="39331389"/>
    <w:rsid w:val="39331DC9"/>
    <w:rsid w:val="39365415"/>
    <w:rsid w:val="3938118D"/>
    <w:rsid w:val="393873DF"/>
    <w:rsid w:val="3942025E"/>
    <w:rsid w:val="394538AA"/>
    <w:rsid w:val="395B30CE"/>
    <w:rsid w:val="396159B3"/>
    <w:rsid w:val="39616936"/>
    <w:rsid w:val="396226AE"/>
    <w:rsid w:val="3962445C"/>
    <w:rsid w:val="39697599"/>
    <w:rsid w:val="397321C6"/>
    <w:rsid w:val="39795389"/>
    <w:rsid w:val="397E6716"/>
    <w:rsid w:val="39846181"/>
    <w:rsid w:val="39893797"/>
    <w:rsid w:val="398F4614"/>
    <w:rsid w:val="39904B26"/>
    <w:rsid w:val="39930ABA"/>
    <w:rsid w:val="39934616"/>
    <w:rsid w:val="399B34CA"/>
    <w:rsid w:val="39A44A75"/>
    <w:rsid w:val="39AE1450"/>
    <w:rsid w:val="39C649EB"/>
    <w:rsid w:val="39CB3DB0"/>
    <w:rsid w:val="39D07618"/>
    <w:rsid w:val="39D569DC"/>
    <w:rsid w:val="39D75A17"/>
    <w:rsid w:val="39D76BF8"/>
    <w:rsid w:val="39E135D3"/>
    <w:rsid w:val="39E62997"/>
    <w:rsid w:val="39E66E3B"/>
    <w:rsid w:val="39E96B90"/>
    <w:rsid w:val="39F03816"/>
    <w:rsid w:val="39F054BC"/>
    <w:rsid w:val="39F50E2C"/>
    <w:rsid w:val="39F96B6F"/>
    <w:rsid w:val="3A03179B"/>
    <w:rsid w:val="3A0D43C8"/>
    <w:rsid w:val="3A184B1B"/>
    <w:rsid w:val="3A2F2590"/>
    <w:rsid w:val="3A331955"/>
    <w:rsid w:val="3A443B62"/>
    <w:rsid w:val="3A445910"/>
    <w:rsid w:val="3A4A1178"/>
    <w:rsid w:val="3A4D6EBA"/>
    <w:rsid w:val="3A5169AB"/>
    <w:rsid w:val="3A537178"/>
    <w:rsid w:val="3A543DA5"/>
    <w:rsid w:val="3A5C70FE"/>
    <w:rsid w:val="3A60099C"/>
    <w:rsid w:val="3A612966"/>
    <w:rsid w:val="3A6269CC"/>
    <w:rsid w:val="3A663AD8"/>
    <w:rsid w:val="3A744447"/>
    <w:rsid w:val="3A7E0E22"/>
    <w:rsid w:val="3A86417A"/>
    <w:rsid w:val="3A8B1791"/>
    <w:rsid w:val="3A8B5262"/>
    <w:rsid w:val="3A960861"/>
    <w:rsid w:val="3A995C5C"/>
    <w:rsid w:val="3AA60379"/>
    <w:rsid w:val="3AA70C32"/>
    <w:rsid w:val="3AA765CB"/>
    <w:rsid w:val="3AAD1707"/>
    <w:rsid w:val="3AB6680E"/>
    <w:rsid w:val="3AC0143A"/>
    <w:rsid w:val="3AC21656"/>
    <w:rsid w:val="3AC72CFB"/>
    <w:rsid w:val="3AD273C0"/>
    <w:rsid w:val="3AEC66D3"/>
    <w:rsid w:val="3AEF502F"/>
    <w:rsid w:val="3AF410E4"/>
    <w:rsid w:val="3AF92B9E"/>
    <w:rsid w:val="3B071D45"/>
    <w:rsid w:val="3B1A3241"/>
    <w:rsid w:val="3B27770B"/>
    <w:rsid w:val="3B334302"/>
    <w:rsid w:val="3B3C613D"/>
    <w:rsid w:val="3B3D6F2F"/>
    <w:rsid w:val="3B5A565D"/>
    <w:rsid w:val="3B5F6EA5"/>
    <w:rsid w:val="3B8706E3"/>
    <w:rsid w:val="3B8A79A6"/>
    <w:rsid w:val="3B8F066A"/>
    <w:rsid w:val="3B9E4EF8"/>
    <w:rsid w:val="3B9F72A2"/>
    <w:rsid w:val="3BAB20EB"/>
    <w:rsid w:val="3BAB3E99"/>
    <w:rsid w:val="3BD11425"/>
    <w:rsid w:val="3BD3519D"/>
    <w:rsid w:val="3BD74C8E"/>
    <w:rsid w:val="3BDA29D0"/>
    <w:rsid w:val="3BE9676F"/>
    <w:rsid w:val="3BF05D4F"/>
    <w:rsid w:val="3BFA097C"/>
    <w:rsid w:val="3BFC3324"/>
    <w:rsid w:val="3C027831"/>
    <w:rsid w:val="3C157564"/>
    <w:rsid w:val="3C1E0B0E"/>
    <w:rsid w:val="3C1F03E3"/>
    <w:rsid w:val="3C2123AD"/>
    <w:rsid w:val="3C221C81"/>
    <w:rsid w:val="3C241E9D"/>
    <w:rsid w:val="3C37572C"/>
    <w:rsid w:val="3C3C19F8"/>
    <w:rsid w:val="3C3E4D0D"/>
    <w:rsid w:val="3C447E49"/>
    <w:rsid w:val="3C4E187E"/>
    <w:rsid w:val="3C522566"/>
    <w:rsid w:val="3C5F19CC"/>
    <w:rsid w:val="3C5F2ED5"/>
    <w:rsid w:val="3C642299"/>
    <w:rsid w:val="3C77021F"/>
    <w:rsid w:val="3C88242C"/>
    <w:rsid w:val="3C9708C1"/>
    <w:rsid w:val="3CA60B04"/>
    <w:rsid w:val="3CA628B2"/>
    <w:rsid w:val="3CB274A9"/>
    <w:rsid w:val="3CB52AF5"/>
    <w:rsid w:val="3CC0115D"/>
    <w:rsid w:val="3CC316B6"/>
    <w:rsid w:val="3CCD3173"/>
    <w:rsid w:val="3CD15B81"/>
    <w:rsid w:val="3CE5162C"/>
    <w:rsid w:val="3CE533DA"/>
    <w:rsid w:val="3CF17FD1"/>
    <w:rsid w:val="3CF63839"/>
    <w:rsid w:val="3CF950D8"/>
    <w:rsid w:val="3CFA1390"/>
    <w:rsid w:val="3CFE26EE"/>
    <w:rsid w:val="3D082AFA"/>
    <w:rsid w:val="3D0A2E41"/>
    <w:rsid w:val="3D0F2205"/>
    <w:rsid w:val="3D115F7D"/>
    <w:rsid w:val="3D1D0DC6"/>
    <w:rsid w:val="3D2739F3"/>
    <w:rsid w:val="3D2C528D"/>
    <w:rsid w:val="3D2D6B2F"/>
    <w:rsid w:val="3D3103CE"/>
    <w:rsid w:val="3D346110"/>
    <w:rsid w:val="3D3B2FFA"/>
    <w:rsid w:val="3D4445A5"/>
    <w:rsid w:val="3D453E79"/>
    <w:rsid w:val="3D475FEE"/>
    <w:rsid w:val="3D491BBB"/>
    <w:rsid w:val="3D4D2D2E"/>
    <w:rsid w:val="3D580F1D"/>
    <w:rsid w:val="3D5A3DC8"/>
    <w:rsid w:val="3D5B544A"/>
    <w:rsid w:val="3D632551"/>
    <w:rsid w:val="3D736C38"/>
    <w:rsid w:val="3D7725E5"/>
    <w:rsid w:val="3D9170BE"/>
    <w:rsid w:val="3D931088"/>
    <w:rsid w:val="3DA74B34"/>
    <w:rsid w:val="3DA75332"/>
    <w:rsid w:val="3DB35286"/>
    <w:rsid w:val="3DB64500"/>
    <w:rsid w:val="3DF71617"/>
    <w:rsid w:val="3DFF04CC"/>
    <w:rsid w:val="3E057E5C"/>
    <w:rsid w:val="3E0E02DB"/>
    <w:rsid w:val="3E101141"/>
    <w:rsid w:val="3E126451"/>
    <w:rsid w:val="3E246184"/>
    <w:rsid w:val="3E265A58"/>
    <w:rsid w:val="3E287A22"/>
    <w:rsid w:val="3E2D328B"/>
    <w:rsid w:val="3E32264F"/>
    <w:rsid w:val="3E3C1720"/>
    <w:rsid w:val="3E4B1FF8"/>
    <w:rsid w:val="3E570308"/>
    <w:rsid w:val="3E5B2140"/>
    <w:rsid w:val="3E5F540E"/>
    <w:rsid w:val="3E614CE2"/>
    <w:rsid w:val="3E66679D"/>
    <w:rsid w:val="3E68129D"/>
    <w:rsid w:val="3E682515"/>
    <w:rsid w:val="3E6D3687"/>
    <w:rsid w:val="3E6F38A3"/>
    <w:rsid w:val="3E7013C9"/>
    <w:rsid w:val="3E734A16"/>
    <w:rsid w:val="3E75253C"/>
    <w:rsid w:val="3E7E5894"/>
    <w:rsid w:val="3E832EAB"/>
    <w:rsid w:val="3E834C59"/>
    <w:rsid w:val="3E846C23"/>
    <w:rsid w:val="3E860BED"/>
    <w:rsid w:val="3E8B1D5F"/>
    <w:rsid w:val="3E990920"/>
    <w:rsid w:val="3E9A6446"/>
    <w:rsid w:val="3EAB0654"/>
    <w:rsid w:val="3EC11C25"/>
    <w:rsid w:val="3EC27CA4"/>
    <w:rsid w:val="3EC31AC7"/>
    <w:rsid w:val="3EC62D97"/>
    <w:rsid w:val="3EE37DED"/>
    <w:rsid w:val="3EEB1A81"/>
    <w:rsid w:val="3EF1250A"/>
    <w:rsid w:val="3F012022"/>
    <w:rsid w:val="3F11495A"/>
    <w:rsid w:val="3F174BBC"/>
    <w:rsid w:val="3F1955BD"/>
    <w:rsid w:val="3F1F5DA0"/>
    <w:rsid w:val="3F216561"/>
    <w:rsid w:val="3F2A5A1C"/>
    <w:rsid w:val="3F2D4ABF"/>
    <w:rsid w:val="3F2D72BA"/>
    <w:rsid w:val="3F346413"/>
    <w:rsid w:val="3F3B19D7"/>
    <w:rsid w:val="3F422D66"/>
    <w:rsid w:val="3F446ADE"/>
    <w:rsid w:val="3F4563B2"/>
    <w:rsid w:val="3F487C50"/>
    <w:rsid w:val="3F514D57"/>
    <w:rsid w:val="3F570D47"/>
    <w:rsid w:val="3F604F9A"/>
    <w:rsid w:val="3F6147E6"/>
    <w:rsid w:val="3F75531A"/>
    <w:rsid w:val="3F7A2500"/>
    <w:rsid w:val="3F7B6278"/>
    <w:rsid w:val="3F7E3672"/>
    <w:rsid w:val="3F830C89"/>
    <w:rsid w:val="3F8A2017"/>
    <w:rsid w:val="3F8C3FE1"/>
    <w:rsid w:val="3F9966FE"/>
    <w:rsid w:val="3F9B4224"/>
    <w:rsid w:val="3F9D61EE"/>
    <w:rsid w:val="3FA4757D"/>
    <w:rsid w:val="3FA72BC9"/>
    <w:rsid w:val="3FB2368A"/>
    <w:rsid w:val="3FC7326B"/>
    <w:rsid w:val="3FD55988"/>
    <w:rsid w:val="3FD57736"/>
    <w:rsid w:val="3FE23C01"/>
    <w:rsid w:val="3FE77469"/>
    <w:rsid w:val="3FEE25A6"/>
    <w:rsid w:val="3FFA0F4B"/>
    <w:rsid w:val="3FFF2A05"/>
    <w:rsid w:val="4005305C"/>
    <w:rsid w:val="400C6ED0"/>
    <w:rsid w:val="401A060A"/>
    <w:rsid w:val="401A15ED"/>
    <w:rsid w:val="40270D28"/>
    <w:rsid w:val="403326AF"/>
    <w:rsid w:val="403501D5"/>
    <w:rsid w:val="40425BF0"/>
    <w:rsid w:val="40491ED2"/>
    <w:rsid w:val="404C3770"/>
    <w:rsid w:val="405C39B3"/>
    <w:rsid w:val="40640ABA"/>
    <w:rsid w:val="406665E0"/>
    <w:rsid w:val="40672358"/>
    <w:rsid w:val="407451A1"/>
    <w:rsid w:val="408178BE"/>
    <w:rsid w:val="408847A8"/>
    <w:rsid w:val="40970E8F"/>
    <w:rsid w:val="409A0980"/>
    <w:rsid w:val="409E221E"/>
    <w:rsid w:val="40A11D0E"/>
    <w:rsid w:val="40B03CFF"/>
    <w:rsid w:val="40B530C4"/>
    <w:rsid w:val="40B75F3A"/>
    <w:rsid w:val="40BF3F42"/>
    <w:rsid w:val="40C918E6"/>
    <w:rsid w:val="40CB0B39"/>
    <w:rsid w:val="40D7128C"/>
    <w:rsid w:val="40E1035D"/>
    <w:rsid w:val="40E37C31"/>
    <w:rsid w:val="40EA7211"/>
    <w:rsid w:val="40EB2F11"/>
    <w:rsid w:val="40EF55BB"/>
    <w:rsid w:val="40F45BD6"/>
    <w:rsid w:val="40F80D7A"/>
    <w:rsid w:val="41053343"/>
    <w:rsid w:val="410F6C78"/>
    <w:rsid w:val="411C3143"/>
    <w:rsid w:val="411E6EBB"/>
    <w:rsid w:val="41200E9D"/>
    <w:rsid w:val="4125649B"/>
    <w:rsid w:val="412D5350"/>
    <w:rsid w:val="41371FF0"/>
    <w:rsid w:val="413B7A6D"/>
    <w:rsid w:val="414367FC"/>
    <w:rsid w:val="416318D6"/>
    <w:rsid w:val="4167452A"/>
    <w:rsid w:val="416A2100"/>
    <w:rsid w:val="41782A6F"/>
    <w:rsid w:val="4191768D"/>
    <w:rsid w:val="4194717D"/>
    <w:rsid w:val="41962EF5"/>
    <w:rsid w:val="419700B9"/>
    <w:rsid w:val="41994793"/>
    <w:rsid w:val="41B25855"/>
    <w:rsid w:val="41B45A71"/>
    <w:rsid w:val="41C04416"/>
    <w:rsid w:val="41C95301"/>
    <w:rsid w:val="41D41C6F"/>
    <w:rsid w:val="41DF489C"/>
    <w:rsid w:val="41E221A4"/>
    <w:rsid w:val="41F45E6E"/>
    <w:rsid w:val="41F85E9F"/>
    <w:rsid w:val="42002A64"/>
    <w:rsid w:val="4202058A"/>
    <w:rsid w:val="42024A2E"/>
    <w:rsid w:val="42064DD6"/>
    <w:rsid w:val="421F738E"/>
    <w:rsid w:val="42224789"/>
    <w:rsid w:val="42301F23"/>
    <w:rsid w:val="42334BE8"/>
    <w:rsid w:val="4235270E"/>
    <w:rsid w:val="423F358D"/>
    <w:rsid w:val="42426BD9"/>
    <w:rsid w:val="42482511"/>
    <w:rsid w:val="424B0183"/>
    <w:rsid w:val="424E37D0"/>
    <w:rsid w:val="4250579A"/>
    <w:rsid w:val="425132C0"/>
    <w:rsid w:val="42554B5E"/>
    <w:rsid w:val="42586B9E"/>
    <w:rsid w:val="425B7C9B"/>
    <w:rsid w:val="4269060A"/>
    <w:rsid w:val="42693382"/>
    <w:rsid w:val="426C7104"/>
    <w:rsid w:val="426D634C"/>
    <w:rsid w:val="42723962"/>
    <w:rsid w:val="428C60A6"/>
    <w:rsid w:val="428D254A"/>
    <w:rsid w:val="428E0070"/>
    <w:rsid w:val="42905B96"/>
    <w:rsid w:val="42937435"/>
    <w:rsid w:val="429709B9"/>
    <w:rsid w:val="42A35210"/>
    <w:rsid w:val="42AD6748"/>
    <w:rsid w:val="42C85330"/>
    <w:rsid w:val="42CC3426"/>
    <w:rsid w:val="42CD0B98"/>
    <w:rsid w:val="42D07CF3"/>
    <w:rsid w:val="42DF267A"/>
    <w:rsid w:val="42EB101F"/>
    <w:rsid w:val="4303280C"/>
    <w:rsid w:val="430F7403"/>
    <w:rsid w:val="43100A85"/>
    <w:rsid w:val="4315253F"/>
    <w:rsid w:val="431B5DA8"/>
    <w:rsid w:val="43212C92"/>
    <w:rsid w:val="432664FB"/>
    <w:rsid w:val="432D1637"/>
    <w:rsid w:val="43316B2A"/>
    <w:rsid w:val="4335673E"/>
    <w:rsid w:val="433E3B6A"/>
    <w:rsid w:val="43476B9D"/>
    <w:rsid w:val="434D3A87"/>
    <w:rsid w:val="435E3EE6"/>
    <w:rsid w:val="435E7A42"/>
    <w:rsid w:val="436A4639"/>
    <w:rsid w:val="43770B04"/>
    <w:rsid w:val="4377225D"/>
    <w:rsid w:val="43784FA8"/>
    <w:rsid w:val="43836937"/>
    <w:rsid w:val="43881B76"/>
    <w:rsid w:val="438C45B0"/>
    <w:rsid w:val="438F22F2"/>
    <w:rsid w:val="439671DC"/>
    <w:rsid w:val="439E2535"/>
    <w:rsid w:val="43AF4742"/>
    <w:rsid w:val="43B104BA"/>
    <w:rsid w:val="43C006FD"/>
    <w:rsid w:val="43C71A8C"/>
    <w:rsid w:val="43C732BE"/>
    <w:rsid w:val="43C743B1"/>
    <w:rsid w:val="43CD4BC8"/>
    <w:rsid w:val="43CF0940"/>
    <w:rsid w:val="43D21F61"/>
    <w:rsid w:val="43D736D0"/>
    <w:rsid w:val="43D9356D"/>
    <w:rsid w:val="43DB5537"/>
    <w:rsid w:val="43E20674"/>
    <w:rsid w:val="43E97C54"/>
    <w:rsid w:val="43F263DD"/>
    <w:rsid w:val="43F860E9"/>
    <w:rsid w:val="43F959BD"/>
    <w:rsid w:val="43FD725B"/>
    <w:rsid w:val="44004F9E"/>
    <w:rsid w:val="44207CC7"/>
    <w:rsid w:val="44223166"/>
    <w:rsid w:val="44315157"/>
    <w:rsid w:val="4435082D"/>
    <w:rsid w:val="44531FA9"/>
    <w:rsid w:val="4456696C"/>
    <w:rsid w:val="445C6678"/>
    <w:rsid w:val="445D7CFA"/>
    <w:rsid w:val="44615A3C"/>
    <w:rsid w:val="447119F7"/>
    <w:rsid w:val="447A6AFE"/>
    <w:rsid w:val="447F2366"/>
    <w:rsid w:val="447F5EC2"/>
    <w:rsid w:val="4487121B"/>
    <w:rsid w:val="44882904"/>
    <w:rsid w:val="448D4A83"/>
    <w:rsid w:val="44911354"/>
    <w:rsid w:val="449D27EC"/>
    <w:rsid w:val="44A771C7"/>
    <w:rsid w:val="44AD2CF7"/>
    <w:rsid w:val="44B85878"/>
    <w:rsid w:val="44C71617"/>
    <w:rsid w:val="44C9538F"/>
    <w:rsid w:val="44F543D6"/>
    <w:rsid w:val="44FA7C3F"/>
    <w:rsid w:val="4504286C"/>
    <w:rsid w:val="450665E4"/>
    <w:rsid w:val="4508410A"/>
    <w:rsid w:val="450B3BFA"/>
    <w:rsid w:val="450D34CE"/>
    <w:rsid w:val="45101210"/>
    <w:rsid w:val="451707F1"/>
    <w:rsid w:val="4517434D"/>
    <w:rsid w:val="45286D33"/>
    <w:rsid w:val="452D1DC2"/>
    <w:rsid w:val="4537221B"/>
    <w:rsid w:val="4537679D"/>
    <w:rsid w:val="453E18DA"/>
    <w:rsid w:val="453E7B2C"/>
    <w:rsid w:val="4548374C"/>
    <w:rsid w:val="454B049A"/>
    <w:rsid w:val="454C4C9E"/>
    <w:rsid w:val="455455A1"/>
    <w:rsid w:val="45554E75"/>
    <w:rsid w:val="455C6204"/>
    <w:rsid w:val="455E5972"/>
    <w:rsid w:val="45637592"/>
    <w:rsid w:val="456B4699"/>
    <w:rsid w:val="457F5E93"/>
    <w:rsid w:val="45905EAD"/>
    <w:rsid w:val="45924EB3"/>
    <w:rsid w:val="459B31D0"/>
    <w:rsid w:val="459E681C"/>
    <w:rsid w:val="45A32BCF"/>
    <w:rsid w:val="45A33E32"/>
    <w:rsid w:val="45A71B75"/>
    <w:rsid w:val="45A831F7"/>
    <w:rsid w:val="45AC0F39"/>
    <w:rsid w:val="45AF27D7"/>
    <w:rsid w:val="45B002FD"/>
    <w:rsid w:val="45B24076"/>
    <w:rsid w:val="45B47DEE"/>
    <w:rsid w:val="45B7168C"/>
    <w:rsid w:val="45BB117C"/>
    <w:rsid w:val="45BB73CE"/>
    <w:rsid w:val="45BD3146"/>
    <w:rsid w:val="45BE2A1A"/>
    <w:rsid w:val="45C1250B"/>
    <w:rsid w:val="45C2075D"/>
    <w:rsid w:val="45CC5137"/>
    <w:rsid w:val="45D46114"/>
    <w:rsid w:val="45D67D64"/>
    <w:rsid w:val="45DC10F2"/>
    <w:rsid w:val="45DD7344"/>
    <w:rsid w:val="45DE30BD"/>
    <w:rsid w:val="45E00BE3"/>
    <w:rsid w:val="45E5269D"/>
    <w:rsid w:val="45ED64C7"/>
    <w:rsid w:val="45F75F2C"/>
    <w:rsid w:val="460116F5"/>
    <w:rsid w:val="460C5E7C"/>
    <w:rsid w:val="46125401"/>
    <w:rsid w:val="46130FB8"/>
    <w:rsid w:val="461F5BAF"/>
    <w:rsid w:val="46244422"/>
    <w:rsid w:val="46386C71"/>
    <w:rsid w:val="463A4797"/>
    <w:rsid w:val="46405B25"/>
    <w:rsid w:val="46431172"/>
    <w:rsid w:val="4653307D"/>
    <w:rsid w:val="46535859"/>
    <w:rsid w:val="46592743"/>
    <w:rsid w:val="465E7D59"/>
    <w:rsid w:val="4665733A"/>
    <w:rsid w:val="46674E60"/>
    <w:rsid w:val="46690BD8"/>
    <w:rsid w:val="46733805"/>
    <w:rsid w:val="46821C9A"/>
    <w:rsid w:val="46843C64"/>
    <w:rsid w:val="469117FA"/>
    <w:rsid w:val="469814BD"/>
    <w:rsid w:val="469A3487"/>
    <w:rsid w:val="469F284C"/>
    <w:rsid w:val="46A95479"/>
    <w:rsid w:val="46AA2F9F"/>
    <w:rsid w:val="46AE6F33"/>
    <w:rsid w:val="46B04A59"/>
    <w:rsid w:val="46BC1650"/>
    <w:rsid w:val="46C10A14"/>
    <w:rsid w:val="46C16C66"/>
    <w:rsid w:val="46C329DE"/>
    <w:rsid w:val="46D5626E"/>
    <w:rsid w:val="46D851CA"/>
    <w:rsid w:val="46E666CD"/>
    <w:rsid w:val="46EB5A91"/>
    <w:rsid w:val="46F30DEA"/>
    <w:rsid w:val="470D1EAB"/>
    <w:rsid w:val="471072A6"/>
    <w:rsid w:val="47170634"/>
    <w:rsid w:val="47226FD9"/>
    <w:rsid w:val="4723347D"/>
    <w:rsid w:val="472745EF"/>
    <w:rsid w:val="47282841"/>
    <w:rsid w:val="473A07C7"/>
    <w:rsid w:val="473E2065"/>
    <w:rsid w:val="474655BA"/>
    <w:rsid w:val="4746716B"/>
    <w:rsid w:val="47490A0A"/>
    <w:rsid w:val="47545812"/>
    <w:rsid w:val="47555600"/>
    <w:rsid w:val="47617B01"/>
    <w:rsid w:val="47655843"/>
    <w:rsid w:val="47694C08"/>
    <w:rsid w:val="476A2E5A"/>
    <w:rsid w:val="476D64A6"/>
    <w:rsid w:val="47705F96"/>
    <w:rsid w:val="477517FF"/>
    <w:rsid w:val="477B5067"/>
    <w:rsid w:val="477C3392"/>
    <w:rsid w:val="47906594"/>
    <w:rsid w:val="4792415F"/>
    <w:rsid w:val="479779C7"/>
    <w:rsid w:val="479E0D55"/>
    <w:rsid w:val="47A70802"/>
    <w:rsid w:val="47B75973"/>
    <w:rsid w:val="47BE6D02"/>
    <w:rsid w:val="47CB141F"/>
    <w:rsid w:val="47D859A3"/>
    <w:rsid w:val="47D91D8D"/>
    <w:rsid w:val="47F44E19"/>
    <w:rsid w:val="47FB3D57"/>
    <w:rsid w:val="47FE17F4"/>
    <w:rsid w:val="48014805"/>
    <w:rsid w:val="48030BB8"/>
    <w:rsid w:val="48051F4A"/>
    <w:rsid w:val="48052B82"/>
    <w:rsid w:val="480701F9"/>
    <w:rsid w:val="480C2163"/>
    <w:rsid w:val="480F1EC9"/>
    <w:rsid w:val="48111527"/>
    <w:rsid w:val="48253225"/>
    <w:rsid w:val="482F7BFF"/>
    <w:rsid w:val="48315726"/>
    <w:rsid w:val="484336AB"/>
    <w:rsid w:val="48531B40"/>
    <w:rsid w:val="48533C2F"/>
    <w:rsid w:val="485D651B"/>
    <w:rsid w:val="48657AC5"/>
    <w:rsid w:val="48825F81"/>
    <w:rsid w:val="48861F15"/>
    <w:rsid w:val="488E4926"/>
    <w:rsid w:val="48931F3C"/>
    <w:rsid w:val="48981C49"/>
    <w:rsid w:val="489A4C0C"/>
    <w:rsid w:val="48A759E8"/>
    <w:rsid w:val="48AB464E"/>
    <w:rsid w:val="48B3099E"/>
    <w:rsid w:val="48B60321"/>
    <w:rsid w:val="48B73797"/>
    <w:rsid w:val="48B84099"/>
    <w:rsid w:val="48BB1493"/>
    <w:rsid w:val="48BD520B"/>
    <w:rsid w:val="48E748CB"/>
    <w:rsid w:val="48EC3D42"/>
    <w:rsid w:val="48EC5AF0"/>
    <w:rsid w:val="48FF50DD"/>
    <w:rsid w:val="48FF5824"/>
    <w:rsid w:val="490270C2"/>
    <w:rsid w:val="49090450"/>
    <w:rsid w:val="490948F4"/>
    <w:rsid w:val="490C1C8E"/>
    <w:rsid w:val="49247038"/>
    <w:rsid w:val="49290AF3"/>
    <w:rsid w:val="49296D45"/>
    <w:rsid w:val="492E435B"/>
    <w:rsid w:val="492E7EB7"/>
    <w:rsid w:val="493556E9"/>
    <w:rsid w:val="493A2D00"/>
    <w:rsid w:val="493D634C"/>
    <w:rsid w:val="49492F43"/>
    <w:rsid w:val="494F67AB"/>
    <w:rsid w:val="495A5150"/>
    <w:rsid w:val="49663AF5"/>
    <w:rsid w:val="49667651"/>
    <w:rsid w:val="496B110B"/>
    <w:rsid w:val="49787384"/>
    <w:rsid w:val="4981092F"/>
    <w:rsid w:val="49891591"/>
    <w:rsid w:val="498D72D3"/>
    <w:rsid w:val="49926698"/>
    <w:rsid w:val="49940662"/>
    <w:rsid w:val="49952666"/>
    <w:rsid w:val="49AD1724"/>
    <w:rsid w:val="49AD702E"/>
    <w:rsid w:val="49CF51F6"/>
    <w:rsid w:val="49D7054F"/>
    <w:rsid w:val="49D96075"/>
    <w:rsid w:val="49DC7053"/>
    <w:rsid w:val="49E05427"/>
    <w:rsid w:val="4A064990"/>
    <w:rsid w:val="4A065382"/>
    <w:rsid w:val="4A070E34"/>
    <w:rsid w:val="4A084BAC"/>
    <w:rsid w:val="4A0B01F8"/>
    <w:rsid w:val="4A0D5D1E"/>
    <w:rsid w:val="4A0F1A96"/>
    <w:rsid w:val="4A1B668D"/>
    <w:rsid w:val="4A233794"/>
    <w:rsid w:val="4A2A68D0"/>
    <w:rsid w:val="4A314103"/>
    <w:rsid w:val="4A435BE4"/>
    <w:rsid w:val="4A437992"/>
    <w:rsid w:val="4A4C6847"/>
    <w:rsid w:val="4A4F27DB"/>
    <w:rsid w:val="4A5B1180"/>
    <w:rsid w:val="4A5B4CDC"/>
    <w:rsid w:val="4A5E2A1E"/>
    <w:rsid w:val="4A630034"/>
    <w:rsid w:val="4A6E0EB3"/>
    <w:rsid w:val="4A6F4C2B"/>
    <w:rsid w:val="4A722025"/>
    <w:rsid w:val="4A77763C"/>
    <w:rsid w:val="4A7D2EA4"/>
    <w:rsid w:val="4A8626B0"/>
    <w:rsid w:val="4A8A55C1"/>
    <w:rsid w:val="4A9F1AFB"/>
    <w:rsid w:val="4AB03279"/>
    <w:rsid w:val="4AC07235"/>
    <w:rsid w:val="4AC40AD3"/>
    <w:rsid w:val="4AD0171C"/>
    <w:rsid w:val="4AD625B4"/>
    <w:rsid w:val="4AD827D0"/>
    <w:rsid w:val="4AEE78FE"/>
    <w:rsid w:val="4AF41787"/>
    <w:rsid w:val="4AFA2747"/>
    <w:rsid w:val="4B0776BD"/>
    <w:rsid w:val="4B090BDC"/>
    <w:rsid w:val="4B0F236A"/>
    <w:rsid w:val="4B101F6A"/>
    <w:rsid w:val="4B180E1F"/>
    <w:rsid w:val="4B1D01E3"/>
    <w:rsid w:val="4B3814C1"/>
    <w:rsid w:val="4B4B2FA2"/>
    <w:rsid w:val="4B683F27"/>
    <w:rsid w:val="4B69167A"/>
    <w:rsid w:val="4B7464E2"/>
    <w:rsid w:val="4B751DCD"/>
    <w:rsid w:val="4B7A73E4"/>
    <w:rsid w:val="4B865D88"/>
    <w:rsid w:val="4B887D52"/>
    <w:rsid w:val="4B8B7843"/>
    <w:rsid w:val="4B9140C4"/>
    <w:rsid w:val="4B92297F"/>
    <w:rsid w:val="4B92472D"/>
    <w:rsid w:val="4BA44460"/>
    <w:rsid w:val="4BAC6E9C"/>
    <w:rsid w:val="4BAF1783"/>
    <w:rsid w:val="4BB23021"/>
    <w:rsid w:val="4BB717B4"/>
    <w:rsid w:val="4BB74194"/>
    <w:rsid w:val="4BBD5522"/>
    <w:rsid w:val="4BC92119"/>
    <w:rsid w:val="4BDB2578"/>
    <w:rsid w:val="4BDC1E4C"/>
    <w:rsid w:val="4BE13F29"/>
    <w:rsid w:val="4BED22AB"/>
    <w:rsid w:val="4BF929FE"/>
    <w:rsid w:val="4BFA22D2"/>
    <w:rsid w:val="4BFE0015"/>
    <w:rsid w:val="4C003E11"/>
    <w:rsid w:val="4C0233B4"/>
    <w:rsid w:val="4C023EC3"/>
    <w:rsid w:val="4C082C41"/>
    <w:rsid w:val="4C0F2222"/>
    <w:rsid w:val="4C141798"/>
    <w:rsid w:val="4C15710C"/>
    <w:rsid w:val="4C2555A1"/>
    <w:rsid w:val="4C2A0E0A"/>
    <w:rsid w:val="4C2B7286"/>
    <w:rsid w:val="4C2E39BF"/>
    <w:rsid w:val="4C343A36"/>
    <w:rsid w:val="4C4D68A6"/>
    <w:rsid w:val="4C523EBC"/>
    <w:rsid w:val="4C5365B2"/>
    <w:rsid w:val="4C602902"/>
    <w:rsid w:val="4C6205A3"/>
    <w:rsid w:val="4C650094"/>
    <w:rsid w:val="4C6F2CC0"/>
    <w:rsid w:val="4C72630D"/>
    <w:rsid w:val="4C7E4CB1"/>
    <w:rsid w:val="4C820C46"/>
    <w:rsid w:val="4C8749CF"/>
    <w:rsid w:val="4C883D82"/>
    <w:rsid w:val="4CA3296A"/>
    <w:rsid w:val="4CA7245A"/>
    <w:rsid w:val="4CB30DFF"/>
    <w:rsid w:val="4CBE1552"/>
    <w:rsid w:val="4CC01E3B"/>
    <w:rsid w:val="4CC052CA"/>
    <w:rsid w:val="4CD174D7"/>
    <w:rsid w:val="4CD67369"/>
    <w:rsid w:val="4CDD5E7C"/>
    <w:rsid w:val="4CE0596C"/>
    <w:rsid w:val="4CE30FB8"/>
    <w:rsid w:val="4CE4720A"/>
    <w:rsid w:val="4CE865CF"/>
    <w:rsid w:val="4CED7717"/>
    <w:rsid w:val="4CF03E01"/>
    <w:rsid w:val="4CFD207A"/>
    <w:rsid w:val="4D043409"/>
    <w:rsid w:val="4D072EF9"/>
    <w:rsid w:val="4D137AF0"/>
    <w:rsid w:val="4D1F46E6"/>
    <w:rsid w:val="4D292E6F"/>
    <w:rsid w:val="4D2E66D8"/>
    <w:rsid w:val="4D302450"/>
    <w:rsid w:val="4D312F46"/>
    <w:rsid w:val="4D381304"/>
    <w:rsid w:val="4D3E64AE"/>
    <w:rsid w:val="4D50664E"/>
    <w:rsid w:val="4D5A127B"/>
    <w:rsid w:val="4D602609"/>
    <w:rsid w:val="4D814A59"/>
    <w:rsid w:val="4D826A23"/>
    <w:rsid w:val="4D8E608C"/>
    <w:rsid w:val="4D92310A"/>
    <w:rsid w:val="4D987FF5"/>
    <w:rsid w:val="4DA150FB"/>
    <w:rsid w:val="4DA60964"/>
    <w:rsid w:val="4DAB7D28"/>
    <w:rsid w:val="4DAE15C6"/>
    <w:rsid w:val="4DB632BD"/>
    <w:rsid w:val="4DBF5582"/>
    <w:rsid w:val="4DC0189A"/>
    <w:rsid w:val="4DCC100F"/>
    <w:rsid w:val="4DCE3A17"/>
    <w:rsid w:val="4DDA23BB"/>
    <w:rsid w:val="4DE374C2"/>
    <w:rsid w:val="4DEB6377"/>
    <w:rsid w:val="4DEF69A1"/>
    <w:rsid w:val="4DFC0584"/>
    <w:rsid w:val="4DFF1E22"/>
    <w:rsid w:val="4E01203E"/>
    <w:rsid w:val="4E031912"/>
    <w:rsid w:val="4E04490D"/>
    <w:rsid w:val="4E08510A"/>
    <w:rsid w:val="4E092CA1"/>
    <w:rsid w:val="4E173610"/>
    <w:rsid w:val="4E1D1C34"/>
    <w:rsid w:val="4E257ADB"/>
    <w:rsid w:val="4E3C6BD2"/>
    <w:rsid w:val="4E41068C"/>
    <w:rsid w:val="4E4168DE"/>
    <w:rsid w:val="4E4B5067"/>
    <w:rsid w:val="4E4F5D47"/>
    <w:rsid w:val="4E50267E"/>
    <w:rsid w:val="4E636855"/>
    <w:rsid w:val="4E6525CD"/>
    <w:rsid w:val="4E683E6B"/>
    <w:rsid w:val="4E740A62"/>
    <w:rsid w:val="4E766588"/>
    <w:rsid w:val="4E7C16C5"/>
    <w:rsid w:val="4E7C3473"/>
    <w:rsid w:val="4E7E71EB"/>
    <w:rsid w:val="4E832A53"/>
    <w:rsid w:val="4E870795"/>
    <w:rsid w:val="4E994025"/>
    <w:rsid w:val="4EA1353B"/>
    <w:rsid w:val="4EAA4484"/>
    <w:rsid w:val="4EB07D24"/>
    <w:rsid w:val="4EB571BC"/>
    <w:rsid w:val="4EB96475"/>
    <w:rsid w:val="4EC72940"/>
    <w:rsid w:val="4EC8490A"/>
    <w:rsid w:val="4EC866B8"/>
    <w:rsid w:val="4ECD4066"/>
    <w:rsid w:val="4ED908C5"/>
    <w:rsid w:val="4ED96B17"/>
    <w:rsid w:val="4EDE5EDB"/>
    <w:rsid w:val="4EE01C53"/>
    <w:rsid w:val="4EE33AF2"/>
    <w:rsid w:val="4EE74D90"/>
    <w:rsid w:val="4EEC05F8"/>
    <w:rsid w:val="4EF474AD"/>
    <w:rsid w:val="4F0A0A7E"/>
    <w:rsid w:val="4F0A6CD0"/>
    <w:rsid w:val="4F0C2A48"/>
    <w:rsid w:val="4F0C47F7"/>
    <w:rsid w:val="4F0E056F"/>
    <w:rsid w:val="4F0E4A13"/>
    <w:rsid w:val="4F132029"/>
    <w:rsid w:val="4F1638C7"/>
    <w:rsid w:val="4F1F09CE"/>
    <w:rsid w:val="4F22226C"/>
    <w:rsid w:val="4F244236"/>
    <w:rsid w:val="4F2C6C47"/>
    <w:rsid w:val="4F361873"/>
    <w:rsid w:val="4F38383D"/>
    <w:rsid w:val="4F3B2459"/>
    <w:rsid w:val="4F3D2C02"/>
    <w:rsid w:val="4F481721"/>
    <w:rsid w:val="4F4A3571"/>
    <w:rsid w:val="4F54494D"/>
    <w:rsid w:val="4F560168"/>
    <w:rsid w:val="4F5A1A06"/>
    <w:rsid w:val="4F61136D"/>
    <w:rsid w:val="4F617220"/>
    <w:rsid w:val="4F622668"/>
    <w:rsid w:val="4F665D41"/>
    <w:rsid w:val="4F6F4D85"/>
    <w:rsid w:val="4F730D1A"/>
    <w:rsid w:val="4F7725B8"/>
    <w:rsid w:val="4F7B197C"/>
    <w:rsid w:val="4F7C7BCE"/>
    <w:rsid w:val="4F894099"/>
    <w:rsid w:val="4F9273F2"/>
    <w:rsid w:val="4F9A62A6"/>
    <w:rsid w:val="4F9D18F3"/>
    <w:rsid w:val="4F9F748D"/>
    <w:rsid w:val="4FA42C81"/>
    <w:rsid w:val="4FA964E9"/>
    <w:rsid w:val="4FAE1D52"/>
    <w:rsid w:val="4FB355BA"/>
    <w:rsid w:val="4FB530E0"/>
    <w:rsid w:val="4FB70C06"/>
    <w:rsid w:val="4FC82E13"/>
    <w:rsid w:val="4FD25A40"/>
    <w:rsid w:val="4FD317B8"/>
    <w:rsid w:val="4FD55530"/>
    <w:rsid w:val="4FD572DE"/>
    <w:rsid w:val="4FDF63AF"/>
    <w:rsid w:val="4FFF6109"/>
    <w:rsid w:val="500B2D00"/>
    <w:rsid w:val="50265D8C"/>
    <w:rsid w:val="502F5CFF"/>
    <w:rsid w:val="50357D7D"/>
    <w:rsid w:val="50414974"/>
    <w:rsid w:val="504D156B"/>
    <w:rsid w:val="504D50C7"/>
    <w:rsid w:val="504F7091"/>
    <w:rsid w:val="50526B81"/>
    <w:rsid w:val="505E72D4"/>
    <w:rsid w:val="505F4DFA"/>
    <w:rsid w:val="506D7517"/>
    <w:rsid w:val="507C775A"/>
    <w:rsid w:val="50830AE8"/>
    <w:rsid w:val="50840C4A"/>
    <w:rsid w:val="508A1E77"/>
    <w:rsid w:val="50A15412"/>
    <w:rsid w:val="50A62A29"/>
    <w:rsid w:val="50A867A1"/>
    <w:rsid w:val="50B05655"/>
    <w:rsid w:val="50B12C50"/>
    <w:rsid w:val="50C86E43"/>
    <w:rsid w:val="50CD6207"/>
    <w:rsid w:val="50CE26AB"/>
    <w:rsid w:val="50CF1F80"/>
    <w:rsid w:val="50DB0924"/>
    <w:rsid w:val="50DC644B"/>
    <w:rsid w:val="50E377D9"/>
    <w:rsid w:val="50E61077"/>
    <w:rsid w:val="50EA6DB9"/>
    <w:rsid w:val="50EC66D2"/>
    <w:rsid w:val="50F47C38"/>
    <w:rsid w:val="51087240"/>
    <w:rsid w:val="510936E3"/>
    <w:rsid w:val="510B3EF4"/>
    <w:rsid w:val="51200A2D"/>
    <w:rsid w:val="51283F24"/>
    <w:rsid w:val="512A3F5E"/>
    <w:rsid w:val="512D6CA6"/>
    <w:rsid w:val="51316796"/>
    <w:rsid w:val="51340035"/>
    <w:rsid w:val="5147420C"/>
    <w:rsid w:val="514A5AAA"/>
    <w:rsid w:val="5151508A"/>
    <w:rsid w:val="515364D1"/>
    <w:rsid w:val="51581F75"/>
    <w:rsid w:val="515C7B07"/>
    <w:rsid w:val="516C3C72"/>
    <w:rsid w:val="51711289"/>
    <w:rsid w:val="51736DAF"/>
    <w:rsid w:val="51782617"/>
    <w:rsid w:val="517843C5"/>
    <w:rsid w:val="5181771E"/>
    <w:rsid w:val="518F170F"/>
    <w:rsid w:val="519136D9"/>
    <w:rsid w:val="51960CEF"/>
    <w:rsid w:val="51A0391C"/>
    <w:rsid w:val="51A227FA"/>
    <w:rsid w:val="51C6120B"/>
    <w:rsid w:val="51D05FAF"/>
    <w:rsid w:val="51D61FAE"/>
    <w:rsid w:val="51D830B6"/>
    <w:rsid w:val="51DA5080"/>
    <w:rsid w:val="51F06651"/>
    <w:rsid w:val="51FD48CA"/>
    <w:rsid w:val="51FF0643"/>
    <w:rsid w:val="520420FD"/>
    <w:rsid w:val="521319EA"/>
    <w:rsid w:val="52132340"/>
    <w:rsid w:val="521340EE"/>
    <w:rsid w:val="52270592"/>
    <w:rsid w:val="52354064"/>
    <w:rsid w:val="52377DDC"/>
    <w:rsid w:val="52552958"/>
    <w:rsid w:val="5257047F"/>
    <w:rsid w:val="5257222D"/>
    <w:rsid w:val="525E35BB"/>
    <w:rsid w:val="526328D3"/>
    <w:rsid w:val="52635075"/>
    <w:rsid w:val="526B217C"/>
    <w:rsid w:val="527C1C93"/>
    <w:rsid w:val="527C3337"/>
    <w:rsid w:val="5281374D"/>
    <w:rsid w:val="528943B0"/>
    <w:rsid w:val="528D20F2"/>
    <w:rsid w:val="529E721A"/>
    <w:rsid w:val="52A03BD4"/>
    <w:rsid w:val="52A35472"/>
    <w:rsid w:val="52AA4A52"/>
    <w:rsid w:val="52B15DE1"/>
    <w:rsid w:val="52C61160"/>
    <w:rsid w:val="52CA6EA2"/>
    <w:rsid w:val="52CE57B0"/>
    <w:rsid w:val="52D4446D"/>
    <w:rsid w:val="52DB10B0"/>
    <w:rsid w:val="52DF3B64"/>
    <w:rsid w:val="52E31D12"/>
    <w:rsid w:val="52E37F64"/>
    <w:rsid w:val="52E635B0"/>
    <w:rsid w:val="52F12681"/>
    <w:rsid w:val="52FD1026"/>
    <w:rsid w:val="530103EA"/>
    <w:rsid w:val="53095C1D"/>
    <w:rsid w:val="53130849"/>
    <w:rsid w:val="53163E96"/>
    <w:rsid w:val="53195734"/>
    <w:rsid w:val="531C6FD2"/>
    <w:rsid w:val="53206AC2"/>
    <w:rsid w:val="53230361"/>
    <w:rsid w:val="532365B3"/>
    <w:rsid w:val="53277E51"/>
    <w:rsid w:val="532D11DF"/>
    <w:rsid w:val="53310CD0"/>
    <w:rsid w:val="533B1B4E"/>
    <w:rsid w:val="53400F13"/>
    <w:rsid w:val="534A1D91"/>
    <w:rsid w:val="534E1882"/>
    <w:rsid w:val="534F1156"/>
    <w:rsid w:val="535B34CB"/>
    <w:rsid w:val="536015B5"/>
    <w:rsid w:val="536C1D08"/>
    <w:rsid w:val="5373753A"/>
    <w:rsid w:val="537806AC"/>
    <w:rsid w:val="53794425"/>
    <w:rsid w:val="537F5EDF"/>
    <w:rsid w:val="53807561"/>
    <w:rsid w:val="538928BA"/>
    <w:rsid w:val="539574B0"/>
    <w:rsid w:val="53986FA1"/>
    <w:rsid w:val="53A349BD"/>
    <w:rsid w:val="53A476F3"/>
    <w:rsid w:val="53A759C3"/>
    <w:rsid w:val="53A94D0A"/>
    <w:rsid w:val="53AD3D96"/>
    <w:rsid w:val="53B22AA1"/>
    <w:rsid w:val="53BA0CC5"/>
    <w:rsid w:val="53CB2ED2"/>
    <w:rsid w:val="53CC09F8"/>
    <w:rsid w:val="53DC50DF"/>
    <w:rsid w:val="53DF072C"/>
    <w:rsid w:val="53E52D77"/>
    <w:rsid w:val="53F005F3"/>
    <w:rsid w:val="53F131C4"/>
    <w:rsid w:val="54071A30"/>
    <w:rsid w:val="540B32CF"/>
    <w:rsid w:val="54183C3E"/>
    <w:rsid w:val="543618F8"/>
    <w:rsid w:val="54387E3C"/>
    <w:rsid w:val="543D5452"/>
    <w:rsid w:val="543F11CA"/>
    <w:rsid w:val="544B7B6F"/>
    <w:rsid w:val="545509EE"/>
    <w:rsid w:val="546155E5"/>
    <w:rsid w:val="5486329D"/>
    <w:rsid w:val="5486504B"/>
    <w:rsid w:val="5488491F"/>
    <w:rsid w:val="548879AF"/>
    <w:rsid w:val="54A84FC1"/>
    <w:rsid w:val="54B576DE"/>
    <w:rsid w:val="54C16083"/>
    <w:rsid w:val="54CA318A"/>
    <w:rsid w:val="54D477A6"/>
    <w:rsid w:val="54E171D9"/>
    <w:rsid w:val="54E3424B"/>
    <w:rsid w:val="54EB4EAE"/>
    <w:rsid w:val="54F93A6F"/>
    <w:rsid w:val="55020B76"/>
    <w:rsid w:val="550A6098"/>
    <w:rsid w:val="550B7314"/>
    <w:rsid w:val="551268DF"/>
    <w:rsid w:val="55142657"/>
    <w:rsid w:val="551769A9"/>
    <w:rsid w:val="5523289A"/>
    <w:rsid w:val="5527238A"/>
    <w:rsid w:val="552A59D6"/>
    <w:rsid w:val="552D196B"/>
    <w:rsid w:val="55342CF9"/>
    <w:rsid w:val="5543118E"/>
    <w:rsid w:val="55545861"/>
    <w:rsid w:val="5563538C"/>
    <w:rsid w:val="556A2277"/>
    <w:rsid w:val="55745EC8"/>
    <w:rsid w:val="55801A9A"/>
    <w:rsid w:val="5583158B"/>
    <w:rsid w:val="558E065B"/>
    <w:rsid w:val="558F1CDD"/>
    <w:rsid w:val="559328F9"/>
    <w:rsid w:val="55983288"/>
    <w:rsid w:val="55990DAE"/>
    <w:rsid w:val="55A21A11"/>
    <w:rsid w:val="55BA1450"/>
    <w:rsid w:val="55C0458D"/>
    <w:rsid w:val="55C23E61"/>
    <w:rsid w:val="55CA0F67"/>
    <w:rsid w:val="55CC2F32"/>
    <w:rsid w:val="55D83684"/>
    <w:rsid w:val="55DD6162"/>
    <w:rsid w:val="55E262B1"/>
    <w:rsid w:val="55F34962"/>
    <w:rsid w:val="560A5808"/>
    <w:rsid w:val="560F48D2"/>
    <w:rsid w:val="56102E1E"/>
    <w:rsid w:val="561548D9"/>
    <w:rsid w:val="561C5C67"/>
    <w:rsid w:val="561F3061"/>
    <w:rsid w:val="56226FF5"/>
    <w:rsid w:val="56270168"/>
    <w:rsid w:val="562C577E"/>
    <w:rsid w:val="56327239"/>
    <w:rsid w:val="56327E70"/>
    <w:rsid w:val="563B3C13"/>
    <w:rsid w:val="563C2F09"/>
    <w:rsid w:val="564E49CD"/>
    <w:rsid w:val="56503B63"/>
    <w:rsid w:val="565432B3"/>
    <w:rsid w:val="565446FB"/>
    <w:rsid w:val="566118CC"/>
    <w:rsid w:val="56694C24"/>
    <w:rsid w:val="567710EF"/>
    <w:rsid w:val="567C3952"/>
    <w:rsid w:val="567E247E"/>
    <w:rsid w:val="56815ACA"/>
    <w:rsid w:val="56867584"/>
    <w:rsid w:val="56892BD1"/>
    <w:rsid w:val="56925F29"/>
    <w:rsid w:val="5697353F"/>
    <w:rsid w:val="569C6DA8"/>
    <w:rsid w:val="569F41A2"/>
    <w:rsid w:val="56A31EE4"/>
    <w:rsid w:val="56A33C92"/>
    <w:rsid w:val="56A65531"/>
    <w:rsid w:val="56A874FB"/>
    <w:rsid w:val="56B91708"/>
    <w:rsid w:val="56B934B6"/>
    <w:rsid w:val="56BA5480"/>
    <w:rsid w:val="56D71B8E"/>
    <w:rsid w:val="56DE4CCA"/>
    <w:rsid w:val="56ED13B1"/>
    <w:rsid w:val="56F02C50"/>
    <w:rsid w:val="56F444EE"/>
    <w:rsid w:val="56F50266"/>
    <w:rsid w:val="570861EB"/>
    <w:rsid w:val="57183488"/>
    <w:rsid w:val="571921A6"/>
    <w:rsid w:val="571A1A7B"/>
    <w:rsid w:val="572A43B4"/>
    <w:rsid w:val="573222ED"/>
    <w:rsid w:val="57323268"/>
    <w:rsid w:val="57362D58"/>
    <w:rsid w:val="573B036F"/>
    <w:rsid w:val="57426756"/>
    <w:rsid w:val="57430FD1"/>
    <w:rsid w:val="574A05B2"/>
    <w:rsid w:val="574A6804"/>
    <w:rsid w:val="575E5E0B"/>
    <w:rsid w:val="57802226"/>
    <w:rsid w:val="57887C6F"/>
    <w:rsid w:val="578D66F1"/>
    <w:rsid w:val="578F4217"/>
    <w:rsid w:val="579637F7"/>
    <w:rsid w:val="579655A5"/>
    <w:rsid w:val="579E08FE"/>
    <w:rsid w:val="57A06424"/>
    <w:rsid w:val="57A859DE"/>
    <w:rsid w:val="57AC4DC9"/>
    <w:rsid w:val="57B36157"/>
    <w:rsid w:val="57B974E6"/>
    <w:rsid w:val="57BA2232"/>
    <w:rsid w:val="57BC2B32"/>
    <w:rsid w:val="57BE68AA"/>
    <w:rsid w:val="57C87729"/>
    <w:rsid w:val="57CF6D09"/>
    <w:rsid w:val="57DB745C"/>
    <w:rsid w:val="57E207EA"/>
    <w:rsid w:val="57EA58F1"/>
    <w:rsid w:val="57EE53E1"/>
    <w:rsid w:val="57F10A2D"/>
    <w:rsid w:val="57FB365A"/>
    <w:rsid w:val="57FF139C"/>
    <w:rsid w:val="58020E8D"/>
    <w:rsid w:val="580A1AEF"/>
    <w:rsid w:val="580E5A83"/>
    <w:rsid w:val="580F5357"/>
    <w:rsid w:val="581320C1"/>
    <w:rsid w:val="581A4E11"/>
    <w:rsid w:val="5822508B"/>
    <w:rsid w:val="58254B7B"/>
    <w:rsid w:val="582726A1"/>
    <w:rsid w:val="583628E4"/>
    <w:rsid w:val="5842572D"/>
    <w:rsid w:val="58533496"/>
    <w:rsid w:val="585A65D3"/>
    <w:rsid w:val="585C67EF"/>
    <w:rsid w:val="58676F42"/>
    <w:rsid w:val="586C6306"/>
    <w:rsid w:val="58733B38"/>
    <w:rsid w:val="58801DB1"/>
    <w:rsid w:val="58831FCD"/>
    <w:rsid w:val="588673C8"/>
    <w:rsid w:val="5889335C"/>
    <w:rsid w:val="58AB6E2E"/>
    <w:rsid w:val="58AD0DF8"/>
    <w:rsid w:val="58AE2D0D"/>
    <w:rsid w:val="58B54151"/>
    <w:rsid w:val="58BE3BBD"/>
    <w:rsid w:val="58BF0B2C"/>
    <w:rsid w:val="58CB36FC"/>
    <w:rsid w:val="58CD3249"/>
    <w:rsid w:val="58D72319"/>
    <w:rsid w:val="58DD0FB2"/>
    <w:rsid w:val="58E07AA6"/>
    <w:rsid w:val="58E277F5"/>
    <w:rsid w:val="58E40592"/>
    <w:rsid w:val="58F033DB"/>
    <w:rsid w:val="58F5454D"/>
    <w:rsid w:val="58FA7DB6"/>
    <w:rsid w:val="5903310E"/>
    <w:rsid w:val="590649AC"/>
    <w:rsid w:val="590824D3"/>
    <w:rsid w:val="590F5C39"/>
    <w:rsid w:val="591115B3"/>
    <w:rsid w:val="59183BD6"/>
    <w:rsid w:val="591E3AA4"/>
    <w:rsid w:val="592310BA"/>
    <w:rsid w:val="592B5B5A"/>
    <w:rsid w:val="593037D7"/>
    <w:rsid w:val="593257A1"/>
    <w:rsid w:val="593C217C"/>
    <w:rsid w:val="593C3F2A"/>
    <w:rsid w:val="593E7CA2"/>
    <w:rsid w:val="594F1EAF"/>
    <w:rsid w:val="59503BFD"/>
    <w:rsid w:val="59527BF2"/>
    <w:rsid w:val="595E0345"/>
    <w:rsid w:val="596D4A2C"/>
    <w:rsid w:val="5979517E"/>
    <w:rsid w:val="598C4EB2"/>
    <w:rsid w:val="59995821"/>
    <w:rsid w:val="59A10231"/>
    <w:rsid w:val="59A3044D"/>
    <w:rsid w:val="59A57D21"/>
    <w:rsid w:val="59A71CEC"/>
    <w:rsid w:val="59AD6BD6"/>
    <w:rsid w:val="59AF0BA0"/>
    <w:rsid w:val="59BA6CC4"/>
    <w:rsid w:val="59BB12F3"/>
    <w:rsid w:val="59BB7545"/>
    <w:rsid w:val="59C2148F"/>
    <w:rsid w:val="59D14FBA"/>
    <w:rsid w:val="59D32AE1"/>
    <w:rsid w:val="59D40607"/>
    <w:rsid w:val="59D625D1"/>
    <w:rsid w:val="59D70C41"/>
    <w:rsid w:val="59DB7BE7"/>
    <w:rsid w:val="59E20F76"/>
    <w:rsid w:val="59E36A9C"/>
    <w:rsid w:val="59EA1BD8"/>
    <w:rsid w:val="59ED3476"/>
    <w:rsid w:val="59FA62BF"/>
    <w:rsid w:val="5A0709DC"/>
    <w:rsid w:val="5A0C1B4F"/>
    <w:rsid w:val="5A186745"/>
    <w:rsid w:val="5A1924BD"/>
    <w:rsid w:val="5A2045E6"/>
    <w:rsid w:val="5A2A6479"/>
    <w:rsid w:val="5A2C3F9F"/>
    <w:rsid w:val="5A307F33"/>
    <w:rsid w:val="5A3966BC"/>
    <w:rsid w:val="5A3A490E"/>
    <w:rsid w:val="5A3B0686"/>
    <w:rsid w:val="5A3F1F24"/>
    <w:rsid w:val="5A4237C2"/>
    <w:rsid w:val="5A532442"/>
    <w:rsid w:val="5A5534F6"/>
    <w:rsid w:val="5A751DEA"/>
    <w:rsid w:val="5A767910"/>
    <w:rsid w:val="5A820063"/>
    <w:rsid w:val="5A84202D"/>
    <w:rsid w:val="5A843DDB"/>
    <w:rsid w:val="5A932270"/>
    <w:rsid w:val="5A9F0C15"/>
    <w:rsid w:val="5AA12BDF"/>
    <w:rsid w:val="5AA1673B"/>
    <w:rsid w:val="5AB0697E"/>
    <w:rsid w:val="5AB67D0C"/>
    <w:rsid w:val="5ABF4E13"/>
    <w:rsid w:val="5AC95C92"/>
    <w:rsid w:val="5ACC12DE"/>
    <w:rsid w:val="5ACC7530"/>
    <w:rsid w:val="5AD308BE"/>
    <w:rsid w:val="5AE40D1D"/>
    <w:rsid w:val="5AE605F2"/>
    <w:rsid w:val="5AFA409D"/>
    <w:rsid w:val="5AFC6067"/>
    <w:rsid w:val="5B0E7818"/>
    <w:rsid w:val="5B150ED7"/>
    <w:rsid w:val="5B172EA1"/>
    <w:rsid w:val="5B1769FD"/>
    <w:rsid w:val="5B2665C3"/>
    <w:rsid w:val="5B2B06FA"/>
    <w:rsid w:val="5B2D6220"/>
    <w:rsid w:val="5B303F63"/>
    <w:rsid w:val="5B366EB4"/>
    <w:rsid w:val="5B3F1D42"/>
    <w:rsid w:val="5B455E20"/>
    <w:rsid w:val="5B490B80"/>
    <w:rsid w:val="5B4B66A7"/>
    <w:rsid w:val="5B58738C"/>
    <w:rsid w:val="5B6339F0"/>
    <w:rsid w:val="5B6360E6"/>
    <w:rsid w:val="5B743E4F"/>
    <w:rsid w:val="5B7756EE"/>
    <w:rsid w:val="5B793214"/>
    <w:rsid w:val="5B841BB9"/>
    <w:rsid w:val="5B8F2A37"/>
    <w:rsid w:val="5B920779"/>
    <w:rsid w:val="5BA65FD3"/>
    <w:rsid w:val="5BA86AA9"/>
    <w:rsid w:val="5BB167FD"/>
    <w:rsid w:val="5BB57FC4"/>
    <w:rsid w:val="5BC052E6"/>
    <w:rsid w:val="5BCE2EEB"/>
    <w:rsid w:val="5BE014E5"/>
    <w:rsid w:val="5BE74621"/>
    <w:rsid w:val="5BE865EB"/>
    <w:rsid w:val="5BF23DFB"/>
    <w:rsid w:val="5BFF1759"/>
    <w:rsid w:val="5C0827EA"/>
    <w:rsid w:val="5C10379E"/>
    <w:rsid w:val="5C1B28CA"/>
    <w:rsid w:val="5C2238AB"/>
    <w:rsid w:val="5C246C89"/>
    <w:rsid w:val="5C367357"/>
    <w:rsid w:val="5C3830CF"/>
    <w:rsid w:val="5C3C0622"/>
    <w:rsid w:val="5C3E7FB9"/>
    <w:rsid w:val="5C427AAA"/>
    <w:rsid w:val="5C451348"/>
    <w:rsid w:val="5C4952DC"/>
    <w:rsid w:val="5C4C26D6"/>
    <w:rsid w:val="5C524908"/>
    <w:rsid w:val="5C69772C"/>
    <w:rsid w:val="5C894690"/>
    <w:rsid w:val="5C9B365E"/>
    <w:rsid w:val="5C9B540C"/>
    <w:rsid w:val="5CA249EC"/>
    <w:rsid w:val="5CAB1AF3"/>
    <w:rsid w:val="5CAF2C65"/>
    <w:rsid w:val="5CBF4A76"/>
    <w:rsid w:val="5CC606DB"/>
    <w:rsid w:val="5CD5091E"/>
    <w:rsid w:val="5CDA4186"/>
    <w:rsid w:val="5CE15514"/>
    <w:rsid w:val="5CE2665E"/>
    <w:rsid w:val="5CE46DB3"/>
    <w:rsid w:val="5CE9261B"/>
    <w:rsid w:val="5CF07506"/>
    <w:rsid w:val="5CF60E57"/>
    <w:rsid w:val="5D105DFA"/>
    <w:rsid w:val="5D121B72"/>
    <w:rsid w:val="5D1F428F"/>
    <w:rsid w:val="5D2134EC"/>
    <w:rsid w:val="5D230C5E"/>
    <w:rsid w:val="5D245401"/>
    <w:rsid w:val="5D2673CB"/>
    <w:rsid w:val="5D290C69"/>
    <w:rsid w:val="5D2D69AC"/>
    <w:rsid w:val="5D323FC2"/>
    <w:rsid w:val="5D395350"/>
    <w:rsid w:val="5D3F048D"/>
    <w:rsid w:val="5D442766"/>
    <w:rsid w:val="5D447851"/>
    <w:rsid w:val="5D485594"/>
    <w:rsid w:val="5D49561A"/>
    <w:rsid w:val="5D5A0E23"/>
    <w:rsid w:val="5D6A375C"/>
    <w:rsid w:val="5D6D4FFA"/>
    <w:rsid w:val="5D722610"/>
    <w:rsid w:val="5D89526C"/>
    <w:rsid w:val="5D8F31C2"/>
    <w:rsid w:val="5D8F4F70"/>
    <w:rsid w:val="5D944335"/>
    <w:rsid w:val="5D9E51B4"/>
    <w:rsid w:val="5DA16A52"/>
    <w:rsid w:val="5DC81C1B"/>
    <w:rsid w:val="5DD72473"/>
    <w:rsid w:val="5DDC7A8A"/>
    <w:rsid w:val="5DE057CC"/>
    <w:rsid w:val="5DEC4171"/>
    <w:rsid w:val="5DEF3C61"/>
    <w:rsid w:val="5DF70D68"/>
    <w:rsid w:val="5DF748C4"/>
    <w:rsid w:val="5DF92077"/>
    <w:rsid w:val="5E062D59"/>
    <w:rsid w:val="5E115985"/>
    <w:rsid w:val="5E1B2CA8"/>
    <w:rsid w:val="5E1B4A56"/>
    <w:rsid w:val="5E1B7B71"/>
    <w:rsid w:val="5E316028"/>
    <w:rsid w:val="5E36363E"/>
    <w:rsid w:val="5E3C677A"/>
    <w:rsid w:val="5E3D12FD"/>
    <w:rsid w:val="5E40270F"/>
    <w:rsid w:val="5E413D91"/>
    <w:rsid w:val="5E473A9D"/>
    <w:rsid w:val="5E4A70E9"/>
    <w:rsid w:val="5E59732C"/>
    <w:rsid w:val="5E622685"/>
    <w:rsid w:val="5E6C3504"/>
    <w:rsid w:val="5E736640"/>
    <w:rsid w:val="5E761C8C"/>
    <w:rsid w:val="5E767D92"/>
    <w:rsid w:val="5E7E6D93"/>
    <w:rsid w:val="5E7F5C4A"/>
    <w:rsid w:val="5E826883"/>
    <w:rsid w:val="5E831846"/>
    <w:rsid w:val="5E836CBA"/>
    <w:rsid w:val="5E873E9A"/>
    <w:rsid w:val="5E895E64"/>
    <w:rsid w:val="5E897C12"/>
    <w:rsid w:val="5E940365"/>
    <w:rsid w:val="5EAC3900"/>
    <w:rsid w:val="5EB6477F"/>
    <w:rsid w:val="5EBA426F"/>
    <w:rsid w:val="5EBD78BB"/>
    <w:rsid w:val="5EC549C2"/>
    <w:rsid w:val="5EC56770"/>
    <w:rsid w:val="5ECC3FA2"/>
    <w:rsid w:val="5EDC2437"/>
    <w:rsid w:val="5EE035AA"/>
    <w:rsid w:val="5EE74938"/>
    <w:rsid w:val="5EFF2CFB"/>
    <w:rsid w:val="5F0059FA"/>
    <w:rsid w:val="5F01296C"/>
    <w:rsid w:val="5F0766C1"/>
    <w:rsid w:val="5F1C681A"/>
    <w:rsid w:val="5F1D47FE"/>
    <w:rsid w:val="5F1F0A50"/>
    <w:rsid w:val="5F223BC2"/>
    <w:rsid w:val="5F294F51"/>
    <w:rsid w:val="5F2D4A41"/>
    <w:rsid w:val="5F36141C"/>
    <w:rsid w:val="5F4678B1"/>
    <w:rsid w:val="5F5543F5"/>
    <w:rsid w:val="5F5C0E82"/>
    <w:rsid w:val="5F5D2E4C"/>
    <w:rsid w:val="5F6366B5"/>
    <w:rsid w:val="5F6917F1"/>
    <w:rsid w:val="5F7B6833"/>
    <w:rsid w:val="5F84662B"/>
    <w:rsid w:val="5F8951A6"/>
    <w:rsid w:val="5F8B5C0B"/>
    <w:rsid w:val="5F8D3732"/>
    <w:rsid w:val="5F8D4ED1"/>
    <w:rsid w:val="5F954394"/>
    <w:rsid w:val="5FA840C8"/>
    <w:rsid w:val="5FB05672"/>
    <w:rsid w:val="5FB213EA"/>
    <w:rsid w:val="5FB92779"/>
    <w:rsid w:val="5FC15662"/>
    <w:rsid w:val="5FC44C79"/>
    <w:rsid w:val="5FCC24AC"/>
    <w:rsid w:val="5FD8114B"/>
    <w:rsid w:val="5FE80968"/>
    <w:rsid w:val="5FE84E0C"/>
    <w:rsid w:val="5FF50252"/>
    <w:rsid w:val="5FFA1A2F"/>
    <w:rsid w:val="5FFB68ED"/>
    <w:rsid w:val="60067C70"/>
    <w:rsid w:val="60082DB8"/>
    <w:rsid w:val="600A2FD4"/>
    <w:rsid w:val="600D4872"/>
    <w:rsid w:val="602D281F"/>
    <w:rsid w:val="60343BAD"/>
    <w:rsid w:val="603B3E30"/>
    <w:rsid w:val="604A33D1"/>
    <w:rsid w:val="604F09E7"/>
    <w:rsid w:val="604F4E8B"/>
    <w:rsid w:val="60566219"/>
    <w:rsid w:val="60592B9D"/>
    <w:rsid w:val="606326E4"/>
    <w:rsid w:val="60637569"/>
    <w:rsid w:val="60664487"/>
    <w:rsid w:val="60675D31"/>
    <w:rsid w:val="606A3F3D"/>
    <w:rsid w:val="60765F74"/>
    <w:rsid w:val="60771CEC"/>
    <w:rsid w:val="607B5C80"/>
    <w:rsid w:val="60805044"/>
    <w:rsid w:val="60874625"/>
    <w:rsid w:val="60904D9F"/>
    <w:rsid w:val="60BB7E2A"/>
    <w:rsid w:val="60C70EC5"/>
    <w:rsid w:val="60F007FC"/>
    <w:rsid w:val="60F33A68"/>
    <w:rsid w:val="60F83D92"/>
    <w:rsid w:val="60FB46CB"/>
    <w:rsid w:val="60FF41BB"/>
    <w:rsid w:val="610362D4"/>
    <w:rsid w:val="611243CA"/>
    <w:rsid w:val="611F03B9"/>
    <w:rsid w:val="61241643"/>
    <w:rsid w:val="613320B7"/>
    <w:rsid w:val="613A51F3"/>
    <w:rsid w:val="61442516"/>
    <w:rsid w:val="61447E20"/>
    <w:rsid w:val="61474825"/>
    <w:rsid w:val="614B11AE"/>
    <w:rsid w:val="614C3178"/>
    <w:rsid w:val="614E0C9F"/>
    <w:rsid w:val="61581B1D"/>
    <w:rsid w:val="615F4C5A"/>
    <w:rsid w:val="61614E76"/>
    <w:rsid w:val="616644C1"/>
    <w:rsid w:val="616E30EF"/>
    <w:rsid w:val="61707F91"/>
    <w:rsid w:val="61785D1C"/>
    <w:rsid w:val="617F354E"/>
    <w:rsid w:val="618B1EF3"/>
    <w:rsid w:val="61900C26"/>
    <w:rsid w:val="61907509"/>
    <w:rsid w:val="61970898"/>
    <w:rsid w:val="61A91B66"/>
    <w:rsid w:val="61AE5BE1"/>
    <w:rsid w:val="61B74A96"/>
    <w:rsid w:val="61B87E40"/>
    <w:rsid w:val="61BF1B9C"/>
    <w:rsid w:val="61C15914"/>
    <w:rsid w:val="61CA2A1B"/>
    <w:rsid w:val="61D2367E"/>
    <w:rsid w:val="61D5316E"/>
    <w:rsid w:val="61E9114E"/>
    <w:rsid w:val="61ED495B"/>
    <w:rsid w:val="61EE62B8"/>
    <w:rsid w:val="61F061FA"/>
    <w:rsid w:val="61F25ACE"/>
    <w:rsid w:val="61F90C07"/>
    <w:rsid w:val="61FE0917"/>
    <w:rsid w:val="620A0CDC"/>
    <w:rsid w:val="62265778"/>
    <w:rsid w:val="62312A9A"/>
    <w:rsid w:val="62377985"/>
    <w:rsid w:val="623936FD"/>
    <w:rsid w:val="623D18BA"/>
    <w:rsid w:val="623E51B7"/>
    <w:rsid w:val="623F6AA8"/>
    <w:rsid w:val="624452BB"/>
    <w:rsid w:val="624D0F56"/>
    <w:rsid w:val="624F1172"/>
    <w:rsid w:val="62522A10"/>
    <w:rsid w:val="62564D0A"/>
    <w:rsid w:val="62571148"/>
    <w:rsid w:val="6263077A"/>
    <w:rsid w:val="6271733B"/>
    <w:rsid w:val="627B3D15"/>
    <w:rsid w:val="629372B1"/>
    <w:rsid w:val="629923ED"/>
    <w:rsid w:val="62A611DF"/>
    <w:rsid w:val="62A74B0A"/>
    <w:rsid w:val="62B114E5"/>
    <w:rsid w:val="62BD432E"/>
    <w:rsid w:val="62C531E2"/>
    <w:rsid w:val="62CE653B"/>
    <w:rsid w:val="62D84CC4"/>
    <w:rsid w:val="62DE2D19"/>
    <w:rsid w:val="62DE75BB"/>
    <w:rsid w:val="62DF1FCF"/>
    <w:rsid w:val="62E573E1"/>
    <w:rsid w:val="62EC69C1"/>
    <w:rsid w:val="62F13FD7"/>
    <w:rsid w:val="62F87114"/>
    <w:rsid w:val="630E06E5"/>
    <w:rsid w:val="632779F9"/>
    <w:rsid w:val="632F68AE"/>
    <w:rsid w:val="63304B00"/>
    <w:rsid w:val="63336109"/>
    <w:rsid w:val="63343EC4"/>
    <w:rsid w:val="633914DA"/>
    <w:rsid w:val="633D721D"/>
    <w:rsid w:val="63421B9D"/>
    <w:rsid w:val="63422A85"/>
    <w:rsid w:val="634265E1"/>
    <w:rsid w:val="634467FD"/>
    <w:rsid w:val="634877EE"/>
    <w:rsid w:val="63493E13"/>
    <w:rsid w:val="634E31D8"/>
    <w:rsid w:val="6361115D"/>
    <w:rsid w:val="63612F0B"/>
    <w:rsid w:val="6367429A"/>
    <w:rsid w:val="636D5D54"/>
    <w:rsid w:val="6372336A"/>
    <w:rsid w:val="63750765"/>
    <w:rsid w:val="637A5D7B"/>
    <w:rsid w:val="637B1AF3"/>
    <w:rsid w:val="6381535B"/>
    <w:rsid w:val="63822E81"/>
    <w:rsid w:val="638702D0"/>
    <w:rsid w:val="638E1826"/>
    <w:rsid w:val="639257BA"/>
    <w:rsid w:val="63953170"/>
    <w:rsid w:val="639C2195"/>
    <w:rsid w:val="63A1155A"/>
    <w:rsid w:val="63A70B3A"/>
    <w:rsid w:val="63AB687C"/>
    <w:rsid w:val="63AE1EC8"/>
    <w:rsid w:val="63BB7953"/>
    <w:rsid w:val="63C96D02"/>
    <w:rsid w:val="63CB2A7A"/>
    <w:rsid w:val="63E94CAF"/>
    <w:rsid w:val="640337A4"/>
    <w:rsid w:val="640F0BB9"/>
    <w:rsid w:val="640F6E0B"/>
    <w:rsid w:val="641F4B74"/>
    <w:rsid w:val="641F6922"/>
    <w:rsid w:val="642301C1"/>
    <w:rsid w:val="64264155"/>
    <w:rsid w:val="642B3519"/>
    <w:rsid w:val="642E647B"/>
    <w:rsid w:val="643028DD"/>
    <w:rsid w:val="643A5897"/>
    <w:rsid w:val="64487C27"/>
    <w:rsid w:val="645E744B"/>
    <w:rsid w:val="64632CB3"/>
    <w:rsid w:val="646507D9"/>
    <w:rsid w:val="646D58E0"/>
    <w:rsid w:val="6488096B"/>
    <w:rsid w:val="648C220A"/>
    <w:rsid w:val="648D5F82"/>
    <w:rsid w:val="648F5856"/>
    <w:rsid w:val="649B069F"/>
    <w:rsid w:val="64A532CB"/>
    <w:rsid w:val="64AA2690"/>
    <w:rsid w:val="64AC6408"/>
    <w:rsid w:val="64B11C70"/>
    <w:rsid w:val="64B27796"/>
    <w:rsid w:val="64B654D9"/>
    <w:rsid w:val="64B81251"/>
    <w:rsid w:val="64B90B25"/>
    <w:rsid w:val="64BE0021"/>
    <w:rsid w:val="64C179D9"/>
    <w:rsid w:val="64C5396E"/>
    <w:rsid w:val="64C71494"/>
    <w:rsid w:val="64CB796A"/>
    <w:rsid w:val="64CC0858"/>
    <w:rsid w:val="64D4770D"/>
    <w:rsid w:val="64E42046"/>
    <w:rsid w:val="64E536C8"/>
    <w:rsid w:val="64E8140A"/>
    <w:rsid w:val="64EF4547"/>
    <w:rsid w:val="650049A6"/>
    <w:rsid w:val="65044496"/>
    <w:rsid w:val="650A5824"/>
    <w:rsid w:val="650C334B"/>
    <w:rsid w:val="65136487"/>
    <w:rsid w:val="651D2E62"/>
    <w:rsid w:val="651E6BDA"/>
    <w:rsid w:val="65242442"/>
    <w:rsid w:val="652561BA"/>
    <w:rsid w:val="65295CAB"/>
    <w:rsid w:val="65424FBE"/>
    <w:rsid w:val="65442AE4"/>
    <w:rsid w:val="654E3963"/>
    <w:rsid w:val="655645C6"/>
    <w:rsid w:val="655C72B0"/>
    <w:rsid w:val="65624D19"/>
    <w:rsid w:val="6563354C"/>
    <w:rsid w:val="656D50AE"/>
    <w:rsid w:val="656E5DB3"/>
    <w:rsid w:val="657333CA"/>
    <w:rsid w:val="65733E15"/>
    <w:rsid w:val="6578278E"/>
    <w:rsid w:val="65817895"/>
    <w:rsid w:val="658253BB"/>
    <w:rsid w:val="65896749"/>
    <w:rsid w:val="65905D2A"/>
    <w:rsid w:val="659375C8"/>
    <w:rsid w:val="65A610A9"/>
    <w:rsid w:val="65B732B6"/>
    <w:rsid w:val="65BA2DA7"/>
    <w:rsid w:val="65BA4B55"/>
    <w:rsid w:val="65BB267B"/>
    <w:rsid w:val="65BF660F"/>
    <w:rsid w:val="65C07C91"/>
    <w:rsid w:val="65C15EE3"/>
    <w:rsid w:val="65C21C5B"/>
    <w:rsid w:val="65C37EAD"/>
    <w:rsid w:val="65C94D98"/>
    <w:rsid w:val="65D06126"/>
    <w:rsid w:val="65DC0F6F"/>
    <w:rsid w:val="65E73470"/>
    <w:rsid w:val="65E9368C"/>
    <w:rsid w:val="65F009F3"/>
    <w:rsid w:val="65F362B8"/>
    <w:rsid w:val="65FA31A3"/>
    <w:rsid w:val="65FC33BF"/>
    <w:rsid w:val="65FD2C93"/>
    <w:rsid w:val="66044022"/>
    <w:rsid w:val="66252916"/>
    <w:rsid w:val="66383CCB"/>
    <w:rsid w:val="664D3C1B"/>
    <w:rsid w:val="6650370B"/>
    <w:rsid w:val="66655040"/>
    <w:rsid w:val="667411A7"/>
    <w:rsid w:val="66742F55"/>
    <w:rsid w:val="668319AC"/>
    <w:rsid w:val="668A2779"/>
    <w:rsid w:val="668F7D8F"/>
    <w:rsid w:val="6694184A"/>
    <w:rsid w:val="669435F8"/>
    <w:rsid w:val="66974E96"/>
    <w:rsid w:val="66A004DD"/>
    <w:rsid w:val="66A739F8"/>
    <w:rsid w:val="66AD498E"/>
    <w:rsid w:val="66BB0B84"/>
    <w:rsid w:val="66BC030D"/>
    <w:rsid w:val="66BE68C6"/>
    <w:rsid w:val="66C0619B"/>
    <w:rsid w:val="66CC0FE3"/>
    <w:rsid w:val="66D9725C"/>
    <w:rsid w:val="66E225B5"/>
    <w:rsid w:val="66E77BCB"/>
    <w:rsid w:val="66FA5D6D"/>
    <w:rsid w:val="670047E9"/>
    <w:rsid w:val="671169F6"/>
    <w:rsid w:val="671464E6"/>
    <w:rsid w:val="672E75A8"/>
    <w:rsid w:val="67737519"/>
    <w:rsid w:val="678C2521"/>
    <w:rsid w:val="67917B37"/>
    <w:rsid w:val="6793565D"/>
    <w:rsid w:val="67A45ABC"/>
    <w:rsid w:val="67B93606"/>
    <w:rsid w:val="67BF46A4"/>
    <w:rsid w:val="67DD2D7C"/>
    <w:rsid w:val="67DF6AF4"/>
    <w:rsid w:val="67E1461B"/>
    <w:rsid w:val="67EC1211"/>
    <w:rsid w:val="67F9777D"/>
    <w:rsid w:val="680B78E9"/>
    <w:rsid w:val="680D18B3"/>
    <w:rsid w:val="680E2F36"/>
    <w:rsid w:val="68106CAE"/>
    <w:rsid w:val="68112A26"/>
    <w:rsid w:val="681A3FD0"/>
    <w:rsid w:val="681F15E7"/>
    <w:rsid w:val="6821710D"/>
    <w:rsid w:val="68273FF7"/>
    <w:rsid w:val="682B1D3A"/>
    <w:rsid w:val="68307350"/>
    <w:rsid w:val="68352BB8"/>
    <w:rsid w:val="683E1A6D"/>
    <w:rsid w:val="683F57E5"/>
    <w:rsid w:val="684150B9"/>
    <w:rsid w:val="6844104D"/>
    <w:rsid w:val="68550B65"/>
    <w:rsid w:val="6864524C"/>
    <w:rsid w:val="686B65DA"/>
    <w:rsid w:val="68707281"/>
    <w:rsid w:val="68882CE8"/>
    <w:rsid w:val="688A2F04"/>
    <w:rsid w:val="68906041"/>
    <w:rsid w:val="689C49E5"/>
    <w:rsid w:val="68A67612"/>
    <w:rsid w:val="68AD6BF3"/>
    <w:rsid w:val="68B27D65"/>
    <w:rsid w:val="68B63CF9"/>
    <w:rsid w:val="68B910F3"/>
    <w:rsid w:val="68BC0BE4"/>
    <w:rsid w:val="68BE2BAE"/>
    <w:rsid w:val="68C301C4"/>
    <w:rsid w:val="68CF6B69"/>
    <w:rsid w:val="68F62348"/>
    <w:rsid w:val="68F93BE6"/>
    <w:rsid w:val="68FE744E"/>
    <w:rsid w:val="691F2A92"/>
    <w:rsid w:val="69201173"/>
    <w:rsid w:val="692769A5"/>
    <w:rsid w:val="6938470E"/>
    <w:rsid w:val="69474951"/>
    <w:rsid w:val="694F3806"/>
    <w:rsid w:val="69507896"/>
    <w:rsid w:val="695B21AB"/>
    <w:rsid w:val="6961032F"/>
    <w:rsid w:val="696833AF"/>
    <w:rsid w:val="69792D27"/>
    <w:rsid w:val="69981651"/>
    <w:rsid w:val="69B23B9D"/>
    <w:rsid w:val="69C94295"/>
    <w:rsid w:val="69DF4B8A"/>
    <w:rsid w:val="69E00902"/>
    <w:rsid w:val="69EA352F"/>
    <w:rsid w:val="69F06D97"/>
    <w:rsid w:val="6A050368"/>
    <w:rsid w:val="6A0C602C"/>
    <w:rsid w:val="6A1A0E4D"/>
    <w:rsid w:val="6A2627B9"/>
    <w:rsid w:val="6A334ED5"/>
    <w:rsid w:val="6A3749C6"/>
    <w:rsid w:val="6A440E91"/>
    <w:rsid w:val="6A4E7F61"/>
    <w:rsid w:val="6A5135AE"/>
    <w:rsid w:val="6A590DE0"/>
    <w:rsid w:val="6A5D1F52"/>
    <w:rsid w:val="6A617C95"/>
    <w:rsid w:val="6A66349E"/>
    <w:rsid w:val="6A681023"/>
    <w:rsid w:val="6A6B606A"/>
    <w:rsid w:val="6A75729C"/>
    <w:rsid w:val="6A7D43A3"/>
    <w:rsid w:val="6A8D0A8A"/>
    <w:rsid w:val="6A8D6CDC"/>
    <w:rsid w:val="6A902328"/>
    <w:rsid w:val="6A927E4E"/>
    <w:rsid w:val="6A9F07BD"/>
    <w:rsid w:val="6AA47B81"/>
    <w:rsid w:val="6AAB53B4"/>
    <w:rsid w:val="6AB204F0"/>
    <w:rsid w:val="6ABC00F3"/>
    <w:rsid w:val="6ABE0C43"/>
    <w:rsid w:val="6AC10733"/>
    <w:rsid w:val="6AC63F9C"/>
    <w:rsid w:val="6ACB4835"/>
    <w:rsid w:val="6AD55F8D"/>
    <w:rsid w:val="6ADA49EC"/>
    <w:rsid w:val="6ADC37BF"/>
    <w:rsid w:val="6ADE12E5"/>
    <w:rsid w:val="6AE52674"/>
    <w:rsid w:val="6AEA4E46"/>
    <w:rsid w:val="6AF02DC7"/>
    <w:rsid w:val="6AF1726A"/>
    <w:rsid w:val="6AF23A29"/>
    <w:rsid w:val="6AF40B09"/>
    <w:rsid w:val="6B0817AF"/>
    <w:rsid w:val="6B2111D2"/>
    <w:rsid w:val="6B2F7D93"/>
    <w:rsid w:val="6B32518D"/>
    <w:rsid w:val="6B375D75"/>
    <w:rsid w:val="6B4F7C3F"/>
    <w:rsid w:val="6B637A3C"/>
    <w:rsid w:val="6B680BAF"/>
    <w:rsid w:val="6B767770"/>
    <w:rsid w:val="6B7E4876"/>
    <w:rsid w:val="6B8251D9"/>
    <w:rsid w:val="6B87197D"/>
    <w:rsid w:val="6B9419A4"/>
    <w:rsid w:val="6BA73DCD"/>
    <w:rsid w:val="6BAA529F"/>
    <w:rsid w:val="6BB838E4"/>
    <w:rsid w:val="6BC009AD"/>
    <w:rsid w:val="6BC50F14"/>
    <w:rsid w:val="6BC8789F"/>
    <w:rsid w:val="6BCA3618"/>
    <w:rsid w:val="6BCC7390"/>
    <w:rsid w:val="6BCE4EB6"/>
    <w:rsid w:val="6BD821D8"/>
    <w:rsid w:val="6BDF5315"/>
    <w:rsid w:val="6BE91CF0"/>
    <w:rsid w:val="6BF3491C"/>
    <w:rsid w:val="6BFC4687"/>
    <w:rsid w:val="6C046B2A"/>
    <w:rsid w:val="6C0528A2"/>
    <w:rsid w:val="6C0703C8"/>
    <w:rsid w:val="6C0C1E82"/>
    <w:rsid w:val="6C0C59DE"/>
    <w:rsid w:val="6C0E79A8"/>
    <w:rsid w:val="6C103720"/>
    <w:rsid w:val="6C172D01"/>
    <w:rsid w:val="6C305B70"/>
    <w:rsid w:val="6C376EFF"/>
    <w:rsid w:val="6C3D203B"/>
    <w:rsid w:val="6C5309A3"/>
    <w:rsid w:val="6C5850C7"/>
    <w:rsid w:val="6C5C0714"/>
    <w:rsid w:val="6C692E30"/>
    <w:rsid w:val="6C6E0447"/>
    <w:rsid w:val="6C7672FB"/>
    <w:rsid w:val="6C787517"/>
    <w:rsid w:val="6C791CDF"/>
    <w:rsid w:val="6C7C7008"/>
    <w:rsid w:val="6C841A18"/>
    <w:rsid w:val="6C865790"/>
    <w:rsid w:val="6C88441D"/>
    <w:rsid w:val="6C894049"/>
    <w:rsid w:val="6C913B7D"/>
    <w:rsid w:val="6C991968"/>
    <w:rsid w:val="6C9E6F7E"/>
    <w:rsid w:val="6CA125CA"/>
    <w:rsid w:val="6CA43E69"/>
    <w:rsid w:val="6CAB3BDA"/>
    <w:rsid w:val="6CAC554D"/>
    <w:rsid w:val="6CAD0F6F"/>
    <w:rsid w:val="6CB06CB1"/>
    <w:rsid w:val="6CB155E2"/>
    <w:rsid w:val="6CBD4F2A"/>
    <w:rsid w:val="6CC60283"/>
    <w:rsid w:val="6CCB5899"/>
    <w:rsid w:val="6CD31019"/>
    <w:rsid w:val="6CD57E7B"/>
    <w:rsid w:val="6CDC7AA6"/>
    <w:rsid w:val="6CE40709"/>
    <w:rsid w:val="6D2011DA"/>
    <w:rsid w:val="6D205BE5"/>
    <w:rsid w:val="6D341690"/>
    <w:rsid w:val="6D472822"/>
    <w:rsid w:val="6D4A4A10"/>
    <w:rsid w:val="6D4B2536"/>
    <w:rsid w:val="6D4C79DE"/>
    <w:rsid w:val="6D505D9E"/>
    <w:rsid w:val="6D54763D"/>
    <w:rsid w:val="6D605FE2"/>
    <w:rsid w:val="6D6F091A"/>
    <w:rsid w:val="6D7101EF"/>
    <w:rsid w:val="6D7B72BF"/>
    <w:rsid w:val="6D8223FC"/>
    <w:rsid w:val="6D853C9A"/>
    <w:rsid w:val="6D9263B7"/>
    <w:rsid w:val="6D9D7236"/>
    <w:rsid w:val="6D9E10DE"/>
    <w:rsid w:val="6DAD31F1"/>
    <w:rsid w:val="6DB85E1E"/>
    <w:rsid w:val="6DBE71AC"/>
    <w:rsid w:val="6DC20A4A"/>
    <w:rsid w:val="6DC36570"/>
    <w:rsid w:val="6DC81DD9"/>
    <w:rsid w:val="6DCC18C9"/>
    <w:rsid w:val="6DDD7632"/>
    <w:rsid w:val="6DE41DE6"/>
    <w:rsid w:val="6DE75249"/>
    <w:rsid w:val="6DF826BE"/>
    <w:rsid w:val="6DFD1A82"/>
    <w:rsid w:val="6E0077C5"/>
    <w:rsid w:val="6E070B53"/>
    <w:rsid w:val="6E0C43BB"/>
    <w:rsid w:val="6E0F7A08"/>
    <w:rsid w:val="6E1A0886"/>
    <w:rsid w:val="6E276AFF"/>
    <w:rsid w:val="6E3642CF"/>
    <w:rsid w:val="6E3A4A84"/>
    <w:rsid w:val="6E454F8B"/>
    <w:rsid w:val="6E492F1A"/>
    <w:rsid w:val="6E4E22DE"/>
    <w:rsid w:val="6E511DCE"/>
    <w:rsid w:val="6E531FEA"/>
    <w:rsid w:val="6E6935BC"/>
    <w:rsid w:val="6E6C6C08"/>
    <w:rsid w:val="6E810905"/>
    <w:rsid w:val="6E8126B3"/>
    <w:rsid w:val="6E8421A4"/>
    <w:rsid w:val="6E8F41AA"/>
    <w:rsid w:val="6E9C64D4"/>
    <w:rsid w:val="6E9C74ED"/>
    <w:rsid w:val="6E9D42A7"/>
    <w:rsid w:val="6E9F6FDD"/>
    <w:rsid w:val="6EA6211A"/>
    <w:rsid w:val="6EA91C0A"/>
    <w:rsid w:val="6EB1286D"/>
    <w:rsid w:val="6EB34837"/>
    <w:rsid w:val="6EC802E2"/>
    <w:rsid w:val="6EC86534"/>
    <w:rsid w:val="6ECD58F9"/>
    <w:rsid w:val="6ECE341F"/>
    <w:rsid w:val="6ED924EF"/>
    <w:rsid w:val="6EE3336E"/>
    <w:rsid w:val="6EFA2AF6"/>
    <w:rsid w:val="6F0E2EC2"/>
    <w:rsid w:val="6F143527"/>
    <w:rsid w:val="6F15104E"/>
    <w:rsid w:val="6F17309C"/>
    <w:rsid w:val="6F1F1ECC"/>
    <w:rsid w:val="6F33219C"/>
    <w:rsid w:val="6F345300"/>
    <w:rsid w:val="6F377216"/>
    <w:rsid w:val="6F410095"/>
    <w:rsid w:val="6F437969"/>
    <w:rsid w:val="6F451933"/>
    <w:rsid w:val="6F532332"/>
    <w:rsid w:val="6F541B76"/>
    <w:rsid w:val="6F582B65"/>
    <w:rsid w:val="6F5A4CB2"/>
    <w:rsid w:val="6F616041"/>
    <w:rsid w:val="6F6D49E6"/>
    <w:rsid w:val="6F6D70DC"/>
    <w:rsid w:val="6F7246F2"/>
    <w:rsid w:val="6F765F90"/>
    <w:rsid w:val="6F775864"/>
    <w:rsid w:val="6F8D32DA"/>
    <w:rsid w:val="6F8D6E36"/>
    <w:rsid w:val="6FA0300D"/>
    <w:rsid w:val="6FA06B69"/>
    <w:rsid w:val="6FA669C7"/>
    <w:rsid w:val="6FB70357"/>
    <w:rsid w:val="6FC14D32"/>
    <w:rsid w:val="6FC50CC6"/>
    <w:rsid w:val="6FC765B4"/>
    <w:rsid w:val="6FCD36D6"/>
    <w:rsid w:val="6FD1766A"/>
    <w:rsid w:val="6FD44A65"/>
    <w:rsid w:val="6FDB2297"/>
    <w:rsid w:val="6FDD7DBD"/>
    <w:rsid w:val="6FE70627"/>
    <w:rsid w:val="70001CFE"/>
    <w:rsid w:val="7000585A"/>
    <w:rsid w:val="700C41FF"/>
    <w:rsid w:val="70205EFC"/>
    <w:rsid w:val="70231548"/>
    <w:rsid w:val="7023779A"/>
    <w:rsid w:val="702552C0"/>
    <w:rsid w:val="702F613F"/>
    <w:rsid w:val="703419A7"/>
    <w:rsid w:val="70356371"/>
    <w:rsid w:val="703A5210"/>
    <w:rsid w:val="703E6382"/>
    <w:rsid w:val="70545BA6"/>
    <w:rsid w:val="7056191E"/>
    <w:rsid w:val="70585696"/>
    <w:rsid w:val="705B6F34"/>
    <w:rsid w:val="70646C0C"/>
    <w:rsid w:val="70685CF4"/>
    <w:rsid w:val="70787AE6"/>
    <w:rsid w:val="707B3132"/>
    <w:rsid w:val="707D50FC"/>
    <w:rsid w:val="7080699B"/>
    <w:rsid w:val="70820965"/>
    <w:rsid w:val="70934920"/>
    <w:rsid w:val="70993AFC"/>
    <w:rsid w:val="709D12FB"/>
    <w:rsid w:val="709F1517"/>
    <w:rsid w:val="70A00DEB"/>
    <w:rsid w:val="70A75AB9"/>
    <w:rsid w:val="70AC59E2"/>
    <w:rsid w:val="70AE067A"/>
    <w:rsid w:val="70B56644"/>
    <w:rsid w:val="70BA00FF"/>
    <w:rsid w:val="70BF74C3"/>
    <w:rsid w:val="70C1323B"/>
    <w:rsid w:val="70C25205"/>
    <w:rsid w:val="70C76378"/>
    <w:rsid w:val="70CA35FF"/>
    <w:rsid w:val="70DA48D4"/>
    <w:rsid w:val="70DF1913"/>
    <w:rsid w:val="70E46F2A"/>
    <w:rsid w:val="70F96E79"/>
    <w:rsid w:val="70FC4273"/>
    <w:rsid w:val="710B095A"/>
    <w:rsid w:val="71154767"/>
    <w:rsid w:val="711772FF"/>
    <w:rsid w:val="71186BD3"/>
    <w:rsid w:val="711C66C3"/>
    <w:rsid w:val="711D243B"/>
    <w:rsid w:val="711D41EA"/>
    <w:rsid w:val="712B6906"/>
    <w:rsid w:val="71306613"/>
    <w:rsid w:val="71341C5F"/>
    <w:rsid w:val="71436346"/>
    <w:rsid w:val="71493231"/>
    <w:rsid w:val="71494FDF"/>
    <w:rsid w:val="714B0D57"/>
    <w:rsid w:val="714F4CEB"/>
    <w:rsid w:val="715916C6"/>
    <w:rsid w:val="71593474"/>
    <w:rsid w:val="715B5B58"/>
    <w:rsid w:val="716A5681"/>
    <w:rsid w:val="716B31A7"/>
    <w:rsid w:val="716D33C3"/>
    <w:rsid w:val="716F474C"/>
    <w:rsid w:val="71752277"/>
    <w:rsid w:val="71997D14"/>
    <w:rsid w:val="719C7804"/>
    <w:rsid w:val="71B27028"/>
    <w:rsid w:val="71B30F17"/>
    <w:rsid w:val="71B56006"/>
    <w:rsid w:val="71C034F3"/>
    <w:rsid w:val="71C07997"/>
    <w:rsid w:val="71C805F9"/>
    <w:rsid w:val="71D95033"/>
    <w:rsid w:val="71DC5E53"/>
    <w:rsid w:val="71E01DE7"/>
    <w:rsid w:val="71E13469"/>
    <w:rsid w:val="71E35433"/>
    <w:rsid w:val="71F94C57"/>
    <w:rsid w:val="7205184D"/>
    <w:rsid w:val="720E0702"/>
    <w:rsid w:val="72127AC6"/>
    <w:rsid w:val="72192C03"/>
    <w:rsid w:val="721F6DC4"/>
    <w:rsid w:val="72273572"/>
    <w:rsid w:val="722A4E10"/>
    <w:rsid w:val="722C0B88"/>
    <w:rsid w:val="7231011B"/>
    <w:rsid w:val="72330169"/>
    <w:rsid w:val="724265FE"/>
    <w:rsid w:val="72477770"/>
    <w:rsid w:val="724C5DE0"/>
    <w:rsid w:val="725400DF"/>
    <w:rsid w:val="725B321B"/>
    <w:rsid w:val="725D3437"/>
    <w:rsid w:val="727147ED"/>
    <w:rsid w:val="72723FF6"/>
    <w:rsid w:val="7278201F"/>
    <w:rsid w:val="727918F3"/>
    <w:rsid w:val="727A2C82"/>
    <w:rsid w:val="72807126"/>
    <w:rsid w:val="72811FDE"/>
    <w:rsid w:val="728F558F"/>
    <w:rsid w:val="72936E59"/>
    <w:rsid w:val="72964253"/>
    <w:rsid w:val="72980E30"/>
    <w:rsid w:val="72981B04"/>
    <w:rsid w:val="729B7ABC"/>
    <w:rsid w:val="72A252EE"/>
    <w:rsid w:val="72A66B8C"/>
    <w:rsid w:val="72A9042B"/>
    <w:rsid w:val="72B661D2"/>
    <w:rsid w:val="72BA336F"/>
    <w:rsid w:val="72BA6194"/>
    <w:rsid w:val="72C2165A"/>
    <w:rsid w:val="72C2329A"/>
    <w:rsid w:val="72D52FCE"/>
    <w:rsid w:val="72E72D01"/>
    <w:rsid w:val="72F07E08"/>
    <w:rsid w:val="72F62F44"/>
    <w:rsid w:val="72F76F6E"/>
    <w:rsid w:val="73124222"/>
    <w:rsid w:val="73165394"/>
    <w:rsid w:val="731D6723"/>
    <w:rsid w:val="73261A7B"/>
    <w:rsid w:val="73330D44"/>
    <w:rsid w:val="73334198"/>
    <w:rsid w:val="73372FCE"/>
    <w:rsid w:val="733A6E68"/>
    <w:rsid w:val="734819F2"/>
    <w:rsid w:val="7349576A"/>
    <w:rsid w:val="734C5BFD"/>
    <w:rsid w:val="735A34D3"/>
    <w:rsid w:val="735F6D3B"/>
    <w:rsid w:val="73685BF0"/>
    <w:rsid w:val="73772818"/>
    <w:rsid w:val="737A608E"/>
    <w:rsid w:val="739509AF"/>
    <w:rsid w:val="739E1612"/>
    <w:rsid w:val="739E7864"/>
    <w:rsid w:val="739F538A"/>
    <w:rsid w:val="73AA445A"/>
    <w:rsid w:val="73C179F6"/>
    <w:rsid w:val="73C53042"/>
    <w:rsid w:val="73CA0659"/>
    <w:rsid w:val="73D03795"/>
    <w:rsid w:val="73D414D7"/>
    <w:rsid w:val="73E20F59"/>
    <w:rsid w:val="73E536E4"/>
    <w:rsid w:val="73F92CEC"/>
    <w:rsid w:val="73FA4018"/>
    <w:rsid w:val="740C0BB6"/>
    <w:rsid w:val="741713C4"/>
    <w:rsid w:val="74177616"/>
    <w:rsid w:val="742064CB"/>
    <w:rsid w:val="74222265"/>
    <w:rsid w:val="742222D0"/>
    <w:rsid w:val="74235FBB"/>
    <w:rsid w:val="74253AE1"/>
    <w:rsid w:val="7430775B"/>
    <w:rsid w:val="74363F40"/>
    <w:rsid w:val="743D52CE"/>
    <w:rsid w:val="74404DBF"/>
    <w:rsid w:val="744523D5"/>
    <w:rsid w:val="74463A57"/>
    <w:rsid w:val="74477EFB"/>
    <w:rsid w:val="74634609"/>
    <w:rsid w:val="7467660E"/>
    <w:rsid w:val="74681C20"/>
    <w:rsid w:val="746C7962"/>
    <w:rsid w:val="74716D26"/>
    <w:rsid w:val="747B1953"/>
    <w:rsid w:val="74836A59"/>
    <w:rsid w:val="748D1686"/>
    <w:rsid w:val="74A0585D"/>
    <w:rsid w:val="74A569D0"/>
    <w:rsid w:val="74B11819"/>
    <w:rsid w:val="74B3733F"/>
    <w:rsid w:val="74B9436E"/>
    <w:rsid w:val="74BB4445"/>
    <w:rsid w:val="74C0380A"/>
    <w:rsid w:val="74CD6428"/>
    <w:rsid w:val="74CE4179"/>
    <w:rsid w:val="74D029AE"/>
    <w:rsid w:val="74D05231"/>
    <w:rsid w:val="74DD260E"/>
    <w:rsid w:val="74DF0134"/>
    <w:rsid w:val="74F57957"/>
    <w:rsid w:val="75096F5F"/>
    <w:rsid w:val="750C545F"/>
    <w:rsid w:val="75137DDD"/>
    <w:rsid w:val="751D6EAE"/>
    <w:rsid w:val="75243D99"/>
    <w:rsid w:val="75262DC0"/>
    <w:rsid w:val="752E4C17"/>
    <w:rsid w:val="75330480"/>
    <w:rsid w:val="753473BA"/>
    <w:rsid w:val="75716946"/>
    <w:rsid w:val="75736ACE"/>
    <w:rsid w:val="758111EB"/>
    <w:rsid w:val="75826D11"/>
    <w:rsid w:val="7590142E"/>
    <w:rsid w:val="75976C60"/>
    <w:rsid w:val="759A405B"/>
    <w:rsid w:val="75A1188D"/>
    <w:rsid w:val="75A1363B"/>
    <w:rsid w:val="75A35605"/>
    <w:rsid w:val="75AB44BA"/>
    <w:rsid w:val="75C15A8B"/>
    <w:rsid w:val="75CE1F56"/>
    <w:rsid w:val="75D03F20"/>
    <w:rsid w:val="75D05D09"/>
    <w:rsid w:val="75D76CB4"/>
    <w:rsid w:val="75E31EA6"/>
    <w:rsid w:val="75E874BC"/>
    <w:rsid w:val="75E9135E"/>
    <w:rsid w:val="76164029"/>
    <w:rsid w:val="761B5EA4"/>
    <w:rsid w:val="761E6A3A"/>
    <w:rsid w:val="7625601A"/>
    <w:rsid w:val="762B1157"/>
    <w:rsid w:val="762B73A9"/>
    <w:rsid w:val="76481D09"/>
    <w:rsid w:val="764F18D1"/>
    <w:rsid w:val="765B5EE0"/>
    <w:rsid w:val="765D3A06"/>
    <w:rsid w:val="766361FE"/>
    <w:rsid w:val="76650B0D"/>
    <w:rsid w:val="766A7ED1"/>
    <w:rsid w:val="766C5C36"/>
    <w:rsid w:val="766F7295"/>
    <w:rsid w:val="767B3EE5"/>
    <w:rsid w:val="767D7C04"/>
    <w:rsid w:val="768076F4"/>
    <w:rsid w:val="76880357"/>
    <w:rsid w:val="768A2321"/>
    <w:rsid w:val="768C6099"/>
    <w:rsid w:val="769B008A"/>
    <w:rsid w:val="769B452E"/>
    <w:rsid w:val="76A553AD"/>
    <w:rsid w:val="76AD6D41"/>
    <w:rsid w:val="76AF1D88"/>
    <w:rsid w:val="76AF7FDA"/>
    <w:rsid w:val="76B64EC4"/>
    <w:rsid w:val="76B80C3C"/>
    <w:rsid w:val="76B92C06"/>
    <w:rsid w:val="76DA32A9"/>
    <w:rsid w:val="76E00193"/>
    <w:rsid w:val="76EC08E6"/>
    <w:rsid w:val="76F679B7"/>
    <w:rsid w:val="77020109"/>
    <w:rsid w:val="770976EA"/>
    <w:rsid w:val="770B16B4"/>
    <w:rsid w:val="7718792D"/>
    <w:rsid w:val="771A5453"/>
    <w:rsid w:val="772A140E"/>
    <w:rsid w:val="772C162A"/>
    <w:rsid w:val="7758241F"/>
    <w:rsid w:val="77644920"/>
    <w:rsid w:val="77822FF8"/>
    <w:rsid w:val="77866F8C"/>
    <w:rsid w:val="77880750"/>
    <w:rsid w:val="77905715"/>
    <w:rsid w:val="77996CC0"/>
    <w:rsid w:val="77B21B30"/>
    <w:rsid w:val="77B77146"/>
    <w:rsid w:val="77BA6C36"/>
    <w:rsid w:val="77BE6726"/>
    <w:rsid w:val="77C74EAF"/>
    <w:rsid w:val="77C875A5"/>
    <w:rsid w:val="77DA2E34"/>
    <w:rsid w:val="77DC4DFE"/>
    <w:rsid w:val="77E617D9"/>
    <w:rsid w:val="77E65C7D"/>
    <w:rsid w:val="77E67A2B"/>
    <w:rsid w:val="77F15609"/>
    <w:rsid w:val="780039E8"/>
    <w:rsid w:val="78014865"/>
    <w:rsid w:val="780B7492"/>
    <w:rsid w:val="78104AA8"/>
    <w:rsid w:val="781C344D"/>
    <w:rsid w:val="78212811"/>
    <w:rsid w:val="78245629"/>
    <w:rsid w:val="78270007"/>
    <w:rsid w:val="782A3DBC"/>
    <w:rsid w:val="783C16A0"/>
    <w:rsid w:val="78510F25"/>
    <w:rsid w:val="786A240A"/>
    <w:rsid w:val="786C6182"/>
    <w:rsid w:val="787768D5"/>
    <w:rsid w:val="7879264D"/>
    <w:rsid w:val="78801C2E"/>
    <w:rsid w:val="78850FF2"/>
    <w:rsid w:val="78972AD3"/>
    <w:rsid w:val="789E20B4"/>
    <w:rsid w:val="78A53442"/>
    <w:rsid w:val="78B13B95"/>
    <w:rsid w:val="78BB4A14"/>
    <w:rsid w:val="78BD7DA6"/>
    <w:rsid w:val="78C87131"/>
    <w:rsid w:val="78CA2EA9"/>
    <w:rsid w:val="78D67AA0"/>
    <w:rsid w:val="78DD0E2E"/>
    <w:rsid w:val="78EA52F9"/>
    <w:rsid w:val="7904460D"/>
    <w:rsid w:val="79256331"/>
    <w:rsid w:val="79334EF2"/>
    <w:rsid w:val="793622EC"/>
    <w:rsid w:val="793B5B55"/>
    <w:rsid w:val="79420C91"/>
    <w:rsid w:val="795F5CE7"/>
    <w:rsid w:val="796B643A"/>
    <w:rsid w:val="79773031"/>
    <w:rsid w:val="797B41A3"/>
    <w:rsid w:val="797D616D"/>
    <w:rsid w:val="79823784"/>
    <w:rsid w:val="798412AA"/>
    <w:rsid w:val="799040F2"/>
    <w:rsid w:val="79960FDD"/>
    <w:rsid w:val="7997722F"/>
    <w:rsid w:val="799E680F"/>
    <w:rsid w:val="799F60E4"/>
    <w:rsid w:val="799F7E92"/>
    <w:rsid w:val="79A07CA5"/>
    <w:rsid w:val="79A8143C"/>
    <w:rsid w:val="79B31B8F"/>
    <w:rsid w:val="79BD47BC"/>
    <w:rsid w:val="79C1605A"/>
    <w:rsid w:val="79C8388C"/>
    <w:rsid w:val="79C913B2"/>
    <w:rsid w:val="79DC7338"/>
    <w:rsid w:val="79EB1329"/>
    <w:rsid w:val="7A083C89"/>
    <w:rsid w:val="7A0B3A2D"/>
    <w:rsid w:val="7A1A39BC"/>
    <w:rsid w:val="7A232871"/>
    <w:rsid w:val="7A24483B"/>
    <w:rsid w:val="7A2704D9"/>
    <w:rsid w:val="7A28432B"/>
    <w:rsid w:val="7A2D7B93"/>
    <w:rsid w:val="7A396538"/>
    <w:rsid w:val="7A3C3932"/>
    <w:rsid w:val="7A3F478B"/>
    <w:rsid w:val="7A431165"/>
    <w:rsid w:val="7A432F13"/>
    <w:rsid w:val="7A4A17D1"/>
    <w:rsid w:val="7A534DA2"/>
    <w:rsid w:val="7A574C10"/>
    <w:rsid w:val="7A5A200A"/>
    <w:rsid w:val="7A5B3DA8"/>
    <w:rsid w:val="7A5E1AFB"/>
    <w:rsid w:val="7A6F3D08"/>
    <w:rsid w:val="7A747570"/>
    <w:rsid w:val="7A7570F7"/>
    <w:rsid w:val="7A7E3F4B"/>
    <w:rsid w:val="7A862E00"/>
    <w:rsid w:val="7A8C48BA"/>
    <w:rsid w:val="7A91688C"/>
    <w:rsid w:val="7A992B33"/>
    <w:rsid w:val="7AA15E8B"/>
    <w:rsid w:val="7AA240DD"/>
    <w:rsid w:val="7AA53BCD"/>
    <w:rsid w:val="7AB26A40"/>
    <w:rsid w:val="7AB43E11"/>
    <w:rsid w:val="7AB931D5"/>
    <w:rsid w:val="7AC83418"/>
    <w:rsid w:val="7ACF47A6"/>
    <w:rsid w:val="7AD1114E"/>
    <w:rsid w:val="7AD61FD9"/>
    <w:rsid w:val="7AD63D87"/>
    <w:rsid w:val="7ADB139D"/>
    <w:rsid w:val="7AE85868"/>
    <w:rsid w:val="7AEF6BF7"/>
    <w:rsid w:val="7AFB2C7A"/>
    <w:rsid w:val="7B205002"/>
    <w:rsid w:val="7B25086A"/>
    <w:rsid w:val="7B252618"/>
    <w:rsid w:val="7B29035B"/>
    <w:rsid w:val="7B2E6500"/>
    <w:rsid w:val="7B2E771F"/>
    <w:rsid w:val="7B3D5BB4"/>
    <w:rsid w:val="7B4A207F"/>
    <w:rsid w:val="7B4F7695"/>
    <w:rsid w:val="7B6018A2"/>
    <w:rsid w:val="7B676C08"/>
    <w:rsid w:val="7B710B8F"/>
    <w:rsid w:val="7B7303CB"/>
    <w:rsid w:val="7B7517F2"/>
    <w:rsid w:val="7B810197"/>
    <w:rsid w:val="7B892BA7"/>
    <w:rsid w:val="7B8C08E9"/>
    <w:rsid w:val="7B8C2698"/>
    <w:rsid w:val="7B931C78"/>
    <w:rsid w:val="7B9B0B2D"/>
    <w:rsid w:val="7B9C6D7F"/>
    <w:rsid w:val="7BA07EF1"/>
    <w:rsid w:val="7BA479E1"/>
    <w:rsid w:val="7BBB4D2B"/>
    <w:rsid w:val="7BC02341"/>
    <w:rsid w:val="7BC10593"/>
    <w:rsid w:val="7BC462D5"/>
    <w:rsid w:val="7BC5229C"/>
    <w:rsid w:val="7BC6204D"/>
    <w:rsid w:val="7BCE0F02"/>
    <w:rsid w:val="7BDB4440"/>
    <w:rsid w:val="7BF32717"/>
    <w:rsid w:val="7BF344C5"/>
    <w:rsid w:val="7C0564D1"/>
    <w:rsid w:val="7C156B31"/>
    <w:rsid w:val="7C1728A9"/>
    <w:rsid w:val="7C183F2B"/>
    <w:rsid w:val="7C1A5EF5"/>
    <w:rsid w:val="7C240B22"/>
    <w:rsid w:val="7C2454E2"/>
    <w:rsid w:val="7C2B1EB0"/>
    <w:rsid w:val="7C4D0079"/>
    <w:rsid w:val="7C5807CC"/>
    <w:rsid w:val="7C694787"/>
    <w:rsid w:val="7C6D7F45"/>
    <w:rsid w:val="7C725D31"/>
    <w:rsid w:val="7C7A4BE6"/>
    <w:rsid w:val="7C885555"/>
    <w:rsid w:val="7C887303"/>
    <w:rsid w:val="7C9B5288"/>
    <w:rsid w:val="7C9C3264"/>
    <w:rsid w:val="7CA57EB5"/>
    <w:rsid w:val="7CAD4FBB"/>
    <w:rsid w:val="7CB225D2"/>
    <w:rsid w:val="7CB4634A"/>
    <w:rsid w:val="7CB9570E"/>
    <w:rsid w:val="7CB974BC"/>
    <w:rsid w:val="7CBB3234"/>
    <w:rsid w:val="7CC540B3"/>
    <w:rsid w:val="7CC55E61"/>
    <w:rsid w:val="7CCB62E2"/>
    <w:rsid w:val="7CCC3693"/>
    <w:rsid w:val="7CD04806"/>
    <w:rsid w:val="7CDE33C7"/>
    <w:rsid w:val="7CED7166"/>
    <w:rsid w:val="7CEF2EDE"/>
    <w:rsid w:val="7CF36E72"/>
    <w:rsid w:val="7CF76237"/>
    <w:rsid w:val="7CFE1373"/>
    <w:rsid w:val="7D020E63"/>
    <w:rsid w:val="7D126BCC"/>
    <w:rsid w:val="7D172435"/>
    <w:rsid w:val="7D1804E8"/>
    <w:rsid w:val="7D202DCA"/>
    <w:rsid w:val="7D272C9D"/>
    <w:rsid w:val="7D2F59D0"/>
    <w:rsid w:val="7D3905FD"/>
    <w:rsid w:val="7D3923AB"/>
    <w:rsid w:val="7D423956"/>
    <w:rsid w:val="7D450D50"/>
    <w:rsid w:val="7D4F6073"/>
    <w:rsid w:val="7D5E1E12"/>
    <w:rsid w:val="7D621902"/>
    <w:rsid w:val="7D711B45"/>
    <w:rsid w:val="7D741635"/>
    <w:rsid w:val="7D8555F0"/>
    <w:rsid w:val="7D8F021D"/>
    <w:rsid w:val="7D935F5F"/>
    <w:rsid w:val="7D9D293A"/>
    <w:rsid w:val="7DA0242A"/>
    <w:rsid w:val="7DAC5273"/>
    <w:rsid w:val="7DAE0FEB"/>
    <w:rsid w:val="7DC51E91"/>
    <w:rsid w:val="7DCC76C3"/>
    <w:rsid w:val="7DCE51E9"/>
    <w:rsid w:val="7DCF4ABD"/>
    <w:rsid w:val="7DD722F0"/>
    <w:rsid w:val="7DD95881"/>
    <w:rsid w:val="7DE20090"/>
    <w:rsid w:val="7DEC0AB8"/>
    <w:rsid w:val="7DEC566F"/>
    <w:rsid w:val="7DF2712A"/>
    <w:rsid w:val="7DF52776"/>
    <w:rsid w:val="7DF74740"/>
    <w:rsid w:val="7E0D3F64"/>
    <w:rsid w:val="7E0E3838"/>
    <w:rsid w:val="7E0F28D6"/>
    <w:rsid w:val="7E140867"/>
    <w:rsid w:val="7E20467A"/>
    <w:rsid w:val="7E2412AD"/>
    <w:rsid w:val="7E33329E"/>
    <w:rsid w:val="7E413C0D"/>
    <w:rsid w:val="7E417769"/>
    <w:rsid w:val="7E551467"/>
    <w:rsid w:val="7E5A082B"/>
    <w:rsid w:val="7E5A4CCF"/>
    <w:rsid w:val="7E611BB9"/>
    <w:rsid w:val="7E745D91"/>
    <w:rsid w:val="7E755665"/>
    <w:rsid w:val="7E7713DD"/>
    <w:rsid w:val="7E8104AE"/>
    <w:rsid w:val="7E851D4C"/>
    <w:rsid w:val="7E8835EA"/>
    <w:rsid w:val="7E8F2BCB"/>
    <w:rsid w:val="7E95358C"/>
    <w:rsid w:val="7E970E40"/>
    <w:rsid w:val="7E9B156F"/>
    <w:rsid w:val="7EA82EBF"/>
    <w:rsid w:val="7EB4618D"/>
    <w:rsid w:val="7EB937A4"/>
    <w:rsid w:val="7EBC7738"/>
    <w:rsid w:val="7EC118AD"/>
    <w:rsid w:val="7ED4682F"/>
    <w:rsid w:val="7ED93E46"/>
    <w:rsid w:val="7EDC7492"/>
    <w:rsid w:val="7EDE145C"/>
    <w:rsid w:val="7EEB437D"/>
    <w:rsid w:val="7EEE14AE"/>
    <w:rsid w:val="7EF40C80"/>
    <w:rsid w:val="7F01339C"/>
    <w:rsid w:val="7F0A3FFF"/>
    <w:rsid w:val="7F0D7F93"/>
    <w:rsid w:val="7F1430D0"/>
    <w:rsid w:val="7F196938"/>
    <w:rsid w:val="7F1E3F4E"/>
    <w:rsid w:val="7F21034E"/>
    <w:rsid w:val="7F264BB1"/>
    <w:rsid w:val="7F2E4837"/>
    <w:rsid w:val="7F315A30"/>
    <w:rsid w:val="7F3948E4"/>
    <w:rsid w:val="7F427C3D"/>
    <w:rsid w:val="7F4339B5"/>
    <w:rsid w:val="7F5759FB"/>
    <w:rsid w:val="7F5B485B"/>
    <w:rsid w:val="7F5D74B8"/>
    <w:rsid w:val="7F6556D9"/>
    <w:rsid w:val="7F6C6A68"/>
    <w:rsid w:val="7F6F47AA"/>
    <w:rsid w:val="7F73429A"/>
    <w:rsid w:val="7F8042C1"/>
    <w:rsid w:val="7F855D7C"/>
    <w:rsid w:val="7F875650"/>
    <w:rsid w:val="7F8B421F"/>
    <w:rsid w:val="7F8C0EB8"/>
    <w:rsid w:val="7F8C710A"/>
    <w:rsid w:val="7F954211"/>
    <w:rsid w:val="7F9B734D"/>
    <w:rsid w:val="7F9D4E73"/>
    <w:rsid w:val="7FD12D6F"/>
    <w:rsid w:val="7FD34D39"/>
    <w:rsid w:val="7FD36AE7"/>
    <w:rsid w:val="7FD840FD"/>
    <w:rsid w:val="7FDD1714"/>
    <w:rsid w:val="7FDF723A"/>
    <w:rsid w:val="7FE72592"/>
    <w:rsid w:val="7FEC1957"/>
    <w:rsid w:val="7FF058EB"/>
    <w:rsid w:val="7FF13411"/>
    <w:rsid w:val="7FFE7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9"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widowControl w:val="0"/>
      <w:adjustRightInd w:val="0"/>
      <w:spacing w:before="320" w:line="300" w:lineRule="auto"/>
      <w:jc w:val="both"/>
      <w:outlineLvl w:val="0"/>
    </w:pPr>
    <w:rPr>
      <w:rFonts w:ascii="Times New Roman" w:hAnsi="Times New Roman" w:eastAsia="黑体" w:cs="Times New Roman"/>
      <w:color w:val="000000"/>
      <w:kern w:val="44"/>
      <w:sz w:val="32"/>
      <w:szCs w:val="44"/>
      <w:lang w:bidi="ar-SA"/>
    </w:rPr>
  </w:style>
  <w:style w:type="paragraph" w:styleId="3">
    <w:name w:val="heading 2"/>
    <w:next w:val="1"/>
    <w:link w:val="30"/>
    <w:qFormat/>
    <w:uiPriority w:val="0"/>
    <w:pPr>
      <w:widowControl w:val="0"/>
      <w:adjustRightInd w:val="0"/>
      <w:spacing w:before="280" w:line="300" w:lineRule="auto"/>
      <w:jc w:val="both"/>
      <w:outlineLvl w:val="1"/>
    </w:pPr>
    <w:rPr>
      <w:rFonts w:ascii="Times New Roman" w:hAnsi="Times New Roman" w:eastAsia="黑体" w:cs="Times New Roman"/>
      <w:kern w:val="2"/>
      <w:sz w:val="30"/>
      <w:szCs w:val="32"/>
      <w:lang w:bidi="ar-SA"/>
    </w:rPr>
  </w:style>
  <w:style w:type="paragraph" w:styleId="4">
    <w:name w:val="heading 3"/>
    <w:next w:val="1"/>
    <w:qFormat/>
    <w:uiPriority w:val="0"/>
    <w:pPr>
      <w:keepNext/>
      <w:keepLines/>
      <w:widowControl w:val="0"/>
      <w:adjustRightInd w:val="0"/>
      <w:spacing w:before="240" w:line="300" w:lineRule="auto"/>
      <w:jc w:val="both"/>
      <w:outlineLvl w:val="2"/>
    </w:pPr>
    <w:rPr>
      <w:rFonts w:ascii="Times New Roman" w:hAnsi="Times New Roman" w:eastAsia="黑体" w:cs="Times New Roman"/>
      <w:kern w:val="2"/>
      <w:sz w:val="30"/>
      <w:szCs w:val="24"/>
      <w:lang w:bidi="ar-SA"/>
    </w:rPr>
  </w:style>
  <w:style w:type="paragraph" w:styleId="5">
    <w:name w:val="heading 4"/>
    <w:next w:val="1"/>
    <w:unhideWhenUsed/>
    <w:qFormat/>
    <w:uiPriority w:val="0"/>
    <w:pPr>
      <w:keepNext/>
      <w:keepLines/>
      <w:widowControl w:val="0"/>
      <w:adjustRightInd w:val="0"/>
      <w:spacing w:before="200" w:line="300" w:lineRule="auto"/>
      <w:jc w:val="both"/>
      <w:outlineLvl w:val="3"/>
    </w:pPr>
    <w:rPr>
      <w:rFonts w:ascii="Times New Roman" w:hAnsi="Times New Roman" w:eastAsia="黑体" w:cs="Times New Roman"/>
      <w:bCs/>
      <w:kern w:val="2"/>
      <w:sz w:val="28"/>
      <w:szCs w:val="28"/>
      <w:lang w:bidi="ar-SA"/>
    </w:rPr>
  </w:style>
  <w:style w:type="paragraph" w:styleId="6">
    <w:name w:val="heading 5"/>
    <w:next w:val="1"/>
    <w:unhideWhenUsed/>
    <w:qFormat/>
    <w:uiPriority w:val="9"/>
    <w:pPr>
      <w:keepNext/>
      <w:keepLines/>
      <w:widowControl w:val="0"/>
      <w:adjustRightInd w:val="0"/>
      <w:spacing w:before="160" w:line="300" w:lineRule="auto"/>
      <w:jc w:val="both"/>
      <w:outlineLvl w:val="4"/>
    </w:pPr>
    <w:rPr>
      <w:rFonts w:ascii="Times New Roman" w:hAnsi="Times New Roman" w:eastAsia="黑体" w:cs="Times New Roman"/>
      <w:bCs/>
      <w:kern w:val="2"/>
      <w:sz w:val="28"/>
      <w:szCs w:val="28"/>
      <w:lang w:bidi="ar-SA"/>
    </w:rPr>
  </w:style>
  <w:style w:type="paragraph" w:styleId="7">
    <w:name w:val="heading 6"/>
    <w:next w:val="1"/>
    <w:unhideWhenUsed/>
    <w:qFormat/>
    <w:uiPriority w:val="0"/>
    <w:pPr>
      <w:keepNext/>
      <w:keepLines/>
      <w:widowControl w:val="0"/>
      <w:adjustRightInd w:val="0"/>
      <w:spacing w:before="120" w:line="300" w:lineRule="auto"/>
      <w:jc w:val="both"/>
      <w:outlineLvl w:val="5"/>
    </w:pPr>
    <w:rPr>
      <w:rFonts w:ascii="Times New Roman" w:hAnsi="Times New Roman" w:eastAsia="黑体" w:cs="Times New Roman"/>
      <w:bCs/>
      <w:kern w:val="2"/>
      <w:sz w:val="28"/>
      <w:szCs w:val="24"/>
      <w:lang w:bidi="ar-SA"/>
    </w:rPr>
  </w:style>
  <w:style w:type="paragraph" w:styleId="8">
    <w:name w:val="heading 7"/>
    <w:next w:val="1"/>
    <w:unhideWhenUsed/>
    <w:qFormat/>
    <w:uiPriority w:val="0"/>
    <w:pPr>
      <w:keepNext/>
      <w:keepLines/>
      <w:widowControl w:val="0"/>
      <w:adjustRightInd w:val="0"/>
      <w:spacing w:before="120" w:line="300" w:lineRule="auto"/>
      <w:jc w:val="both"/>
      <w:outlineLvl w:val="6"/>
    </w:pPr>
    <w:rPr>
      <w:rFonts w:ascii="Times New Roman" w:hAnsi="Times New Roman" w:eastAsia="黑体" w:cs="Times New Roman"/>
      <w:bCs/>
      <w:kern w:val="2"/>
      <w:sz w:val="24"/>
      <w:szCs w:val="24"/>
      <w:lang w:bidi="ar-SA"/>
    </w:rPr>
  </w:style>
  <w:style w:type="paragraph" w:styleId="9">
    <w:name w:val="heading 8"/>
    <w:next w:val="1"/>
    <w:unhideWhenUsed/>
    <w:qFormat/>
    <w:uiPriority w:val="0"/>
    <w:pPr>
      <w:keepNext/>
      <w:keepLines/>
      <w:widowControl w:val="0"/>
      <w:adjustRightInd w:val="0"/>
      <w:spacing w:before="120" w:line="300" w:lineRule="auto"/>
      <w:jc w:val="both"/>
      <w:outlineLvl w:val="7"/>
    </w:pPr>
    <w:rPr>
      <w:rFonts w:ascii="Times New Roman" w:hAnsi="Times New Roman" w:eastAsia="黑体" w:cs="Times New Roman"/>
      <w:kern w:val="2"/>
      <w:sz w:val="24"/>
      <w:szCs w:val="24"/>
      <w:lang w:bidi="ar-SA"/>
    </w:rPr>
  </w:style>
  <w:style w:type="paragraph" w:styleId="10">
    <w:name w:val="heading 9"/>
    <w:next w:val="1"/>
    <w:semiHidden/>
    <w:unhideWhenUsed/>
    <w:qFormat/>
    <w:uiPriority w:val="0"/>
    <w:pPr>
      <w:keepNext/>
      <w:keepLines/>
      <w:widowControl w:val="0"/>
      <w:adjustRightInd w:val="0"/>
      <w:spacing w:before="120" w:line="300" w:lineRule="auto"/>
      <w:jc w:val="both"/>
      <w:outlineLvl w:val="8"/>
    </w:pPr>
    <w:rPr>
      <w:rFonts w:ascii="Times New Roman" w:hAnsi="Times New Roman" w:eastAsia="黑体" w:cs="Times New Roman"/>
      <w:kern w:val="2"/>
      <w:sz w:val="21"/>
      <w:szCs w:val="21"/>
      <w:lang w:bidi="ar-SA"/>
    </w:rPr>
  </w:style>
  <w:style w:type="character" w:default="1" w:styleId="18">
    <w:name w:val="Default Paragraph Font"/>
    <w:semiHidden/>
    <w:qFormat/>
    <w:uiPriority w:val="0"/>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Body Text"/>
    <w:next w:val="13"/>
    <w:qFormat/>
    <w:uiPriority w:val="0"/>
    <w:pPr>
      <w:widowControl w:val="0"/>
      <w:adjustRightInd w:val="0"/>
      <w:spacing w:before="100" w:after="100" w:afterLines="0" w:afterAutospacing="0" w:line="300" w:lineRule="auto"/>
      <w:ind w:firstLine="1044" w:firstLineChars="200"/>
      <w:jc w:val="both"/>
    </w:pPr>
    <w:rPr>
      <w:rFonts w:ascii="Times New Roman" w:hAnsi="Times New Roman" w:eastAsia="宋体" w:cs="Times New Roman"/>
      <w:kern w:val="2"/>
      <w:sz w:val="24"/>
      <w:szCs w:val="24"/>
      <w:lang w:bidi="ar-SA"/>
    </w:rPr>
  </w:style>
  <w:style w:type="paragraph" w:styleId="13">
    <w:name w:val="Title"/>
    <w:next w:val="1"/>
    <w:qFormat/>
    <w:uiPriority w:val="10"/>
    <w:pPr>
      <w:widowControl w:val="0"/>
      <w:adjustRightInd w:val="0"/>
      <w:spacing w:before="100" w:beforeAutospacing="0" w:after="100" w:afterAutospacing="0" w:line="240" w:lineRule="auto"/>
      <w:jc w:val="center"/>
      <w:outlineLvl w:val="9"/>
    </w:pPr>
    <w:rPr>
      <w:rFonts w:ascii="Times New Roman" w:hAnsi="Times New Roman" w:eastAsia="黑体" w:cs="Times New Roman"/>
      <w:kern w:val="2"/>
      <w:sz w:val="36"/>
      <w:szCs w:val="24"/>
      <w:lang w:bidi="ar-SA"/>
    </w:rPr>
  </w:style>
  <w:style w:type="paragraph" w:styleId="14">
    <w:name w:val="footer"/>
    <w:basedOn w:val="1"/>
    <w:qFormat/>
    <w:uiPriority w:val="0"/>
    <w:pPr>
      <w:tabs>
        <w:tab w:val="center" w:pos="4153"/>
        <w:tab w:val="right" w:pos="8306"/>
      </w:tabs>
      <w:snapToGrid w:val="0"/>
      <w:jc w:val="left"/>
    </w:pPr>
    <w:rPr>
      <w:sz w:val="18"/>
    </w:rPr>
  </w:style>
  <w:style w:type="paragraph" w:styleId="1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6">
    <w:name w:val="Subtitle"/>
    <w:qFormat/>
    <w:uiPriority w:val="0"/>
    <w:pPr>
      <w:widowControl w:val="0"/>
      <w:adjustRightInd w:val="0"/>
      <w:spacing w:before="100" w:after="100" w:line="240" w:lineRule="auto"/>
      <w:jc w:val="center"/>
      <w:outlineLvl w:val="9"/>
    </w:pPr>
    <w:rPr>
      <w:rFonts w:ascii="Times New Roman" w:hAnsi="Times New Roman" w:eastAsia="黑体" w:cs="Times New Roman"/>
      <w:kern w:val="28"/>
      <w:sz w:val="32"/>
      <w:szCs w:val="24"/>
      <w:lang w:bidi="ar-SA"/>
    </w:rPr>
  </w:style>
  <w:style w:type="paragraph" w:styleId="17">
    <w:name w:val="Normal (Web)"/>
    <w:basedOn w:val="1"/>
    <w:qFormat/>
    <w:uiPriority w:val="0"/>
    <w:rPr>
      <w:rFonts w:ascii="Times New Roman" w:hAnsi="Times New Roman" w:cs="Times New Roman"/>
      <w:sz w:val="24"/>
      <w:szCs w:val="24"/>
    </w:rPr>
  </w:style>
  <w:style w:type="character" w:styleId="19">
    <w:name w:val="Strong"/>
    <w:basedOn w:val="18"/>
    <w:qFormat/>
    <w:uiPriority w:val="22"/>
    <w:rPr>
      <w:rFonts w:ascii="MiSans" w:hAnsi="MiSans" w:eastAsia="MiSans"/>
      <w:b/>
      <w:bCs/>
      <w:color w:val="auto"/>
      <w:u w:val="none"/>
    </w:rPr>
  </w:style>
  <w:style w:type="table" w:styleId="21">
    <w:name w:val="Table Grid"/>
    <w:basedOn w:val="2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22">
    <w:name w:val="图片"/>
    <w:basedOn w:val="1"/>
    <w:next w:val="12"/>
    <w:link w:val="23"/>
    <w:qFormat/>
    <w:uiPriority w:val="0"/>
    <w:pPr>
      <w:adjustRightInd w:val="0"/>
      <w:snapToGrid w:val="0"/>
      <w:spacing w:line="240" w:lineRule="auto"/>
      <w:ind w:firstLine="0" w:firstLineChars="0"/>
      <w:jc w:val="center"/>
    </w:pPr>
    <w:rPr>
      <w:rFonts w:hint="eastAsia" w:eastAsia="宋体"/>
    </w:rPr>
  </w:style>
  <w:style w:type="character" w:customStyle="1" w:styleId="23">
    <w:name w:val="图片 Char"/>
    <w:link w:val="22"/>
    <w:qFormat/>
    <w:uiPriority w:val="0"/>
    <w:rPr>
      <w:rFonts w:hint="eastAsia" w:eastAsia="宋体"/>
    </w:rPr>
  </w:style>
  <w:style w:type="paragraph" w:customStyle="1" w:styleId="24">
    <w:name w:val="表格文字"/>
    <w:basedOn w:val="1"/>
    <w:qFormat/>
    <w:uiPriority w:val="0"/>
    <w:pPr>
      <w:spacing w:line="240" w:lineRule="auto"/>
      <w:ind w:firstLine="0" w:firstLineChars="0"/>
      <w:jc w:val="left"/>
    </w:pPr>
    <w:rPr>
      <w:rFonts w:eastAsia="宋体"/>
      <w:szCs w:val="24"/>
    </w:rPr>
  </w:style>
  <w:style w:type="paragraph" w:customStyle="1" w:styleId="25">
    <w:name w:val="表图题"/>
    <w:basedOn w:val="26"/>
    <w:qFormat/>
    <w:uiPriority w:val="0"/>
    <w:pPr>
      <w:spacing w:before="50" w:beforeLines="50"/>
    </w:pPr>
    <w:rPr>
      <w:rFonts w:cstheme="majorBidi"/>
      <w:b/>
      <w:szCs w:val="20"/>
    </w:rPr>
  </w:style>
  <w:style w:type="paragraph" w:customStyle="1" w:styleId="26">
    <w:name w:val="表内容"/>
    <w:basedOn w:val="1"/>
    <w:qFormat/>
    <w:uiPriority w:val="0"/>
    <w:pPr>
      <w:ind w:firstLine="560" w:firstLineChars="200"/>
    </w:pPr>
    <w:rPr>
      <w:rFonts w:ascii="仿宋" w:hAnsi="仿宋" w:eastAsiaTheme="minorEastAsia" w:cstheme="minorBidi"/>
      <w:kern w:val="2"/>
      <w:sz w:val="21"/>
      <w:lang w:eastAsia="zh-CN"/>
    </w:rPr>
  </w:style>
  <w:style w:type="paragraph" w:customStyle="1" w:styleId="27">
    <w:name w:val="Form"/>
    <w:basedOn w:val="12"/>
    <w:qFormat/>
    <w:uiPriority w:val="35"/>
    <w:pPr>
      <w:spacing w:after="0" w:afterLines="0" w:line="320" w:lineRule="atLeast"/>
      <w:ind w:firstLine="0" w:firstLineChars="0"/>
    </w:pPr>
  </w:style>
  <w:style w:type="paragraph" w:styleId="28">
    <w:name w:val="List Paragraph"/>
    <w:basedOn w:val="1"/>
    <w:qFormat/>
    <w:uiPriority w:val="99"/>
    <w:pPr>
      <w:ind w:firstLine="420"/>
    </w:pPr>
  </w:style>
  <w:style w:type="table" w:customStyle="1" w:styleId="29">
    <w:name w:val="Table Normal"/>
    <w:semiHidden/>
    <w:unhideWhenUsed/>
    <w:qFormat/>
    <w:uiPriority w:val="0"/>
    <w:tblPr>
      <w:tblLayout w:type="fixed"/>
      <w:tblCellMar>
        <w:top w:w="0" w:type="dxa"/>
        <w:left w:w="0" w:type="dxa"/>
        <w:bottom w:w="0" w:type="dxa"/>
        <w:right w:w="0" w:type="dxa"/>
      </w:tblCellMar>
    </w:tblPr>
  </w:style>
  <w:style w:type="character" w:customStyle="1" w:styleId="30">
    <w:name w:val="标题 2 Char"/>
    <w:link w:val="3"/>
    <w:qFormat/>
    <w:uiPriority w:val="0"/>
    <w:rPr>
      <w:rFonts w:ascii="Microsoft JhengHei" w:hAnsi="Microsoft JhengHei" w:eastAsia="Microsoft JhengHei" w:cs="Microsoft JhengHei"/>
      <w:b/>
      <w:bCs/>
      <w:sz w:val="32"/>
      <w:szCs w:val="32"/>
    </w:rPr>
  </w:style>
  <w:style w:type="character" w:customStyle="1" w:styleId="31">
    <w:name w:val="font61"/>
    <w:basedOn w:val="18"/>
    <w:qFormat/>
    <w:uiPriority w:val="0"/>
    <w:rPr>
      <w:rFonts w:ascii="Arial" w:hAnsi="Arial" w:cs="Arial"/>
      <w:color w:val="000000"/>
      <w:sz w:val="15"/>
      <w:szCs w:val="15"/>
      <w:u w:val="none"/>
    </w:rPr>
  </w:style>
  <w:style w:type="character" w:customStyle="1" w:styleId="32">
    <w:name w:val="font71"/>
    <w:basedOn w:val="18"/>
    <w:qFormat/>
    <w:uiPriority w:val="0"/>
    <w:rPr>
      <w:rFonts w:ascii="黑体" w:hAnsi="宋体" w:eastAsia="黑体" w:cs="黑体"/>
      <w:b/>
      <w:bCs/>
      <w:color w:val="000000"/>
      <w:sz w:val="106"/>
      <w:szCs w:val="106"/>
      <w:u w:val="none"/>
    </w:rPr>
  </w:style>
  <w:style w:type="character" w:customStyle="1" w:styleId="33">
    <w:name w:val="font81"/>
    <w:basedOn w:val="18"/>
    <w:qFormat/>
    <w:uiPriority w:val="0"/>
    <w:rPr>
      <w:rFonts w:hint="default" w:ascii="Arial" w:hAnsi="Arial" w:cs="Arial"/>
      <w:color w:val="000000"/>
      <w:sz w:val="12"/>
      <w:szCs w:val="12"/>
      <w:u w:val="none"/>
    </w:rPr>
  </w:style>
  <w:style w:type="character" w:customStyle="1" w:styleId="34">
    <w:name w:val="font91"/>
    <w:basedOn w:val="18"/>
    <w:qFormat/>
    <w:uiPriority w:val="0"/>
    <w:rPr>
      <w:rFonts w:ascii="宋体" w:hAnsi="宋体" w:eastAsia="宋体" w:cs="宋体"/>
      <w:color w:val="000000"/>
      <w:sz w:val="106"/>
      <w:szCs w:val="106"/>
      <w:u w:val="none"/>
    </w:rPr>
  </w:style>
  <w:style w:type="character" w:customStyle="1" w:styleId="35">
    <w:name w:val="font101"/>
    <w:basedOn w:val="18"/>
    <w:qFormat/>
    <w:uiPriority w:val="0"/>
    <w:rPr>
      <w:rFonts w:ascii="黑体" w:hAnsi="宋体" w:eastAsia="黑体" w:cs="黑体"/>
      <w:color w:val="000000"/>
      <w:sz w:val="106"/>
      <w:szCs w:val="106"/>
      <w:u w:val="none"/>
    </w:rPr>
  </w:style>
  <w:style w:type="character" w:customStyle="1" w:styleId="36">
    <w:name w:val="font112"/>
    <w:basedOn w:val="18"/>
    <w:qFormat/>
    <w:uiPriority w:val="0"/>
    <w:rPr>
      <w:rFonts w:hint="default" w:ascii="Arial" w:hAnsi="Arial" w:cs="Arial"/>
      <w:color w:val="000000"/>
      <w:sz w:val="106"/>
      <w:szCs w:val="106"/>
      <w:u w:val="none"/>
    </w:rPr>
  </w:style>
  <w:style w:type="character" w:customStyle="1" w:styleId="37">
    <w:name w:val="font131"/>
    <w:basedOn w:val="18"/>
    <w:qFormat/>
    <w:uiPriority w:val="0"/>
    <w:rPr>
      <w:rFonts w:hint="default" w:ascii="Times New Roman" w:hAnsi="Times New Roman" w:cs="Times New Roman"/>
      <w:color w:val="000000"/>
      <w:sz w:val="106"/>
      <w:szCs w:val="106"/>
      <w:u w:val="none"/>
    </w:rPr>
  </w:style>
  <w:style w:type="paragraph" w:customStyle="1" w:styleId="38">
    <w:name w:val="题注1"/>
    <w:next w:val="1"/>
    <w:qFormat/>
    <w:uiPriority w:val="0"/>
    <w:pPr>
      <w:widowControl w:val="0"/>
      <w:adjustRightInd w:val="0"/>
      <w:spacing w:before="240" w:after="120" w:line="288" w:lineRule="auto"/>
      <w:jc w:val="center"/>
    </w:pPr>
    <w:rPr>
      <w:rFonts w:ascii="Times New Roman" w:hAnsi="Times New Roman" w:eastAsia="宋体" w:cs="宋体"/>
      <w:kern w:val="2"/>
      <w:sz w:val="24"/>
      <w:szCs w:val="22"/>
      <w:lang w:bidi="ar-SA"/>
    </w:rPr>
  </w:style>
  <w:style w:type="paragraph" w:customStyle="1" w:styleId="39">
    <w:name w:val="内嵌文档标题1"/>
    <w:next w:val="1"/>
    <w:qFormat/>
    <w:uiPriority w:val="0"/>
    <w:pPr>
      <w:widowControl w:val="0"/>
      <w:spacing w:after="120" w:line="300" w:lineRule="auto"/>
      <w:jc w:val="center"/>
      <w:outlineLvl w:val="0"/>
    </w:pPr>
    <w:rPr>
      <w:rFonts w:ascii="Times New Roman" w:hAnsi="Times New Roman" w:eastAsia="宋体" w:cs="Times New Roman"/>
      <w:b/>
      <w:kern w:val="2"/>
      <w:sz w:val="24"/>
    </w:rPr>
  </w:style>
  <w:style w:type="paragraph" w:customStyle="1" w:styleId="40">
    <w:name w:val="图片标题"/>
    <w:next w:val="1"/>
    <w:qFormat/>
    <w:uiPriority w:val="0"/>
    <w:pPr>
      <w:widowControl w:val="0"/>
      <w:spacing w:after="120" w:line="300" w:lineRule="auto"/>
      <w:jc w:val="center"/>
    </w:pPr>
    <w:rPr>
      <w:rFonts w:ascii="宋体" w:hAnsi="宋体" w:eastAsia="宋体" w:cs="宋体"/>
      <w:sz w:val="24"/>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3002</Words>
  <Characters>3187</Characters>
  <Lines>0</Lines>
  <Paragraphs>0</Paragraphs>
  <TotalTime>2999</TotalTime>
  <ScaleCrop>false</ScaleCrop>
  <LinksUpToDate>false</LinksUpToDate>
  <CharactersWithSpaces>3220</CharactersWithSpaces>
  <Application>WPS Office_11.8.2.7978_F1E327BC-269C-435d-A152-05C5408002CA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2025-02-26T00:54:00Z</dcterms:created>
  <dc:creator>不要说话</dc:creator>
  <cp:lastModifiedBy>WPS_1675748578</cp:lastModifiedBy>
  <dcterms:modified xsi:type="dcterms:W3CDTF">2025-05-24T00:52:16Z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2052-11.8.2.7978</vt:lpwstr>
  </property>
  <property fmtid="{D5CDD505-2E9C-101B-9397-08002B2CF9AE}" pid="3" name="ICV">
    <vt:lpwstr>B5061263FE924191A17C887419251589_13</vt:lpwstr>
  </property>
  <property fmtid="{D5CDD505-2E9C-101B-9397-08002B2CF9AE}" pid="4" name="KSOTemplateDocerSaveRecord">
    <vt:lpwstr>eyJoZGlkIjoiMmJhZTliNDJmNjlhZTE1OGU4YTE2ZDIwYjEwN2NkMWYiLCJ1c2VySWQiOiIzNzA1MDE0NzkifQ==</vt:lpwstr>
  </property>
</Properties>
</file>